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9985" w14:textId="1A3F3DB6" w:rsidR="00643989" w:rsidRPr="00B4490C" w:rsidRDefault="00643989" w:rsidP="00643989">
      <w:pPr>
        <w:jc w:val="center"/>
        <w:rPr>
          <w:rFonts w:cstheme="minorHAnsi"/>
          <w:b/>
          <w:sz w:val="24"/>
          <w:szCs w:val="24"/>
        </w:rPr>
      </w:pPr>
      <w:bookmarkStart w:id="0" w:name="_GoBack"/>
      <w:bookmarkEnd w:id="0"/>
      <w:r w:rsidRPr="00B4490C">
        <w:rPr>
          <w:rFonts w:cstheme="minorHAnsi"/>
          <w:b/>
          <w:sz w:val="24"/>
          <w:szCs w:val="24"/>
        </w:rPr>
        <w:t>New CTE Teacher Checklist</w:t>
      </w:r>
    </w:p>
    <w:p w14:paraId="3507B2C6" w14:textId="77777777" w:rsidR="000D3F50" w:rsidRPr="00B4490C" w:rsidRDefault="00643989" w:rsidP="000D3F50">
      <w:pPr>
        <w:spacing w:after="0"/>
        <w:jc w:val="center"/>
        <w:rPr>
          <w:rFonts w:cstheme="minorHAnsi"/>
        </w:rPr>
      </w:pPr>
      <w:r w:rsidRPr="00B4490C">
        <w:rPr>
          <w:rFonts w:cstheme="minorHAnsi"/>
        </w:rPr>
        <w:t xml:space="preserve">This checklist is designed to guide a new Career and Technical Education (CTE) teacher as they plan for a successful school year. It is a general list of activities that a new teacher might need to plan for and be aware of. </w:t>
      </w:r>
      <w:r w:rsidR="000D3F50" w:rsidRPr="00B4490C">
        <w:rPr>
          <w:rFonts w:cstheme="minorHAnsi"/>
          <w:b/>
          <w:u w:val="single"/>
        </w:rPr>
        <w:t>This list</w:t>
      </w:r>
      <w:r w:rsidRPr="00B4490C">
        <w:rPr>
          <w:rFonts w:cstheme="minorHAnsi"/>
          <w:b/>
          <w:u w:val="single"/>
        </w:rPr>
        <w:t xml:space="preserve"> is not intended to be an all-inclusive or required list of activities and should complement, not supersede, any requirements and training provided by a local school district. </w:t>
      </w:r>
    </w:p>
    <w:p w14:paraId="5C3FD64C" w14:textId="280077FB" w:rsidR="000D3F50" w:rsidRPr="00B4490C" w:rsidRDefault="00643989" w:rsidP="000D3F50">
      <w:pPr>
        <w:spacing w:after="0"/>
        <w:jc w:val="center"/>
        <w:rPr>
          <w:rFonts w:cstheme="minorHAnsi"/>
        </w:rPr>
      </w:pPr>
      <w:r w:rsidRPr="00B4490C">
        <w:rPr>
          <w:rFonts w:cstheme="minorHAnsi"/>
        </w:rPr>
        <w:t>The new CTE teacher should contact a school district mentor for elaboration and specific expectations related to items on this checklist.</w:t>
      </w:r>
    </w:p>
    <w:p w14:paraId="59E5A342" w14:textId="482205A8" w:rsidR="00643989" w:rsidRPr="00B4490C" w:rsidRDefault="00C66B14" w:rsidP="000D3F50">
      <w:pPr>
        <w:jc w:val="center"/>
        <w:rPr>
          <w:rFonts w:cstheme="minorHAnsi"/>
          <w:b/>
          <w:u w:val="single"/>
        </w:rPr>
      </w:pPr>
      <w:r w:rsidRPr="00B4490C">
        <w:rPr>
          <w:rFonts w:cstheme="minorHAnsi"/>
          <w:b/>
          <w:u w:val="single"/>
        </w:rPr>
        <w:t>This is a suggested list for informational purposes only.</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023"/>
      </w:tblGrid>
      <w:tr w:rsidR="00643989" w:rsidRPr="00B4490C" w14:paraId="57F57850" w14:textId="77777777" w:rsidTr="00447666">
        <w:trPr>
          <w:trHeight w:val="20"/>
          <w:tblHeader/>
          <w:jc w:val="center"/>
        </w:trPr>
        <w:tc>
          <w:tcPr>
            <w:tcW w:w="1646" w:type="dxa"/>
            <w:shd w:val="clear" w:color="auto" w:fill="4472C4" w:themeFill="accent1"/>
          </w:tcPr>
          <w:p w14:paraId="52136432" w14:textId="77777777" w:rsidR="00643989" w:rsidRPr="00B4490C" w:rsidRDefault="00643989" w:rsidP="00270F99">
            <w:pPr>
              <w:spacing w:after="0"/>
              <w:jc w:val="center"/>
              <w:rPr>
                <w:rFonts w:cstheme="minorHAnsi"/>
                <w:b/>
                <w:color w:val="FFFFFF" w:themeColor="background1"/>
                <w:sz w:val="24"/>
                <w:szCs w:val="24"/>
              </w:rPr>
            </w:pPr>
            <w:r w:rsidRPr="00B4490C">
              <w:rPr>
                <w:rFonts w:cstheme="minorHAnsi"/>
                <w:b/>
                <w:color w:val="FFFFFF" w:themeColor="background1"/>
                <w:sz w:val="24"/>
                <w:szCs w:val="24"/>
              </w:rPr>
              <w:t>Month</w:t>
            </w:r>
          </w:p>
        </w:tc>
        <w:tc>
          <w:tcPr>
            <w:tcW w:w="8023" w:type="dxa"/>
            <w:shd w:val="clear" w:color="auto" w:fill="4472C4" w:themeFill="accent1"/>
          </w:tcPr>
          <w:p w14:paraId="4CF7C2B5" w14:textId="77777777" w:rsidR="00643989" w:rsidRPr="00B4490C" w:rsidRDefault="00643989" w:rsidP="00270F99">
            <w:pPr>
              <w:spacing w:after="0"/>
              <w:jc w:val="center"/>
              <w:rPr>
                <w:rFonts w:cstheme="minorHAnsi"/>
                <w:b/>
                <w:color w:val="FFFFFF" w:themeColor="background1"/>
                <w:sz w:val="24"/>
                <w:szCs w:val="24"/>
              </w:rPr>
            </w:pPr>
            <w:r w:rsidRPr="00B4490C">
              <w:rPr>
                <w:rFonts w:cstheme="minorHAnsi"/>
                <w:b/>
                <w:color w:val="FFFFFF" w:themeColor="background1"/>
                <w:sz w:val="24"/>
                <w:szCs w:val="24"/>
              </w:rPr>
              <w:t>Activity</w:t>
            </w:r>
          </w:p>
        </w:tc>
      </w:tr>
      <w:tr w:rsidR="000D3F50" w:rsidRPr="00B4490C" w14:paraId="0656FA59" w14:textId="77777777" w:rsidTr="00FB2F03">
        <w:trPr>
          <w:trHeight w:val="20"/>
          <w:jc w:val="center"/>
        </w:trPr>
        <w:tc>
          <w:tcPr>
            <w:tcW w:w="1646" w:type="dxa"/>
            <w:vMerge w:val="restart"/>
          </w:tcPr>
          <w:p w14:paraId="7F1577BD" w14:textId="77777777" w:rsidR="000D3F50" w:rsidRPr="00B4490C" w:rsidRDefault="000D3F50" w:rsidP="006976A6">
            <w:pPr>
              <w:spacing w:after="0"/>
              <w:jc w:val="center"/>
              <w:rPr>
                <w:rFonts w:cstheme="minorHAnsi"/>
                <w:b/>
              </w:rPr>
            </w:pPr>
            <w:r w:rsidRPr="00B4490C">
              <w:rPr>
                <w:rFonts w:cstheme="minorHAnsi"/>
                <w:b/>
              </w:rPr>
              <w:t>August</w:t>
            </w:r>
          </w:p>
        </w:tc>
        <w:tc>
          <w:tcPr>
            <w:tcW w:w="8023" w:type="dxa"/>
          </w:tcPr>
          <w:p w14:paraId="759F9654" w14:textId="173AEFA2" w:rsidR="000D3F50" w:rsidRPr="00B4490C" w:rsidRDefault="000D3F50" w:rsidP="00143291">
            <w:pPr>
              <w:spacing w:after="0" w:line="240" w:lineRule="auto"/>
              <w:rPr>
                <w:rFonts w:cstheme="minorHAnsi"/>
              </w:rPr>
            </w:pPr>
            <w:r w:rsidRPr="00B4490C">
              <w:rPr>
                <w:rFonts w:cstheme="minorHAnsi"/>
              </w:rPr>
              <w:t>Complete New Employee Paperwork required by your school district.</w:t>
            </w:r>
          </w:p>
        </w:tc>
      </w:tr>
      <w:tr w:rsidR="000D3F50" w:rsidRPr="00B4490C" w14:paraId="74FFEF88" w14:textId="77777777" w:rsidTr="00FB2F03">
        <w:trPr>
          <w:trHeight w:val="20"/>
          <w:jc w:val="center"/>
        </w:trPr>
        <w:tc>
          <w:tcPr>
            <w:tcW w:w="1646" w:type="dxa"/>
            <w:vMerge/>
          </w:tcPr>
          <w:p w14:paraId="7C751D23" w14:textId="77777777" w:rsidR="000D3F50" w:rsidRPr="00B4490C" w:rsidRDefault="000D3F50" w:rsidP="000D3F50">
            <w:pPr>
              <w:spacing w:after="0"/>
              <w:jc w:val="center"/>
              <w:rPr>
                <w:rFonts w:cstheme="minorHAnsi"/>
                <w:b/>
              </w:rPr>
            </w:pPr>
          </w:p>
        </w:tc>
        <w:tc>
          <w:tcPr>
            <w:tcW w:w="8023" w:type="dxa"/>
          </w:tcPr>
          <w:p w14:paraId="33EBB809" w14:textId="4EE1F8D7" w:rsidR="000D3F50" w:rsidRPr="00B4490C" w:rsidRDefault="000D3F50" w:rsidP="000D3F50">
            <w:pPr>
              <w:spacing w:after="0" w:line="240" w:lineRule="auto"/>
              <w:rPr>
                <w:rFonts w:cstheme="minorHAnsi"/>
              </w:rPr>
            </w:pPr>
            <w:r w:rsidRPr="00B4490C">
              <w:rPr>
                <w:rFonts w:cstheme="minorHAnsi"/>
              </w:rPr>
              <w:t xml:space="preserve">Attend/complete all district, campus and departmental new teacher training sessions. </w:t>
            </w:r>
          </w:p>
        </w:tc>
      </w:tr>
      <w:tr w:rsidR="000D3F50" w:rsidRPr="00B4490C" w14:paraId="2F59ED52" w14:textId="77777777" w:rsidTr="00FB2F03">
        <w:trPr>
          <w:trHeight w:val="20"/>
          <w:jc w:val="center"/>
        </w:trPr>
        <w:tc>
          <w:tcPr>
            <w:tcW w:w="1646" w:type="dxa"/>
            <w:vMerge/>
          </w:tcPr>
          <w:p w14:paraId="61236E7E" w14:textId="77777777" w:rsidR="000D3F50" w:rsidRPr="00B4490C" w:rsidRDefault="000D3F50" w:rsidP="000D3F50">
            <w:pPr>
              <w:spacing w:after="0"/>
              <w:jc w:val="center"/>
              <w:rPr>
                <w:rFonts w:cstheme="minorHAnsi"/>
                <w:b/>
              </w:rPr>
            </w:pPr>
          </w:p>
        </w:tc>
        <w:tc>
          <w:tcPr>
            <w:tcW w:w="8023" w:type="dxa"/>
          </w:tcPr>
          <w:p w14:paraId="2752D248" w14:textId="608DD1A9" w:rsidR="000D3F50" w:rsidRPr="00B4490C" w:rsidRDefault="000D3F50" w:rsidP="000D3F50">
            <w:pPr>
              <w:spacing w:after="0" w:line="240" w:lineRule="auto"/>
              <w:rPr>
                <w:rFonts w:cstheme="minorHAnsi"/>
              </w:rPr>
            </w:pPr>
            <w:r w:rsidRPr="00B4490C">
              <w:rPr>
                <w:rFonts w:cstheme="minorHAnsi"/>
              </w:rPr>
              <w:t xml:space="preserve">Read and review New Employee Handbook provided by your school district. </w:t>
            </w:r>
          </w:p>
        </w:tc>
      </w:tr>
      <w:tr w:rsidR="000D3F50" w:rsidRPr="00B4490C" w14:paraId="237CFD80" w14:textId="77777777" w:rsidTr="00FB2F03">
        <w:trPr>
          <w:trHeight w:val="20"/>
          <w:jc w:val="center"/>
        </w:trPr>
        <w:tc>
          <w:tcPr>
            <w:tcW w:w="1646" w:type="dxa"/>
            <w:vMerge/>
          </w:tcPr>
          <w:p w14:paraId="533EC869" w14:textId="77777777" w:rsidR="000D3F50" w:rsidRPr="00B4490C" w:rsidRDefault="000D3F50" w:rsidP="000D3F50">
            <w:pPr>
              <w:spacing w:after="0"/>
              <w:jc w:val="center"/>
              <w:rPr>
                <w:rFonts w:cstheme="minorHAnsi"/>
                <w:b/>
              </w:rPr>
            </w:pPr>
          </w:p>
        </w:tc>
        <w:tc>
          <w:tcPr>
            <w:tcW w:w="8023" w:type="dxa"/>
          </w:tcPr>
          <w:p w14:paraId="2A9B50F1" w14:textId="728BC822" w:rsidR="000D3F50" w:rsidRPr="00B4490C" w:rsidRDefault="000D3F50" w:rsidP="000D3F50">
            <w:pPr>
              <w:spacing w:after="0" w:line="240" w:lineRule="auto"/>
              <w:rPr>
                <w:rFonts w:cstheme="minorHAnsi"/>
              </w:rPr>
            </w:pPr>
            <w:r w:rsidRPr="00B4490C">
              <w:rPr>
                <w:rFonts w:cstheme="minorHAnsi"/>
              </w:rPr>
              <w:t>Confirm the courses you will be teaching.</w:t>
            </w:r>
          </w:p>
        </w:tc>
      </w:tr>
      <w:tr w:rsidR="000D3F50" w:rsidRPr="00B4490C" w14:paraId="169BF765" w14:textId="77777777" w:rsidTr="00FB2F03">
        <w:trPr>
          <w:trHeight w:val="20"/>
          <w:jc w:val="center"/>
        </w:trPr>
        <w:tc>
          <w:tcPr>
            <w:tcW w:w="1646" w:type="dxa"/>
            <w:vMerge/>
          </w:tcPr>
          <w:p w14:paraId="22E7B82D" w14:textId="77777777" w:rsidR="000D3F50" w:rsidRPr="00B4490C" w:rsidRDefault="000D3F50" w:rsidP="000D3F50">
            <w:pPr>
              <w:spacing w:after="0"/>
              <w:jc w:val="center"/>
              <w:rPr>
                <w:rFonts w:cstheme="minorHAnsi"/>
                <w:b/>
              </w:rPr>
            </w:pPr>
          </w:p>
        </w:tc>
        <w:tc>
          <w:tcPr>
            <w:tcW w:w="8023" w:type="dxa"/>
          </w:tcPr>
          <w:p w14:paraId="2E9148A0" w14:textId="55747BF2" w:rsidR="000D3F50" w:rsidRPr="00B4490C" w:rsidRDefault="000D3F50" w:rsidP="000D3F50">
            <w:pPr>
              <w:spacing w:after="0" w:line="240" w:lineRule="auto"/>
              <w:rPr>
                <w:rFonts w:cstheme="minorHAnsi"/>
              </w:rPr>
            </w:pPr>
            <w:r w:rsidRPr="00B4490C">
              <w:rPr>
                <w:rFonts w:cstheme="minorHAnsi"/>
              </w:rPr>
              <w:t>Review TEKS for courses you will be teaching.</w:t>
            </w:r>
          </w:p>
        </w:tc>
      </w:tr>
      <w:tr w:rsidR="000D3F50" w:rsidRPr="00B4490C" w14:paraId="76BAE999" w14:textId="77777777" w:rsidTr="00FB2F03">
        <w:trPr>
          <w:trHeight w:val="20"/>
          <w:jc w:val="center"/>
        </w:trPr>
        <w:tc>
          <w:tcPr>
            <w:tcW w:w="1646" w:type="dxa"/>
            <w:vMerge/>
          </w:tcPr>
          <w:p w14:paraId="0F4182AA" w14:textId="77777777" w:rsidR="000D3F50" w:rsidRPr="00B4490C" w:rsidRDefault="000D3F50" w:rsidP="000D3F50">
            <w:pPr>
              <w:spacing w:after="0"/>
              <w:jc w:val="center"/>
              <w:rPr>
                <w:rFonts w:cstheme="minorHAnsi"/>
                <w:b/>
              </w:rPr>
            </w:pPr>
          </w:p>
        </w:tc>
        <w:tc>
          <w:tcPr>
            <w:tcW w:w="8023" w:type="dxa"/>
          </w:tcPr>
          <w:p w14:paraId="5F3E5E77" w14:textId="73A006C7" w:rsidR="000D3F50" w:rsidRPr="00B4490C" w:rsidRDefault="000D3F50" w:rsidP="000D3F50">
            <w:pPr>
              <w:spacing w:after="0" w:line="240" w:lineRule="auto"/>
              <w:rPr>
                <w:rFonts w:cstheme="minorHAnsi"/>
              </w:rPr>
            </w:pPr>
            <w:r w:rsidRPr="00B4490C">
              <w:rPr>
                <w:rFonts w:cstheme="minorHAnsi"/>
              </w:rPr>
              <w:t xml:space="preserve">Review both teacher and student district policies and procedures documentation. </w:t>
            </w:r>
          </w:p>
        </w:tc>
      </w:tr>
      <w:tr w:rsidR="000D3F50" w:rsidRPr="00B4490C" w14:paraId="5F9DBA6D" w14:textId="77777777" w:rsidTr="00FB2F03">
        <w:trPr>
          <w:trHeight w:val="20"/>
          <w:jc w:val="center"/>
        </w:trPr>
        <w:tc>
          <w:tcPr>
            <w:tcW w:w="1646" w:type="dxa"/>
            <w:vMerge/>
          </w:tcPr>
          <w:p w14:paraId="2EE5BD31" w14:textId="77777777" w:rsidR="000D3F50" w:rsidRPr="00B4490C" w:rsidRDefault="000D3F50" w:rsidP="000D3F50">
            <w:pPr>
              <w:spacing w:after="0"/>
              <w:jc w:val="center"/>
              <w:rPr>
                <w:rFonts w:cstheme="minorHAnsi"/>
                <w:b/>
              </w:rPr>
            </w:pPr>
          </w:p>
        </w:tc>
        <w:tc>
          <w:tcPr>
            <w:tcW w:w="8023" w:type="dxa"/>
          </w:tcPr>
          <w:p w14:paraId="3E97C642" w14:textId="433263B7" w:rsidR="000D3F50" w:rsidRPr="00B4490C" w:rsidRDefault="000D3F50" w:rsidP="000D3F50">
            <w:pPr>
              <w:spacing w:after="0" w:line="240" w:lineRule="auto"/>
              <w:rPr>
                <w:rFonts w:cstheme="minorHAnsi"/>
              </w:rPr>
            </w:pPr>
            <w:r w:rsidRPr="00B4490C">
              <w:rPr>
                <w:rFonts w:cstheme="minorHAnsi"/>
              </w:rPr>
              <w:t>Develop a professional development plan with your mentor teacher.</w:t>
            </w:r>
          </w:p>
        </w:tc>
      </w:tr>
      <w:tr w:rsidR="000D3F50" w:rsidRPr="00B4490C" w14:paraId="4889DAB6" w14:textId="77777777" w:rsidTr="00FB2F03">
        <w:trPr>
          <w:trHeight w:val="20"/>
          <w:jc w:val="center"/>
        </w:trPr>
        <w:tc>
          <w:tcPr>
            <w:tcW w:w="1646" w:type="dxa"/>
            <w:vMerge/>
          </w:tcPr>
          <w:p w14:paraId="6076188A" w14:textId="77777777" w:rsidR="000D3F50" w:rsidRPr="00B4490C" w:rsidRDefault="000D3F50" w:rsidP="000D3F50">
            <w:pPr>
              <w:spacing w:after="0"/>
              <w:jc w:val="center"/>
              <w:rPr>
                <w:rFonts w:cstheme="minorHAnsi"/>
                <w:b/>
              </w:rPr>
            </w:pPr>
          </w:p>
        </w:tc>
        <w:tc>
          <w:tcPr>
            <w:tcW w:w="8023" w:type="dxa"/>
          </w:tcPr>
          <w:p w14:paraId="2D98588D" w14:textId="692F3A5B" w:rsidR="000D3F50" w:rsidRPr="00B4490C" w:rsidRDefault="000D3F50" w:rsidP="000D3F50">
            <w:pPr>
              <w:spacing w:after="0" w:line="240" w:lineRule="auto"/>
              <w:rPr>
                <w:rFonts w:cstheme="minorHAnsi"/>
              </w:rPr>
            </w:pPr>
            <w:r w:rsidRPr="00B4490C">
              <w:rPr>
                <w:rFonts w:cstheme="minorHAnsi"/>
              </w:rPr>
              <w:t xml:space="preserve">Create a process to record ideas to implement in the next school year. </w:t>
            </w:r>
          </w:p>
        </w:tc>
      </w:tr>
      <w:tr w:rsidR="000D3F50" w:rsidRPr="00B4490C" w14:paraId="171085B7" w14:textId="77777777" w:rsidTr="00FB2F03">
        <w:trPr>
          <w:trHeight w:val="20"/>
          <w:jc w:val="center"/>
        </w:trPr>
        <w:tc>
          <w:tcPr>
            <w:tcW w:w="1646" w:type="dxa"/>
            <w:vMerge/>
          </w:tcPr>
          <w:p w14:paraId="51CED61D" w14:textId="77777777" w:rsidR="000D3F50" w:rsidRPr="00B4490C" w:rsidRDefault="000D3F50" w:rsidP="000D3F50">
            <w:pPr>
              <w:spacing w:after="0"/>
              <w:jc w:val="center"/>
              <w:rPr>
                <w:rFonts w:cstheme="minorHAnsi"/>
                <w:b/>
              </w:rPr>
            </w:pPr>
          </w:p>
        </w:tc>
        <w:tc>
          <w:tcPr>
            <w:tcW w:w="8023" w:type="dxa"/>
          </w:tcPr>
          <w:p w14:paraId="06F8EFB4" w14:textId="455BD041" w:rsidR="000D3F50" w:rsidRPr="00B4490C" w:rsidRDefault="000D3F50" w:rsidP="000D3F50">
            <w:pPr>
              <w:spacing w:after="0" w:line="240" w:lineRule="auto"/>
              <w:rPr>
                <w:rFonts w:cstheme="minorHAnsi"/>
              </w:rPr>
            </w:pPr>
            <w:r w:rsidRPr="00B4490C">
              <w:rPr>
                <w:rFonts w:cstheme="minorHAnsi"/>
              </w:rPr>
              <w:t>Create/modify Scope and Sequence for courses you will be teaching.</w:t>
            </w:r>
          </w:p>
        </w:tc>
      </w:tr>
      <w:tr w:rsidR="000D3F50" w:rsidRPr="00B4490C" w14:paraId="580BE08D" w14:textId="77777777" w:rsidTr="00FB2F03">
        <w:trPr>
          <w:trHeight w:val="20"/>
          <w:jc w:val="center"/>
        </w:trPr>
        <w:tc>
          <w:tcPr>
            <w:tcW w:w="1646" w:type="dxa"/>
            <w:vMerge/>
          </w:tcPr>
          <w:p w14:paraId="1721FD6F" w14:textId="77777777" w:rsidR="000D3F50" w:rsidRPr="00B4490C" w:rsidRDefault="000D3F50" w:rsidP="000D3F50">
            <w:pPr>
              <w:spacing w:after="0"/>
              <w:jc w:val="center"/>
              <w:rPr>
                <w:rFonts w:cstheme="minorHAnsi"/>
                <w:b/>
              </w:rPr>
            </w:pPr>
          </w:p>
        </w:tc>
        <w:tc>
          <w:tcPr>
            <w:tcW w:w="8023" w:type="dxa"/>
          </w:tcPr>
          <w:p w14:paraId="0E045A60" w14:textId="48F21825" w:rsidR="000D3F50" w:rsidRPr="00B4490C" w:rsidRDefault="000D3F50" w:rsidP="000D3F50">
            <w:pPr>
              <w:spacing w:after="0" w:line="240" w:lineRule="auto"/>
              <w:rPr>
                <w:rFonts w:cstheme="minorHAnsi"/>
              </w:rPr>
            </w:pPr>
            <w:r w:rsidRPr="00B4490C">
              <w:rPr>
                <w:rFonts w:cstheme="minorHAnsi"/>
              </w:rPr>
              <w:t>Review class roster, including any student 504 plan or IEP accommodations, modifications, or food allergy restrictions.</w:t>
            </w:r>
          </w:p>
        </w:tc>
      </w:tr>
      <w:tr w:rsidR="000D3F50" w:rsidRPr="00B4490C" w14:paraId="7A9F9AD3" w14:textId="77777777" w:rsidTr="00FB2F03">
        <w:trPr>
          <w:trHeight w:val="20"/>
          <w:jc w:val="center"/>
        </w:trPr>
        <w:tc>
          <w:tcPr>
            <w:tcW w:w="1646" w:type="dxa"/>
            <w:vMerge/>
          </w:tcPr>
          <w:p w14:paraId="6FE66F3B" w14:textId="77777777" w:rsidR="000D3F50" w:rsidRPr="00B4490C" w:rsidRDefault="000D3F50" w:rsidP="000D3F50">
            <w:pPr>
              <w:spacing w:after="0"/>
              <w:rPr>
                <w:rFonts w:cstheme="minorHAnsi"/>
                <w:b/>
              </w:rPr>
            </w:pPr>
          </w:p>
        </w:tc>
        <w:tc>
          <w:tcPr>
            <w:tcW w:w="8023" w:type="dxa"/>
          </w:tcPr>
          <w:p w14:paraId="76461BA6" w14:textId="77777777" w:rsidR="000D3F50" w:rsidRPr="00B4490C" w:rsidRDefault="000D3F50" w:rsidP="000D3F50">
            <w:pPr>
              <w:spacing w:after="0" w:line="240" w:lineRule="auto"/>
              <w:rPr>
                <w:rFonts w:cstheme="minorHAnsi"/>
              </w:rPr>
            </w:pPr>
            <w:r w:rsidRPr="00B4490C">
              <w:rPr>
                <w:rFonts w:cstheme="minorHAnsi"/>
              </w:rPr>
              <w:t>Create a calendar for important deadlines and dates.</w:t>
            </w:r>
          </w:p>
        </w:tc>
      </w:tr>
      <w:tr w:rsidR="000D3F50" w:rsidRPr="00B4490C" w14:paraId="1C920AF1" w14:textId="77777777" w:rsidTr="00FB2F03">
        <w:trPr>
          <w:trHeight w:val="20"/>
          <w:jc w:val="center"/>
        </w:trPr>
        <w:tc>
          <w:tcPr>
            <w:tcW w:w="1646" w:type="dxa"/>
            <w:vMerge/>
          </w:tcPr>
          <w:p w14:paraId="580383AB" w14:textId="77777777" w:rsidR="000D3F50" w:rsidRPr="00B4490C" w:rsidRDefault="000D3F50" w:rsidP="000D3F50">
            <w:pPr>
              <w:spacing w:after="0"/>
              <w:rPr>
                <w:rFonts w:cstheme="minorHAnsi"/>
                <w:b/>
              </w:rPr>
            </w:pPr>
          </w:p>
        </w:tc>
        <w:tc>
          <w:tcPr>
            <w:tcW w:w="8023" w:type="dxa"/>
          </w:tcPr>
          <w:p w14:paraId="19DF0A12" w14:textId="350EA9F8" w:rsidR="000D3F50" w:rsidRPr="00B4490C" w:rsidRDefault="000D3F50" w:rsidP="000D3F50">
            <w:pPr>
              <w:spacing w:after="0" w:line="240" w:lineRule="auto"/>
              <w:rPr>
                <w:rFonts w:cstheme="minorHAnsi"/>
              </w:rPr>
            </w:pPr>
            <w:r w:rsidRPr="00B4490C">
              <w:rPr>
                <w:rFonts w:cstheme="minorHAnsi"/>
              </w:rPr>
              <w:t>Prepare class guidelines/syllabus documents.</w:t>
            </w:r>
            <w:r w:rsidR="00D4637C" w:rsidRPr="00B4490C">
              <w:rPr>
                <w:rFonts w:cstheme="minorHAnsi"/>
              </w:rPr>
              <w:t xml:space="preserve"> Establish classroom routines. </w:t>
            </w:r>
          </w:p>
        </w:tc>
      </w:tr>
      <w:tr w:rsidR="000D3F50" w:rsidRPr="00B4490C" w14:paraId="4736BB96" w14:textId="77777777" w:rsidTr="00FB2F03">
        <w:trPr>
          <w:trHeight w:val="20"/>
          <w:jc w:val="center"/>
        </w:trPr>
        <w:tc>
          <w:tcPr>
            <w:tcW w:w="1646" w:type="dxa"/>
            <w:vMerge/>
          </w:tcPr>
          <w:p w14:paraId="29BA6E15" w14:textId="77777777" w:rsidR="000D3F50" w:rsidRPr="00B4490C" w:rsidRDefault="000D3F50" w:rsidP="000D3F50">
            <w:pPr>
              <w:spacing w:after="0"/>
              <w:rPr>
                <w:rFonts w:cstheme="minorHAnsi"/>
                <w:b/>
              </w:rPr>
            </w:pPr>
          </w:p>
        </w:tc>
        <w:tc>
          <w:tcPr>
            <w:tcW w:w="8023" w:type="dxa"/>
          </w:tcPr>
          <w:p w14:paraId="701DEDBF" w14:textId="09B83C7F" w:rsidR="000D3F50" w:rsidRPr="00B4490C" w:rsidRDefault="000D3F50" w:rsidP="000D3F50">
            <w:pPr>
              <w:spacing w:after="0" w:line="240" w:lineRule="auto"/>
              <w:rPr>
                <w:rFonts w:cstheme="minorHAnsi"/>
              </w:rPr>
            </w:pPr>
            <w:r w:rsidRPr="00B4490C">
              <w:rPr>
                <w:rFonts w:cstheme="minorHAnsi"/>
              </w:rPr>
              <w:t xml:space="preserve">Identify </w:t>
            </w:r>
            <w:r w:rsidR="00500C75" w:rsidRPr="00B4490C">
              <w:rPr>
                <w:rFonts w:cstheme="minorHAnsi"/>
              </w:rPr>
              <w:t>Career and Technical Student Organization (</w:t>
            </w:r>
            <w:r w:rsidRPr="00B4490C">
              <w:rPr>
                <w:rFonts w:cstheme="minorHAnsi"/>
              </w:rPr>
              <w:t>CTSO</w:t>
            </w:r>
            <w:r w:rsidR="00500C75" w:rsidRPr="00B4490C">
              <w:rPr>
                <w:rFonts w:cstheme="minorHAnsi"/>
              </w:rPr>
              <w:t>)</w:t>
            </w:r>
            <w:r w:rsidRPr="00B4490C">
              <w:rPr>
                <w:rFonts w:cstheme="minorHAnsi"/>
              </w:rPr>
              <w:t xml:space="preserve"> student registration deadlines, leadership conference dates, and student competition registration deadlines.</w:t>
            </w:r>
            <w:r w:rsidR="00D4637C" w:rsidRPr="00B4490C">
              <w:rPr>
                <w:rFonts w:cstheme="minorHAnsi"/>
              </w:rPr>
              <w:t xml:space="preserve"> Submit activity requests/ group calendar to principal for approval</w:t>
            </w:r>
            <w:r w:rsidR="000B21D8" w:rsidRPr="00B4490C">
              <w:rPr>
                <w:rFonts w:cstheme="minorHAnsi"/>
              </w:rPr>
              <w:t xml:space="preserve">.  Connect with </w:t>
            </w:r>
            <w:r w:rsidR="00AA2C13" w:rsidRPr="00B4490C">
              <w:rPr>
                <w:rFonts w:cstheme="minorHAnsi"/>
              </w:rPr>
              <w:t>p</w:t>
            </w:r>
            <w:r w:rsidR="000B21D8" w:rsidRPr="00B4490C">
              <w:rPr>
                <w:rFonts w:cstheme="minorHAnsi"/>
              </w:rPr>
              <w:t xml:space="preserve">arents/booster club if it exists.  </w:t>
            </w:r>
          </w:p>
        </w:tc>
      </w:tr>
      <w:tr w:rsidR="000D3F50" w:rsidRPr="00B4490C" w14:paraId="251CC08D" w14:textId="77777777" w:rsidTr="00FB2F03">
        <w:trPr>
          <w:trHeight w:val="20"/>
          <w:jc w:val="center"/>
        </w:trPr>
        <w:tc>
          <w:tcPr>
            <w:tcW w:w="1646" w:type="dxa"/>
            <w:vMerge/>
          </w:tcPr>
          <w:p w14:paraId="19C7456F" w14:textId="77777777" w:rsidR="000D3F50" w:rsidRPr="00B4490C" w:rsidRDefault="000D3F50" w:rsidP="000D3F50">
            <w:pPr>
              <w:spacing w:after="0"/>
              <w:rPr>
                <w:rFonts w:cstheme="minorHAnsi"/>
                <w:b/>
              </w:rPr>
            </w:pPr>
          </w:p>
        </w:tc>
        <w:tc>
          <w:tcPr>
            <w:tcW w:w="8023" w:type="dxa"/>
          </w:tcPr>
          <w:p w14:paraId="0CBF61EF" w14:textId="77777777" w:rsidR="000D3F50" w:rsidRPr="00B4490C" w:rsidRDefault="000D3F50" w:rsidP="000D3F50">
            <w:pPr>
              <w:spacing w:after="0" w:line="240" w:lineRule="auto"/>
              <w:rPr>
                <w:rFonts w:cstheme="minorHAnsi"/>
              </w:rPr>
            </w:pPr>
            <w:r w:rsidRPr="00B4490C">
              <w:rPr>
                <w:rFonts w:cstheme="minorHAnsi"/>
              </w:rPr>
              <w:t>Create a substitute binder (include: student rosters, class rules, nurse passes, restroom passes, seating chart).</w:t>
            </w:r>
          </w:p>
        </w:tc>
      </w:tr>
      <w:tr w:rsidR="000D3F50" w:rsidRPr="00B4490C" w14:paraId="543D0813" w14:textId="77777777" w:rsidTr="00FB2F03">
        <w:trPr>
          <w:trHeight w:val="20"/>
          <w:jc w:val="center"/>
        </w:trPr>
        <w:tc>
          <w:tcPr>
            <w:tcW w:w="1646" w:type="dxa"/>
            <w:vMerge/>
          </w:tcPr>
          <w:p w14:paraId="5B13B9F0" w14:textId="77777777" w:rsidR="000D3F50" w:rsidRPr="00B4490C" w:rsidRDefault="000D3F50" w:rsidP="000D3F50">
            <w:pPr>
              <w:spacing w:after="0"/>
              <w:rPr>
                <w:rFonts w:cstheme="minorHAnsi"/>
                <w:b/>
              </w:rPr>
            </w:pPr>
          </w:p>
        </w:tc>
        <w:tc>
          <w:tcPr>
            <w:tcW w:w="8023" w:type="dxa"/>
          </w:tcPr>
          <w:p w14:paraId="1ED1086D" w14:textId="77777777" w:rsidR="000D3F50" w:rsidRPr="00B4490C" w:rsidRDefault="000D3F50" w:rsidP="000D3F50">
            <w:pPr>
              <w:spacing w:after="0" w:line="240" w:lineRule="auto"/>
              <w:rPr>
                <w:rFonts w:cstheme="minorHAnsi"/>
              </w:rPr>
            </w:pPr>
            <w:r w:rsidRPr="00B4490C">
              <w:rPr>
                <w:rFonts w:cstheme="minorHAnsi"/>
              </w:rPr>
              <w:t>Build teacher website framework/foundation.</w:t>
            </w:r>
          </w:p>
        </w:tc>
      </w:tr>
      <w:tr w:rsidR="000D3F50" w:rsidRPr="00B4490C" w14:paraId="22E1F739" w14:textId="77777777" w:rsidTr="00FB2F03">
        <w:trPr>
          <w:trHeight w:val="20"/>
          <w:jc w:val="center"/>
        </w:trPr>
        <w:tc>
          <w:tcPr>
            <w:tcW w:w="1646" w:type="dxa"/>
            <w:vMerge/>
          </w:tcPr>
          <w:p w14:paraId="446BAFDF" w14:textId="77777777" w:rsidR="000D3F50" w:rsidRPr="00B4490C" w:rsidRDefault="000D3F50" w:rsidP="000D3F50">
            <w:pPr>
              <w:spacing w:after="0"/>
              <w:rPr>
                <w:rFonts w:cstheme="minorHAnsi"/>
                <w:b/>
              </w:rPr>
            </w:pPr>
          </w:p>
        </w:tc>
        <w:tc>
          <w:tcPr>
            <w:tcW w:w="8023" w:type="dxa"/>
          </w:tcPr>
          <w:p w14:paraId="7246D839" w14:textId="540FF32B" w:rsidR="000D3F50" w:rsidRPr="00B4490C" w:rsidRDefault="000D3F50" w:rsidP="000D3F50">
            <w:pPr>
              <w:spacing w:after="0" w:line="240" w:lineRule="auto"/>
              <w:rPr>
                <w:rFonts w:cstheme="minorHAnsi"/>
              </w:rPr>
            </w:pPr>
            <w:r w:rsidRPr="00B4490C">
              <w:rPr>
                <w:rFonts w:cstheme="minorHAnsi"/>
              </w:rPr>
              <w:t>Meet the school bookkeeper (identify your budget, spending and documentation procedures).</w:t>
            </w:r>
            <w:r w:rsidR="00D4637C" w:rsidRPr="00B4490C">
              <w:rPr>
                <w:rFonts w:cstheme="minorHAnsi"/>
              </w:rPr>
              <w:t xml:space="preserve"> Meet the school secretary (learn other campus procedures)</w:t>
            </w:r>
          </w:p>
        </w:tc>
      </w:tr>
      <w:tr w:rsidR="00276FEA" w:rsidRPr="00B4490C" w14:paraId="719C1551" w14:textId="77777777" w:rsidTr="00FB2F03">
        <w:trPr>
          <w:trHeight w:val="20"/>
          <w:jc w:val="center"/>
        </w:trPr>
        <w:tc>
          <w:tcPr>
            <w:tcW w:w="1646" w:type="dxa"/>
            <w:vMerge/>
          </w:tcPr>
          <w:p w14:paraId="2CF305BA" w14:textId="77777777" w:rsidR="00276FEA" w:rsidRPr="00B4490C" w:rsidRDefault="00276FEA" w:rsidP="000D3F50">
            <w:pPr>
              <w:spacing w:after="0"/>
              <w:rPr>
                <w:rFonts w:cstheme="minorHAnsi"/>
                <w:b/>
              </w:rPr>
            </w:pPr>
          </w:p>
        </w:tc>
        <w:tc>
          <w:tcPr>
            <w:tcW w:w="8023" w:type="dxa"/>
          </w:tcPr>
          <w:p w14:paraId="022F74AF" w14:textId="663DA538" w:rsidR="00276FEA" w:rsidRPr="00B4490C" w:rsidRDefault="00276FEA" w:rsidP="000D3F50">
            <w:pPr>
              <w:spacing w:after="0" w:line="240" w:lineRule="auto"/>
              <w:rPr>
                <w:rFonts w:cstheme="minorHAnsi"/>
              </w:rPr>
            </w:pPr>
            <w:r w:rsidRPr="00B4490C">
              <w:rPr>
                <w:rFonts w:cstheme="minorHAnsi"/>
              </w:rPr>
              <w:t xml:space="preserve">Meet the school counselors; they can be </w:t>
            </w:r>
            <w:proofErr w:type="gramStart"/>
            <w:r w:rsidRPr="00B4490C">
              <w:rPr>
                <w:rFonts w:cstheme="minorHAnsi"/>
              </w:rPr>
              <w:t>a good resource</w:t>
            </w:r>
            <w:proofErr w:type="gramEnd"/>
            <w:r w:rsidRPr="00B4490C">
              <w:rPr>
                <w:rFonts w:cstheme="minorHAnsi"/>
              </w:rPr>
              <w:t xml:space="preserve"> if you are having problems with students in your classes.</w:t>
            </w:r>
          </w:p>
        </w:tc>
      </w:tr>
      <w:tr w:rsidR="00276FEA" w:rsidRPr="00B4490C" w14:paraId="7C330069" w14:textId="77777777" w:rsidTr="00FB2F03">
        <w:trPr>
          <w:trHeight w:val="20"/>
          <w:jc w:val="center"/>
        </w:trPr>
        <w:tc>
          <w:tcPr>
            <w:tcW w:w="1646" w:type="dxa"/>
            <w:vMerge/>
          </w:tcPr>
          <w:p w14:paraId="7E1D6650" w14:textId="77777777" w:rsidR="00276FEA" w:rsidRPr="00B4490C" w:rsidRDefault="00276FEA" w:rsidP="000D3F50">
            <w:pPr>
              <w:spacing w:after="0"/>
              <w:rPr>
                <w:rFonts w:cstheme="minorHAnsi"/>
                <w:b/>
              </w:rPr>
            </w:pPr>
          </w:p>
        </w:tc>
        <w:tc>
          <w:tcPr>
            <w:tcW w:w="8023" w:type="dxa"/>
          </w:tcPr>
          <w:p w14:paraId="48EB0BDD" w14:textId="27AB4E64" w:rsidR="00276FEA" w:rsidRPr="00B4490C" w:rsidRDefault="00276FEA" w:rsidP="000D3F50">
            <w:pPr>
              <w:spacing w:after="0" w:line="240" w:lineRule="auto"/>
              <w:rPr>
                <w:rFonts w:cstheme="minorHAnsi"/>
              </w:rPr>
            </w:pPr>
            <w:r w:rsidRPr="00B4490C">
              <w:rPr>
                <w:rFonts w:cstheme="minorHAnsi"/>
              </w:rPr>
              <w:t>Meet the attendance clerk, to understand what happens if you have students out of class for CTE or CTSO activities.</w:t>
            </w:r>
          </w:p>
        </w:tc>
      </w:tr>
      <w:tr w:rsidR="000D3F50" w:rsidRPr="00B4490C" w14:paraId="54ADDC69" w14:textId="77777777" w:rsidTr="00FB2F03">
        <w:trPr>
          <w:trHeight w:val="20"/>
          <w:jc w:val="center"/>
        </w:trPr>
        <w:tc>
          <w:tcPr>
            <w:tcW w:w="1646" w:type="dxa"/>
            <w:vMerge/>
          </w:tcPr>
          <w:p w14:paraId="51D60A91" w14:textId="77777777" w:rsidR="000D3F50" w:rsidRPr="00B4490C" w:rsidRDefault="000D3F50" w:rsidP="000D3F50">
            <w:pPr>
              <w:spacing w:after="0"/>
              <w:rPr>
                <w:rFonts w:cstheme="minorHAnsi"/>
                <w:b/>
              </w:rPr>
            </w:pPr>
          </w:p>
        </w:tc>
        <w:tc>
          <w:tcPr>
            <w:tcW w:w="8023" w:type="dxa"/>
          </w:tcPr>
          <w:p w14:paraId="1B6033BF" w14:textId="77024C03" w:rsidR="000D3F50" w:rsidRPr="00B4490C" w:rsidRDefault="000D3F50" w:rsidP="000D3F50">
            <w:pPr>
              <w:spacing w:after="0" w:line="240" w:lineRule="auto"/>
              <w:rPr>
                <w:rFonts w:cstheme="minorHAnsi"/>
              </w:rPr>
            </w:pPr>
            <w:r w:rsidRPr="00B4490C">
              <w:rPr>
                <w:rFonts w:cstheme="minorHAnsi"/>
              </w:rPr>
              <w:t xml:space="preserve">Sign up for the CTE New Teacher Mentor Program. </w:t>
            </w:r>
            <w:r w:rsidR="00FF54F9" w:rsidRPr="00B4490C">
              <w:rPr>
                <w:rFonts w:cstheme="minorHAnsi"/>
              </w:rPr>
              <w:t>Secure permissions for attending CTE conference in November.</w:t>
            </w:r>
          </w:p>
        </w:tc>
      </w:tr>
      <w:tr w:rsidR="00B6395F" w:rsidRPr="00B4490C" w14:paraId="2E0EA461" w14:textId="77777777" w:rsidTr="00FB2F03">
        <w:trPr>
          <w:trHeight w:val="20"/>
          <w:jc w:val="center"/>
        </w:trPr>
        <w:tc>
          <w:tcPr>
            <w:tcW w:w="1646" w:type="dxa"/>
            <w:vMerge/>
          </w:tcPr>
          <w:p w14:paraId="0DBACE6E" w14:textId="77777777" w:rsidR="00B6395F" w:rsidRPr="00B4490C" w:rsidRDefault="00B6395F" w:rsidP="000D3F50">
            <w:pPr>
              <w:spacing w:after="0"/>
              <w:rPr>
                <w:rFonts w:cstheme="minorHAnsi"/>
                <w:b/>
              </w:rPr>
            </w:pPr>
          </w:p>
        </w:tc>
        <w:tc>
          <w:tcPr>
            <w:tcW w:w="8023" w:type="dxa"/>
          </w:tcPr>
          <w:p w14:paraId="528E097B" w14:textId="34120104" w:rsidR="00B6395F" w:rsidRPr="00B4490C" w:rsidRDefault="00B6395F" w:rsidP="000D3F50">
            <w:pPr>
              <w:spacing w:after="0" w:line="240" w:lineRule="auto"/>
              <w:rPr>
                <w:rFonts w:cstheme="minorHAnsi"/>
              </w:rPr>
            </w:pPr>
            <w:r w:rsidRPr="00B4490C">
              <w:rPr>
                <w:rFonts w:cstheme="minorHAnsi"/>
              </w:rPr>
              <w:t>Obtain CTSO bulletin board location approval. Reserve this space for students to create CTSO bulletin board in September.</w:t>
            </w:r>
          </w:p>
        </w:tc>
      </w:tr>
      <w:tr w:rsidR="000D3F50" w:rsidRPr="00B4490C" w14:paraId="044583A6" w14:textId="77777777" w:rsidTr="00FB2F03">
        <w:trPr>
          <w:trHeight w:val="20"/>
          <w:jc w:val="center"/>
        </w:trPr>
        <w:tc>
          <w:tcPr>
            <w:tcW w:w="1646" w:type="dxa"/>
            <w:vMerge/>
          </w:tcPr>
          <w:p w14:paraId="4A0ED9D0" w14:textId="77777777" w:rsidR="000D3F50" w:rsidRPr="00B4490C" w:rsidRDefault="000D3F50" w:rsidP="000D3F50">
            <w:pPr>
              <w:spacing w:after="0"/>
              <w:rPr>
                <w:rFonts w:cstheme="minorHAnsi"/>
                <w:b/>
              </w:rPr>
            </w:pPr>
          </w:p>
        </w:tc>
        <w:tc>
          <w:tcPr>
            <w:tcW w:w="8023" w:type="dxa"/>
          </w:tcPr>
          <w:p w14:paraId="36C6D0D0" w14:textId="27CCE359" w:rsidR="000D3F50" w:rsidRPr="00B4490C" w:rsidRDefault="000D3F50" w:rsidP="000D3F50">
            <w:pPr>
              <w:spacing w:after="0" w:line="240" w:lineRule="auto"/>
              <w:rPr>
                <w:rFonts w:cstheme="minorHAnsi"/>
              </w:rPr>
            </w:pPr>
            <w:r w:rsidRPr="00B4490C">
              <w:rPr>
                <w:rFonts w:cstheme="minorHAnsi"/>
              </w:rPr>
              <w:t xml:space="preserve">Attend district and state required training for money management. </w:t>
            </w:r>
          </w:p>
        </w:tc>
      </w:tr>
      <w:tr w:rsidR="00447666" w:rsidRPr="00B4490C" w14:paraId="2D10CBD0" w14:textId="77777777" w:rsidTr="00447666">
        <w:trPr>
          <w:trHeight w:val="20"/>
          <w:jc w:val="center"/>
        </w:trPr>
        <w:tc>
          <w:tcPr>
            <w:tcW w:w="1646" w:type="dxa"/>
            <w:vMerge w:val="restart"/>
            <w:shd w:val="clear" w:color="auto" w:fill="D9E2F3" w:themeFill="accent1" w:themeFillTint="33"/>
          </w:tcPr>
          <w:p w14:paraId="2CED8090" w14:textId="77777777" w:rsidR="00447666" w:rsidRPr="00B4490C" w:rsidRDefault="00447666" w:rsidP="000D3F50">
            <w:pPr>
              <w:spacing w:after="0"/>
              <w:jc w:val="center"/>
              <w:rPr>
                <w:rFonts w:cstheme="minorHAnsi"/>
                <w:b/>
              </w:rPr>
            </w:pPr>
            <w:r w:rsidRPr="00B4490C">
              <w:rPr>
                <w:rFonts w:cstheme="minorHAnsi"/>
                <w:b/>
              </w:rPr>
              <w:t>September</w:t>
            </w:r>
          </w:p>
        </w:tc>
        <w:tc>
          <w:tcPr>
            <w:tcW w:w="8023" w:type="dxa"/>
            <w:shd w:val="clear" w:color="auto" w:fill="D9E2F3" w:themeFill="accent1" w:themeFillTint="33"/>
          </w:tcPr>
          <w:p w14:paraId="2E69D4AD" w14:textId="6F13D532" w:rsidR="00447666" w:rsidRPr="00B4490C" w:rsidRDefault="00447666" w:rsidP="000D3F50">
            <w:pPr>
              <w:spacing w:after="0" w:line="240" w:lineRule="auto"/>
              <w:rPr>
                <w:rFonts w:cstheme="minorHAnsi"/>
              </w:rPr>
            </w:pPr>
            <w:r w:rsidRPr="00B4490C">
              <w:rPr>
                <w:rFonts w:cstheme="minorHAnsi"/>
              </w:rPr>
              <w:t>Begin presenting Safety Procedures instruction to students. Post Safety Rules in the classroom</w:t>
            </w:r>
          </w:p>
        </w:tc>
      </w:tr>
      <w:tr w:rsidR="00447666" w:rsidRPr="00B4490C" w14:paraId="56636414" w14:textId="77777777" w:rsidTr="00447666">
        <w:trPr>
          <w:trHeight w:val="20"/>
          <w:jc w:val="center"/>
        </w:trPr>
        <w:tc>
          <w:tcPr>
            <w:tcW w:w="1646" w:type="dxa"/>
            <w:vMerge/>
            <w:shd w:val="clear" w:color="auto" w:fill="D9E2F3" w:themeFill="accent1" w:themeFillTint="33"/>
          </w:tcPr>
          <w:p w14:paraId="7867B1AB" w14:textId="77777777" w:rsidR="00447666" w:rsidRPr="00B4490C" w:rsidRDefault="00447666" w:rsidP="000D3F50">
            <w:pPr>
              <w:spacing w:after="0"/>
              <w:jc w:val="center"/>
              <w:rPr>
                <w:rFonts w:cstheme="minorHAnsi"/>
                <w:b/>
              </w:rPr>
            </w:pPr>
          </w:p>
        </w:tc>
        <w:tc>
          <w:tcPr>
            <w:tcW w:w="8023" w:type="dxa"/>
            <w:shd w:val="clear" w:color="auto" w:fill="D9E2F3" w:themeFill="accent1" w:themeFillTint="33"/>
          </w:tcPr>
          <w:p w14:paraId="3D17D56C" w14:textId="103E1E5A" w:rsidR="00447666" w:rsidRPr="00B4490C" w:rsidRDefault="00447666" w:rsidP="000D3F50">
            <w:pPr>
              <w:spacing w:after="0" w:line="240" w:lineRule="auto"/>
              <w:rPr>
                <w:rFonts w:cstheme="minorHAnsi"/>
              </w:rPr>
            </w:pPr>
            <w:r w:rsidRPr="00B4490C">
              <w:rPr>
                <w:rFonts w:cstheme="minorHAnsi"/>
              </w:rPr>
              <w:t>Conduct CTSO Information meetings for students (communicate dues information and payment deadlines).</w:t>
            </w:r>
          </w:p>
        </w:tc>
      </w:tr>
      <w:tr w:rsidR="00447666" w:rsidRPr="00B4490C" w14:paraId="7ACD15BF" w14:textId="77777777" w:rsidTr="00447666">
        <w:trPr>
          <w:trHeight w:val="20"/>
          <w:jc w:val="center"/>
        </w:trPr>
        <w:tc>
          <w:tcPr>
            <w:tcW w:w="1646" w:type="dxa"/>
            <w:vMerge/>
            <w:shd w:val="clear" w:color="auto" w:fill="D9E2F3" w:themeFill="accent1" w:themeFillTint="33"/>
          </w:tcPr>
          <w:p w14:paraId="3E0336EC" w14:textId="77777777" w:rsidR="00447666" w:rsidRPr="00B4490C" w:rsidRDefault="00447666" w:rsidP="000D3F50">
            <w:pPr>
              <w:spacing w:after="0"/>
              <w:jc w:val="center"/>
              <w:rPr>
                <w:rFonts w:cstheme="minorHAnsi"/>
                <w:b/>
              </w:rPr>
            </w:pPr>
          </w:p>
        </w:tc>
        <w:tc>
          <w:tcPr>
            <w:tcW w:w="8023" w:type="dxa"/>
            <w:shd w:val="clear" w:color="auto" w:fill="D9E2F3" w:themeFill="accent1" w:themeFillTint="33"/>
          </w:tcPr>
          <w:p w14:paraId="1C5EC58B" w14:textId="00C37CFE" w:rsidR="00447666" w:rsidRPr="00B4490C" w:rsidRDefault="00447666" w:rsidP="000D3F50">
            <w:pPr>
              <w:spacing w:after="0" w:line="240" w:lineRule="auto"/>
              <w:rPr>
                <w:rFonts w:cstheme="minorHAnsi"/>
              </w:rPr>
            </w:pPr>
            <w:r w:rsidRPr="00B4490C">
              <w:rPr>
                <w:rFonts w:cstheme="minorHAnsi"/>
              </w:rPr>
              <w:t>Create a CTSO monthly activity and meeting calendar. Submit the calendar to the school principal for approval, including any other activity requests as needed</w:t>
            </w:r>
          </w:p>
        </w:tc>
      </w:tr>
      <w:tr w:rsidR="00447666" w:rsidRPr="00B4490C" w14:paraId="2B1DA79E" w14:textId="77777777" w:rsidTr="00447666">
        <w:trPr>
          <w:trHeight w:val="20"/>
          <w:jc w:val="center"/>
        </w:trPr>
        <w:tc>
          <w:tcPr>
            <w:tcW w:w="1646" w:type="dxa"/>
            <w:vMerge/>
            <w:shd w:val="clear" w:color="auto" w:fill="D9E2F3" w:themeFill="accent1" w:themeFillTint="33"/>
          </w:tcPr>
          <w:p w14:paraId="28C83FB1" w14:textId="77777777" w:rsidR="00447666" w:rsidRPr="00B4490C" w:rsidRDefault="00447666" w:rsidP="000D3F50">
            <w:pPr>
              <w:spacing w:after="0"/>
              <w:jc w:val="center"/>
              <w:rPr>
                <w:rFonts w:cstheme="minorHAnsi"/>
                <w:b/>
              </w:rPr>
            </w:pPr>
          </w:p>
        </w:tc>
        <w:tc>
          <w:tcPr>
            <w:tcW w:w="8023" w:type="dxa"/>
            <w:shd w:val="clear" w:color="auto" w:fill="D9E2F3" w:themeFill="accent1" w:themeFillTint="33"/>
          </w:tcPr>
          <w:p w14:paraId="25403428" w14:textId="77777777" w:rsidR="00447666" w:rsidRPr="00B4490C" w:rsidRDefault="00447666" w:rsidP="000D3F50">
            <w:pPr>
              <w:spacing w:after="0" w:line="240" w:lineRule="auto"/>
              <w:rPr>
                <w:rFonts w:cstheme="minorHAnsi"/>
              </w:rPr>
            </w:pPr>
            <w:r w:rsidRPr="00B4490C">
              <w:rPr>
                <w:rFonts w:cstheme="minorHAnsi"/>
              </w:rPr>
              <w:t>Edit and update your website.</w:t>
            </w:r>
          </w:p>
        </w:tc>
      </w:tr>
      <w:tr w:rsidR="00447666" w:rsidRPr="00B4490C" w14:paraId="0DA6594B" w14:textId="77777777" w:rsidTr="00447666">
        <w:trPr>
          <w:trHeight w:val="20"/>
          <w:jc w:val="center"/>
        </w:trPr>
        <w:tc>
          <w:tcPr>
            <w:tcW w:w="1646" w:type="dxa"/>
            <w:vMerge/>
            <w:shd w:val="clear" w:color="auto" w:fill="D9E2F3" w:themeFill="accent1" w:themeFillTint="33"/>
          </w:tcPr>
          <w:p w14:paraId="2BB41E02" w14:textId="77777777" w:rsidR="00447666" w:rsidRPr="00B4490C" w:rsidRDefault="00447666" w:rsidP="000D3F50">
            <w:pPr>
              <w:spacing w:after="0"/>
              <w:jc w:val="center"/>
              <w:rPr>
                <w:rFonts w:cstheme="minorHAnsi"/>
                <w:b/>
              </w:rPr>
            </w:pPr>
          </w:p>
        </w:tc>
        <w:tc>
          <w:tcPr>
            <w:tcW w:w="8023" w:type="dxa"/>
            <w:shd w:val="clear" w:color="auto" w:fill="D9E2F3" w:themeFill="accent1" w:themeFillTint="33"/>
          </w:tcPr>
          <w:p w14:paraId="37F002C0" w14:textId="77777777" w:rsidR="00447666" w:rsidRPr="00B4490C" w:rsidRDefault="00447666" w:rsidP="000D3F50">
            <w:pPr>
              <w:spacing w:after="0" w:line="240" w:lineRule="auto"/>
              <w:rPr>
                <w:rFonts w:cstheme="minorHAnsi"/>
              </w:rPr>
            </w:pPr>
            <w:r w:rsidRPr="00B4490C">
              <w:rPr>
                <w:rFonts w:cstheme="minorHAnsi"/>
              </w:rPr>
              <w:t>Assign CTSO members creation of CTSO bulletin board.</w:t>
            </w:r>
          </w:p>
        </w:tc>
      </w:tr>
      <w:tr w:rsidR="00447666" w:rsidRPr="00B4490C" w14:paraId="6EAEB2BC" w14:textId="77777777" w:rsidTr="00447666">
        <w:trPr>
          <w:trHeight w:val="20"/>
          <w:jc w:val="center"/>
        </w:trPr>
        <w:tc>
          <w:tcPr>
            <w:tcW w:w="1646" w:type="dxa"/>
            <w:vMerge/>
            <w:shd w:val="clear" w:color="auto" w:fill="D9E2F3" w:themeFill="accent1" w:themeFillTint="33"/>
          </w:tcPr>
          <w:p w14:paraId="41BC480B" w14:textId="77777777" w:rsidR="00447666" w:rsidRPr="00B4490C" w:rsidRDefault="00447666" w:rsidP="000D3F50">
            <w:pPr>
              <w:spacing w:after="0"/>
              <w:jc w:val="center"/>
              <w:rPr>
                <w:rFonts w:cstheme="minorHAnsi"/>
                <w:b/>
              </w:rPr>
            </w:pPr>
          </w:p>
        </w:tc>
        <w:tc>
          <w:tcPr>
            <w:tcW w:w="8023" w:type="dxa"/>
            <w:shd w:val="clear" w:color="auto" w:fill="D9E2F3" w:themeFill="accent1" w:themeFillTint="33"/>
          </w:tcPr>
          <w:p w14:paraId="6F24B7DE" w14:textId="77777777" w:rsidR="00447666" w:rsidRPr="00B4490C" w:rsidRDefault="00447666" w:rsidP="000D3F50">
            <w:pPr>
              <w:spacing w:after="0" w:line="240" w:lineRule="auto"/>
              <w:rPr>
                <w:rFonts w:cstheme="minorHAnsi"/>
              </w:rPr>
            </w:pPr>
            <w:r w:rsidRPr="00B4490C">
              <w:rPr>
                <w:rFonts w:cstheme="minorHAnsi"/>
              </w:rPr>
              <w:t xml:space="preserve">Determine manner which CTSO can be involved in Homecoming activities. </w:t>
            </w:r>
          </w:p>
        </w:tc>
      </w:tr>
      <w:tr w:rsidR="00447666" w:rsidRPr="00B4490C" w14:paraId="66DE03C1" w14:textId="77777777" w:rsidTr="00447666">
        <w:trPr>
          <w:trHeight w:val="20"/>
          <w:jc w:val="center"/>
        </w:trPr>
        <w:tc>
          <w:tcPr>
            <w:tcW w:w="1646" w:type="dxa"/>
            <w:vMerge/>
            <w:shd w:val="clear" w:color="auto" w:fill="D9E2F3" w:themeFill="accent1" w:themeFillTint="33"/>
          </w:tcPr>
          <w:p w14:paraId="74DC72DE" w14:textId="77777777" w:rsidR="00447666" w:rsidRPr="00B4490C" w:rsidRDefault="00447666" w:rsidP="000D3F50">
            <w:pPr>
              <w:spacing w:after="0"/>
              <w:jc w:val="center"/>
              <w:rPr>
                <w:rFonts w:cstheme="minorHAnsi"/>
                <w:b/>
              </w:rPr>
            </w:pPr>
          </w:p>
        </w:tc>
        <w:tc>
          <w:tcPr>
            <w:tcW w:w="8023" w:type="dxa"/>
            <w:shd w:val="clear" w:color="auto" w:fill="D9E2F3" w:themeFill="accent1" w:themeFillTint="33"/>
          </w:tcPr>
          <w:p w14:paraId="482FA51C" w14:textId="4ADAC55D" w:rsidR="00447666" w:rsidRPr="00B4490C" w:rsidRDefault="00447666" w:rsidP="000D3F50">
            <w:pPr>
              <w:spacing w:after="0" w:line="240" w:lineRule="auto"/>
              <w:rPr>
                <w:rFonts w:cstheme="minorHAnsi"/>
              </w:rPr>
            </w:pPr>
            <w:r w:rsidRPr="00B4490C">
              <w:rPr>
                <w:rFonts w:cstheme="minorHAnsi"/>
              </w:rPr>
              <w:t xml:space="preserve">Create a parent questionnaire. Many parents are happy to present about their career and are excellent sources for information and supplies. </w:t>
            </w:r>
          </w:p>
        </w:tc>
      </w:tr>
      <w:tr w:rsidR="00447666" w:rsidRPr="00B4490C" w14:paraId="33921F4E" w14:textId="77777777" w:rsidTr="00447666">
        <w:trPr>
          <w:trHeight w:val="20"/>
          <w:jc w:val="center"/>
        </w:trPr>
        <w:tc>
          <w:tcPr>
            <w:tcW w:w="1646" w:type="dxa"/>
            <w:vMerge/>
            <w:shd w:val="clear" w:color="auto" w:fill="D9E2F3" w:themeFill="accent1" w:themeFillTint="33"/>
          </w:tcPr>
          <w:p w14:paraId="0443E945" w14:textId="77777777" w:rsidR="00447666" w:rsidRPr="00B4490C" w:rsidRDefault="00447666" w:rsidP="000D3F50">
            <w:pPr>
              <w:spacing w:after="0"/>
              <w:jc w:val="center"/>
              <w:rPr>
                <w:rFonts w:cstheme="minorHAnsi"/>
                <w:b/>
              </w:rPr>
            </w:pPr>
          </w:p>
        </w:tc>
        <w:tc>
          <w:tcPr>
            <w:tcW w:w="8023" w:type="dxa"/>
            <w:shd w:val="clear" w:color="auto" w:fill="D9E2F3" w:themeFill="accent1" w:themeFillTint="33"/>
          </w:tcPr>
          <w:p w14:paraId="3C58BE87" w14:textId="63E6FB3C" w:rsidR="00447666" w:rsidRPr="00B4490C" w:rsidRDefault="00447666" w:rsidP="000D3F50">
            <w:pPr>
              <w:spacing w:after="0" w:line="240" w:lineRule="auto"/>
              <w:rPr>
                <w:rFonts w:cstheme="minorHAnsi"/>
              </w:rPr>
            </w:pPr>
            <w:r w:rsidRPr="00B4490C">
              <w:rPr>
                <w:rFonts w:cstheme="minorHAnsi"/>
              </w:rPr>
              <w:t xml:space="preserve">Prepare for new teacher PD travel (if any). </w:t>
            </w:r>
          </w:p>
        </w:tc>
      </w:tr>
      <w:tr w:rsidR="000D3F50" w:rsidRPr="00B4490C" w14:paraId="1CFF573F" w14:textId="77777777" w:rsidTr="00FB2F03">
        <w:trPr>
          <w:trHeight w:val="20"/>
          <w:jc w:val="center"/>
        </w:trPr>
        <w:tc>
          <w:tcPr>
            <w:tcW w:w="1646" w:type="dxa"/>
            <w:vMerge w:val="restart"/>
          </w:tcPr>
          <w:p w14:paraId="3F0BD680" w14:textId="77777777" w:rsidR="000D3F50" w:rsidRPr="00B4490C" w:rsidRDefault="000D3F50" w:rsidP="000D3F50">
            <w:pPr>
              <w:spacing w:after="0"/>
              <w:jc w:val="center"/>
              <w:rPr>
                <w:rFonts w:cstheme="minorHAnsi"/>
                <w:b/>
              </w:rPr>
            </w:pPr>
            <w:r w:rsidRPr="00B4490C">
              <w:rPr>
                <w:rFonts w:cstheme="minorHAnsi"/>
                <w:b/>
              </w:rPr>
              <w:t>October</w:t>
            </w:r>
          </w:p>
        </w:tc>
        <w:tc>
          <w:tcPr>
            <w:tcW w:w="8023" w:type="dxa"/>
          </w:tcPr>
          <w:p w14:paraId="4430BE3F" w14:textId="77777777" w:rsidR="000D3F50" w:rsidRPr="00B4490C" w:rsidRDefault="000D3F50" w:rsidP="000D3F50">
            <w:pPr>
              <w:spacing w:after="0" w:line="240" w:lineRule="auto"/>
              <w:rPr>
                <w:rFonts w:cstheme="minorHAnsi"/>
              </w:rPr>
            </w:pPr>
            <w:r w:rsidRPr="00B4490C">
              <w:rPr>
                <w:rFonts w:cstheme="minorHAnsi"/>
              </w:rPr>
              <w:t>Register students for CTSO membership.</w:t>
            </w:r>
          </w:p>
        </w:tc>
      </w:tr>
      <w:tr w:rsidR="000D3F50" w:rsidRPr="00B4490C" w14:paraId="3E7860E0" w14:textId="77777777" w:rsidTr="00FB2F03">
        <w:trPr>
          <w:trHeight w:val="20"/>
          <w:jc w:val="center"/>
        </w:trPr>
        <w:tc>
          <w:tcPr>
            <w:tcW w:w="1646" w:type="dxa"/>
            <w:vMerge/>
          </w:tcPr>
          <w:p w14:paraId="0AC2D5FF" w14:textId="77777777" w:rsidR="000D3F50" w:rsidRPr="00B4490C" w:rsidRDefault="000D3F50" w:rsidP="000D3F50">
            <w:pPr>
              <w:spacing w:after="0"/>
              <w:jc w:val="center"/>
              <w:rPr>
                <w:rFonts w:cstheme="minorHAnsi"/>
                <w:b/>
              </w:rPr>
            </w:pPr>
          </w:p>
        </w:tc>
        <w:tc>
          <w:tcPr>
            <w:tcW w:w="8023" w:type="dxa"/>
          </w:tcPr>
          <w:p w14:paraId="6F983D66" w14:textId="77777777" w:rsidR="000D3F50" w:rsidRPr="00B4490C" w:rsidRDefault="000D3F50" w:rsidP="000D3F50">
            <w:pPr>
              <w:spacing w:after="0" w:line="240" w:lineRule="auto"/>
              <w:rPr>
                <w:rFonts w:cstheme="minorHAnsi"/>
              </w:rPr>
            </w:pPr>
            <w:r w:rsidRPr="00B4490C">
              <w:rPr>
                <w:rFonts w:cstheme="minorHAnsi"/>
              </w:rPr>
              <w:t xml:space="preserve">Identify CTSO competition participation goals. </w:t>
            </w:r>
          </w:p>
        </w:tc>
      </w:tr>
      <w:tr w:rsidR="000D3F50" w:rsidRPr="00B4490C" w14:paraId="5D4EC1BD" w14:textId="77777777" w:rsidTr="00FB2F03">
        <w:trPr>
          <w:trHeight w:val="20"/>
          <w:jc w:val="center"/>
        </w:trPr>
        <w:tc>
          <w:tcPr>
            <w:tcW w:w="1646" w:type="dxa"/>
            <w:vMerge/>
          </w:tcPr>
          <w:p w14:paraId="2B293DBB" w14:textId="77777777" w:rsidR="000D3F50" w:rsidRPr="00B4490C" w:rsidRDefault="000D3F50" w:rsidP="000D3F50">
            <w:pPr>
              <w:spacing w:after="0"/>
              <w:jc w:val="center"/>
              <w:rPr>
                <w:rFonts w:cstheme="minorHAnsi"/>
                <w:b/>
              </w:rPr>
            </w:pPr>
          </w:p>
        </w:tc>
        <w:tc>
          <w:tcPr>
            <w:tcW w:w="8023" w:type="dxa"/>
          </w:tcPr>
          <w:p w14:paraId="6831E5EE" w14:textId="6FB324A8" w:rsidR="000D3F50" w:rsidRPr="00B4490C" w:rsidRDefault="00D4637C" w:rsidP="000D3F50">
            <w:pPr>
              <w:spacing w:after="0" w:line="240" w:lineRule="auto"/>
              <w:rPr>
                <w:rFonts w:cstheme="minorHAnsi"/>
              </w:rPr>
            </w:pPr>
            <w:r w:rsidRPr="00B4490C">
              <w:rPr>
                <w:rFonts w:cstheme="minorHAnsi"/>
              </w:rPr>
              <w:t xml:space="preserve">Make </w:t>
            </w:r>
            <w:r w:rsidR="000D3F50" w:rsidRPr="00B4490C">
              <w:rPr>
                <w:rFonts w:cstheme="minorHAnsi"/>
              </w:rPr>
              <w:t>time for yourself – Use a personal day</w:t>
            </w:r>
            <w:r w:rsidRPr="00B4490C">
              <w:rPr>
                <w:rFonts w:cstheme="minorHAnsi"/>
              </w:rPr>
              <w:t>, if needed</w:t>
            </w:r>
            <w:r w:rsidR="000D3F50" w:rsidRPr="00B4490C">
              <w:rPr>
                <w:rFonts w:cstheme="minorHAnsi"/>
              </w:rPr>
              <w:t xml:space="preserve">. </w:t>
            </w:r>
          </w:p>
        </w:tc>
      </w:tr>
      <w:tr w:rsidR="000D3F50" w:rsidRPr="00B4490C" w14:paraId="544DEFC3" w14:textId="77777777" w:rsidTr="00447666">
        <w:trPr>
          <w:trHeight w:val="20"/>
          <w:jc w:val="center"/>
        </w:trPr>
        <w:tc>
          <w:tcPr>
            <w:tcW w:w="1646" w:type="dxa"/>
            <w:vMerge w:val="restart"/>
            <w:shd w:val="clear" w:color="auto" w:fill="D9E2F3" w:themeFill="accent1" w:themeFillTint="33"/>
          </w:tcPr>
          <w:p w14:paraId="316B472D" w14:textId="77777777" w:rsidR="000D3F50" w:rsidRPr="00B4490C" w:rsidRDefault="000D3F50" w:rsidP="000D3F50">
            <w:pPr>
              <w:spacing w:after="0"/>
              <w:jc w:val="center"/>
              <w:rPr>
                <w:rFonts w:cstheme="minorHAnsi"/>
                <w:b/>
              </w:rPr>
            </w:pPr>
            <w:r w:rsidRPr="00B4490C">
              <w:rPr>
                <w:rFonts w:cstheme="minorHAnsi"/>
                <w:b/>
              </w:rPr>
              <w:t>November</w:t>
            </w:r>
          </w:p>
        </w:tc>
        <w:tc>
          <w:tcPr>
            <w:tcW w:w="8023" w:type="dxa"/>
            <w:shd w:val="clear" w:color="auto" w:fill="D9E2F3" w:themeFill="accent1" w:themeFillTint="33"/>
          </w:tcPr>
          <w:p w14:paraId="7B96692D" w14:textId="77777777" w:rsidR="000D3F50" w:rsidRPr="00B4490C" w:rsidRDefault="000D3F50" w:rsidP="000D3F50">
            <w:pPr>
              <w:spacing w:after="0" w:line="240" w:lineRule="auto"/>
              <w:rPr>
                <w:rFonts w:cstheme="minorHAnsi"/>
              </w:rPr>
            </w:pPr>
            <w:r w:rsidRPr="00B4490C">
              <w:rPr>
                <w:rFonts w:cstheme="minorHAnsi"/>
              </w:rPr>
              <w:t xml:space="preserve">Attend </w:t>
            </w:r>
            <w:hyperlink r:id="rId11" w:history="1">
              <w:r w:rsidRPr="00B4490C">
                <w:rPr>
                  <w:rStyle w:val="Hyperlink"/>
                  <w:rFonts w:cstheme="minorHAnsi"/>
                </w:rPr>
                <w:t xml:space="preserve">New Career and Technical Education (CTE) Teacher Conference </w:t>
              </w:r>
            </w:hyperlink>
            <w:r w:rsidRPr="00B4490C">
              <w:rPr>
                <w:rStyle w:val="Hyperlink"/>
                <w:rFonts w:cstheme="minorHAnsi"/>
              </w:rPr>
              <w:t>sponsored by TEA.</w:t>
            </w:r>
          </w:p>
        </w:tc>
      </w:tr>
      <w:tr w:rsidR="000D3F50" w:rsidRPr="00B4490C" w14:paraId="74D3BA2F" w14:textId="77777777" w:rsidTr="00447666">
        <w:trPr>
          <w:trHeight w:val="20"/>
          <w:jc w:val="center"/>
        </w:trPr>
        <w:tc>
          <w:tcPr>
            <w:tcW w:w="1646" w:type="dxa"/>
            <w:vMerge/>
            <w:shd w:val="clear" w:color="auto" w:fill="D9E2F3" w:themeFill="accent1" w:themeFillTint="33"/>
          </w:tcPr>
          <w:p w14:paraId="4CF3F4F7" w14:textId="77777777" w:rsidR="000D3F50" w:rsidRPr="00B4490C" w:rsidRDefault="000D3F50" w:rsidP="000D3F50">
            <w:pPr>
              <w:spacing w:after="0"/>
              <w:jc w:val="center"/>
              <w:rPr>
                <w:rFonts w:cstheme="minorHAnsi"/>
                <w:b/>
              </w:rPr>
            </w:pPr>
          </w:p>
        </w:tc>
        <w:tc>
          <w:tcPr>
            <w:tcW w:w="8023" w:type="dxa"/>
            <w:shd w:val="clear" w:color="auto" w:fill="D9E2F3" w:themeFill="accent1" w:themeFillTint="33"/>
          </w:tcPr>
          <w:p w14:paraId="46097B80" w14:textId="77777777" w:rsidR="000D3F50" w:rsidRPr="00B4490C" w:rsidRDefault="000D3F50" w:rsidP="000D3F50">
            <w:pPr>
              <w:spacing w:after="0" w:line="240" w:lineRule="auto"/>
              <w:rPr>
                <w:rFonts w:cstheme="minorHAnsi"/>
              </w:rPr>
            </w:pPr>
            <w:r w:rsidRPr="00B4490C">
              <w:rPr>
                <w:rFonts w:cstheme="minorHAnsi"/>
              </w:rPr>
              <w:t>Prepare for end of semester procedures.</w:t>
            </w:r>
          </w:p>
        </w:tc>
      </w:tr>
      <w:tr w:rsidR="000D3F50" w:rsidRPr="00B4490C" w14:paraId="3394B015" w14:textId="77777777" w:rsidTr="00447666">
        <w:trPr>
          <w:trHeight w:val="20"/>
          <w:jc w:val="center"/>
        </w:trPr>
        <w:tc>
          <w:tcPr>
            <w:tcW w:w="1646" w:type="dxa"/>
            <w:vMerge/>
            <w:shd w:val="clear" w:color="auto" w:fill="D9E2F3" w:themeFill="accent1" w:themeFillTint="33"/>
          </w:tcPr>
          <w:p w14:paraId="799A915C" w14:textId="77777777" w:rsidR="000D3F50" w:rsidRPr="00B4490C" w:rsidRDefault="000D3F50" w:rsidP="000D3F50">
            <w:pPr>
              <w:spacing w:after="0"/>
              <w:jc w:val="center"/>
              <w:rPr>
                <w:rFonts w:cstheme="minorHAnsi"/>
                <w:b/>
              </w:rPr>
            </w:pPr>
          </w:p>
        </w:tc>
        <w:tc>
          <w:tcPr>
            <w:tcW w:w="8023" w:type="dxa"/>
            <w:shd w:val="clear" w:color="auto" w:fill="D9E2F3" w:themeFill="accent1" w:themeFillTint="33"/>
          </w:tcPr>
          <w:p w14:paraId="39C77307" w14:textId="77777777" w:rsidR="000D3F50" w:rsidRPr="00B4490C" w:rsidRDefault="000D3F50" w:rsidP="000D3F50">
            <w:pPr>
              <w:spacing w:after="0" w:line="240" w:lineRule="auto"/>
              <w:rPr>
                <w:rFonts w:cstheme="minorHAnsi"/>
              </w:rPr>
            </w:pPr>
            <w:r w:rsidRPr="00B4490C">
              <w:rPr>
                <w:rFonts w:cstheme="minorHAnsi"/>
              </w:rPr>
              <w:t>Plan CTSO participation in school winter holiday events (i.e. hall decorating)</w:t>
            </w:r>
          </w:p>
        </w:tc>
      </w:tr>
      <w:tr w:rsidR="000D3F50" w:rsidRPr="00B4490C" w14:paraId="760A75D0" w14:textId="77777777" w:rsidTr="00FB2F03">
        <w:trPr>
          <w:trHeight w:val="20"/>
          <w:jc w:val="center"/>
        </w:trPr>
        <w:tc>
          <w:tcPr>
            <w:tcW w:w="1646" w:type="dxa"/>
            <w:vMerge w:val="restart"/>
          </w:tcPr>
          <w:p w14:paraId="6A33D59E" w14:textId="77777777" w:rsidR="000D3F50" w:rsidRPr="00B4490C" w:rsidRDefault="000D3F50" w:rsidP="000D3F50">
            <w:pPr>
              <w:spacing w:after="0"/>
              <w:jc w:val="center"/>
              <w:rPr>
                <w:rFonts w:cstheme="minorHAnsi"/>
                <w:b/>
              </w:rPr>
            </w:pPr>
            <w:r w:rsidRPr="00B4490C">
              <w:rPr>
                <w:rFonts w:cstheme="minorHAnsi"/>
                <w:b/>
              </w:rPr>
              <w:t>December</w:t>
            </w:r>
          </w:p>
        </w:tc>
        <w:tc>
          <w:tcPr>
            <w:tcW w:w="8023" w:type="dxa"/>
          </w:tcPr>
          <w:p w14:paraId="6196ECE2" w14:textId="77777777" w:rsidR="000D3F50" w:rsidRPr="00B4490C" w:rsidRDefault="000D3F50" w:rsidP="000D3F50">
            <w:pPr>
              <w:spacing w:after="0" w:line="240" w:lineRule="auto"/>
              <w:rPr>
                <w:rFonts w:cstheme="minorHAnsi"/>
              </w:rPr>
            </w:pPr>
            <w:r w:rsidRPr="00B4490C">
              <w:rPr>
                <w:rFonts w:cstheme="minorHAnsi"/>
              </w:rPr>
              <w:t xml:space="preserve">Administer a class survey asking for student feedback. </w:t>
            </w:r>
          </w:p>
        </w:tc>
      </w:tr>
      <w:tr w:rsidR="000D3F50" w:rsidRPr="00B4490C" w14:paraId="7D0F7C3E" w14:textId="77777777" w:rsidTr="00FB2F03">
        <w:trPr>
          <w:trHeight w:val="20"/>
          <w:jc w:val="center"/>
        </w:trPr>
        <w:tc>
          <w:tcPr>
            <w:tcW w:w="1646" w:type="dxa"/>
            <w:vMerge/>
          </w:tcPr>
          <w:p w14:paraId="0A5692FE" w14:textId="77777777" w:rsidR="000D3F50" w:rsidRPr="00B4490C" w:rsidRDefault="000D3F50" w:rsidP="000D3F50">
            <w:pPr>
              <w:spacing w:after="0"/>
              <w:jc w:val="center"/>
              <w:rPr>
                <w:rFonts w:cstheme="minorHAnsi"/>
                <w:b/>
              </w:rPr>
            </w:pPr>
          </w:p>
        </w:tc>
        <w:tc>
          <w:tcPr>
            <w:tcW w:w="8023" w:type="dxa"/>
          </w:tcPr>
          <w:p w14:paraId="3651D970" w14:textId="77777777" w:rsidR="000D3F50" w:rsidRPr="00B4490C" w:rsidRDefault="000D3F50" w:rsidP="000D3F50">
            <w:pPr>
              <w:spacing w:after="0" w:line="240" w:lineRule="auto"/>
              <w:rPr>
                <w:rFonts w:cstheme="minorHAnsi"/>
              </w:rPr>
            </w:pPr>
            <w:r w:rsidRPr="00B4490C">
              <w:rPr>
                <w:rFonts w:cstheme="minorHAnsi"/>
              </w:rPr>
              <w:t>Prepare for changes to courses for spring semester (new students, new courses, etc.)</w:t>
            </w:r>
          </w:p>
        </w:tc>
      </w:tr>
      <w:tr w:rsidR="000D3F50" w:rsidRPr="00B4490C" w14:paraId="04EBA5E3" w14:textId="77777777" w:rsidTr="00447666">
        <w:trPr>
          <w:trHeight w:val="20"/>
          <w:jc w:val="center"/>
        </w:trPr>
        <w:tc>
          <w:tcPr>
            <w:tcW w:w="1646" w:type="dxa"/>
            <w:vMerge w:val="restart"/>
            <w:shd w:val="clear" w:color="auto" w:fill="D9E2F3" w:themeFill="accent1" w:themeFillTint="33"/>
          </w:tcPr>
          <w:p w14:paraId="561E5F91" w14:textId="77777777" w:rsidR="000D3F50" w:rsidRPr="00B4490C" w:rsidRDefault="000D3F50" w:rsidP="000D3F50">
            <w:pPr>
              <w:spacing w:after="0"/>
              <w:jc w:val="center"/>
              <w:rPr>
                <w:rFonts w:cstheme="minorHAnsi"/>
                <w:b/>
              </w:rPr>
            </w:pPr>
            <w:r w:rsidRPr="00B4490C">
              <w:rPr>
                <w:rFonts w:cstheme="minorHAnsi"/>
                <w:b/>
              </w:rPr>
              <w:t>January</w:t>
            </w:r>
          </w:p>
        </w:tc>
        <w:tc>
          <w:tcPr>
            <w:tcW w:w="8023" w:type="dxa"/>
            <w:shd w:val="clear" w:color="auto" w:fill="D9E2F3" w:themeFill="accent1" w:themeFillTint="33"/>
          </w:tcPr>
          <w:p w14:paraId="6645200E" w14:textId="77777777" w:rsidR="000D3F50" w:rsidRPr="00B4490C" w:rsidRDefault="000D3F50" w:rsidP="000D3F50">
            <w:pPr>
              <w:spacing w:after="0" w:line="240" w:lineRule="auto"/>
              <w:rPr>
                <w:rFonts w:cstheme="minorHAnsi"/>
              </w:rPr>
            </w:pPr>
            <w:r w:rsidRPr="00B4490C">
              <w:rPr>
                <w:rFonts w:cstheme="minorHAnsi"/>
              </w:rPr>
              <w:t xml:space="preserve">Determine budget funds still available for spending and create a purchasing plan. </w:t>
            </w:r>
          </w:p>
        </w:tc>
      </w:tr>
      <w:tr w:rsidR="000D3F50" w:rsidRPr="00B4490C" w14:paraId="71528587" w14:textId="77777777" w:rsidTr="00447666">
        <w:trPr>
          <w:trHeight w:val="20"/>
          <w:jc w:val="center"/>
        </w:trPr>
        <w:tc>
          <w:tcPr>
            <w:tcW w:w="1646" w:type="dxa"/>
            <w:vMerge/>
            <w:shd w:val="clear" w:color="auto" w:fill="D9E2F3" w:themeFill="accent1" w:themeFillTint="33"/>
          </w:tcPr>
          <w:p w14:paraId="5F479F0C" w14:textId="77777777" w:rsidR="000D3F50" w:rsidRPr="00B4490C" w:rsidRDefault="000D3F50" w:rsidP="000D3F50">
            <w:pPr>
              <w:spacing w:after="0"/>
              <w:jc w:val="center"/>
              <w:rPr>
                <w:rFonts w:cstheme="minorHAnsi"/>
                <w:b/>
              </w:rPr>
            </w:pPr>
          </w:p>
        </w:tc>
        <w:tc>
          <w:tcPr>
            <w:tcW w:w="8023" w:type="dxa"/>
            <w:shd w:val="clear" w:color="auto" w:fill="D9E2F3" w:themeFill="accent1" w:themeFillTint="33"/>
          </w:tcPr>
          <w:p w14:paraId="59AD884B" w14:textId="77777777" w:rsidR="000D3F50" w:rsidRPr="00B4490C" w:rsidRDefault="000D3F50" w:rsidP="000D3F50">
            <w:pPr>
              <w:spacing w:after="0" w:line="240" w:lineRule="auto"/>
              <w:rPr>
                <w:rFonts w:cstheme="minorHAnsi"/>
              </w:rPr>
            </w:pPr>
            <w:r w:rsidRPr="00B4490C">
              <w:rPr>
                <w:rFonts w:cstheme="minorHAnsi"/>
              </w:rPr>
              <w:t>Notate state mandated standardized testing dates and schedule changes in calendar.</w:t>
            </w:r>
          </w:p>
        </w:tc>
      </w:tr>
      <w:tr w:rsidR="000D3F50" w:rsidRPr="00B4490C" w14:paraId="62D7D877" w14:textId="77777777" w:rsidTr="00FB2F03">
        <w:trPr>
          <w:trHeight w:val="20"/>
          <w:jc w:val="center"/>
        </w:trPr>
        <w:tc>
          <w:tcPr>
            <w:tcW w:w="1646" w:type="dxa"/>
            <w:vMerge w:val="restart"/>
          </w:tcPr>
          <w:p w14:paraId="05D9758C" w14:textId="77777777" w:rsidR="000D3F50" w:rsidRPr="00B4490C" w:rsidRDefault="000D3F50" w:rsidP="000D3F50">
            <w:pPr>
              <w:spacing w:after="0"/>
              <w:jc w:val="center"/>
              <w:rPr>
                <w:rFonts w:cstheme="minorHAnsi"/>
                <w:b/>
              </w:rPr>
            </w:pPr>
            <w:r w:rsidRPr="00B4490C">
              <w:rPr>
                <w:rFonts w:cstheme="minorHAnsi"/>
                <w:b/>
              </w:rPr>
              <w:t>February</w:t>
            </w:r>
          </w:p>
        </w:tc>
        <w:tc>
          <w:tcPr>
            <w:tcW w:w="8023" w:type="dxa"/>
          </w:tcPr>
          <w:p w14:paraId="027F25C0" w14:textId="77777777" w:rsidR="000D3F50" w:rsidRPr="00B4490C" w:rsidRDefault="000D3F50" w:rsidP="000D3F50">
            <w:pPr>
              <w:spacing w:after="0" w:line="240" w:lineRule="auto"/>
              <w:rPr>
                <w:rFonts w:cstheme="minorHAnsi"/>
              </w:rPr>
            </w:pPr>
            <w:r w:rsidRPr="00B4490C">
              <w:rPr>
                <w:rFonts w:cstheme="minorHAnsi"/>
              </w:rPr>
              <w:t xml:space="preserve">Begin articulation testing planning. Identify deadline dates for testing. </w:t>
            </w:r>
          </w:p>
        </w:tc>
      </w:tr>
      <w:tr w:rsidR="000D3F50" w:rsidRPr="00B4490C" w14:paraId="1670498A" w14:textId="77777777" w:rsidTr="00FB2F03">
        <w:trPr>
          <w:trHeight w:val="20"/>
          <w:jc w:val="center"/>
        </w:trPr>
        <w:tc>
          <w:tcPr>
            <w:tcW w:w="1646" w:type="dxa"/>
            <w:vMerge/>
          </w:tcPr>
          <w:p w14:paraId="7DA34588" w14:textId="77777777" w:rsidR="000D3F50" w:rsidRPr="00B4490C" w:rsidRDefault="000D3F50" w:rsidP="000D3F50">
            <w:pPr>
              <w:spacing w:after="0"/>
              <w:jc w:val="center"/>
              <w:rPr>
                <w:rFonts w:cstheme="minorHAnsi"/>
                <w:b/>
              </w:rPr>
            </w:pPr>
          </w:p>
        </w:tc>
        <w:tc>
          <w:tcPr>
            <w:tcW w:w="8023" w:type="dxa"/>
          </w:tcPr>
          <w:p w14:paraId="7BAF7D8B" w14:textId="039F61E8" w:rsidR="000D3F50" w:rsidRPr="00B4490C" w:rsidRDefault="000D3F50" w:rsidP="000D3F50">
            <w:pPr>
              <w:spacing w:after="0" w:line="240" w:lineRule="auto"/>
              <w:rPr>
                <w:rFonts w:cstheme="minorHAnsi"/>
              </w:rPr>
            </w:pPr>
            <w:r w:rsidRPr="00B4490C">
              <w:rPr>
                <w:rFonts w:cstheme="minorHAnsi"/>
              </w:rPr>
              <w:t xml:space="preserve">Create a plan for marketing your courses to students for the upcoming year (brochures, flyers, announcements, brown bag lunches etc.) </w:t>
            </w:r>
            <w:r w:rsidR="00FF54F9" w:rsidRPr="00B4490C">
              <w:rPr>
                <w:rFonts w:cstheme="minorHAnsi"/>
              </w:rPr>
              <w:t xml:space="preserve">Ask about any transition days for middle school students or course showcases </w:t>
            </w:r>
            <w:r w:rsidR="005E4207" w:rsidRPr="00B4490C">
              <w:rPr>
                <w:rFonts w:cstheme="minorHAnsi"/>
              </w:rPr>
              <w:t>for parents/students</w:t>
            </w:r>
            <w:r w:rsidR="00FF54F9" w:rsidRPr="00B4490C">
              <w:rPr>
                <w:rFonts w:cstheme="minorHAnsi"/>
              </w:rPr>
              <w:t xml:space="preserve"> and how you can help.</w:t>
            </w:r>
          </w:p>
        </w:tc>
      </w:tr>
      <w:tr w:rsidR="000D3F50" w:rsidRPr="00B4490C" w14:paraId="2EFC56FA" w14:textId="77777777" w:rsidTr="00FB2F03">
        <w:trPr>
          <w:trHeight w:val="20"/>
          <w:jc w:val="center"/>
        </w:trPr>
        <w:tc>
          <w:tcPr>
            <w:tcW w:w="1646" w:type="dxa"/>
            <w:vMerge/>
          </w:tcPr>
          <w:p w14:paraId="0D984366" w14:textId="77777777" w:rsidR="000D3F50" w:rsidRPr="00B4490C" w:rsidRDefault="000D3F50" w:rsidP="000D3F50">
            <w:pPr>
              <w:spacing w:after="0"/>
              <w:jc w:val="center"/>
              <w:rPr>
                <w:rFonts w:cstheme="minorHAnsi"/>
                <w:b/>
              </w:rPr>
            </w:pPr>
          </w:p>
        </w:tc>
        <w:tc>
          <w:tcPr>
            <w:tcW w:w="8023" w:type="dxa"/>
          </w:tcPr>
          <w:p w14:paraId="255E5555" w14:textId="77777777" w:rsidR="000D3F50" w:rsidRPr="00B4490C" w:rsidRDefault="000D3F50" w:rsidP="000D3F50">
            <w:pPr>
              <w:spacing w:after="0" w:line="240" w:lineRule="auto"/>
              <w:rPr>
                <w:rFonts w:cstheme="minorHAnsi"/>
              </w:rPr>
            </w:pPr>
            <w:r w:rsidRPr="00B4490C">
              <w:rPr>
                <w:rFonts w:cstheme="minorHAnsi"/>
              </w:rPr>
              <w:t>Take time for yourself – Use a personal day</w:t>
            </w:r>
          </w:p>
        </w:tc>
      </w:tr>
      <w:tr w:rsidR="000D3F50" w:rsidRPr="00B4490C" w14:paraId="2A066996" w14:textId="77777777" w:rsidTr="00447666">
        <w:trPr>
          <w:trHeight w:val="20"/>
          <w:jc w:val="center"/>
        </w:trPr>
        <w:tc>
          <w:tcPr>
            <w:tcW w:w="1646" w:type="dxa"/>
            <w:shd w:val="clear" w:color="auto" w:fill="D9E2F3" w:themeFill="accent1" w:themeFillTint="33"/>
          </w:tcPr>
          <w:p w14:paraId="21A17808" w14:textId="77777777" w:rsidR="000D3F50" w:rsidRPr="00B4490C" w:rsidRDefault="000D3F50" w:rsidP="000D3F50">
            <w:pPr>
              <w:spacing w:after="0"/>
              <w:jc w:val="center"/>
              <w:rPr>
                <w:rFonts w:cstheme="minorHAnsi"/>
                <w:b/>
              </w:rPr>
            </w:pPr>
            <w:r w:rsidRPr="00B4490C">
              <w:rPr>
                <w:rFonts w:cstheme="minorHAnsi"/>
                <w:b/>
              </w:rPr>
              <w:t>March</w:t>
            </w:r>
          </w:p>
        </w:tc>
        <w:tc>
          <w:tcPr>
            <w:tcW w:w="8023" w:type="dxa"/>
            <w:shd w:val="clear" w:color="auto" w:fill="D9E2F3" w:themeFill="accent1" w:themeFillTint="33"/>
          </w:tcPr>
          <w:p w14:paraId="4A86A21F" w14:textId="77777777" w:rsidR="000D3F50" w:rsidRPr="00B4490C" w:rsidRDefault="000D3F50" w:rsidP="000D3F50">
            <w:pPr>
              <w:spacing w:after="0" w:line="240" w:lineRule="auto"/>
              <w:rPr>
                <w:rFonts w:cstheme="minorHAnsi"/>
              </w:rPr>
            </w:pPr>
          </w:p>
        </w:tc>
      </w:tr>
      <w:tr w:rsidR="000D3F50" w:rsidRPr="00B4490C" w14:paraId="1BEC35B8" w14:textId="77777777" w:rsidTr="00FB2F03">
        <w:trPr>
          <w:trHeight w:val="20"/>
          <w:jc w:val="center"/>
        </w:trPr>
        <w:tc>
          <w:tcPr>
            <w:tcW w:w="1646" w:type="dxa"/>
            <w:vMerge w:val="restart"/>
          </w:tcPr>
          <w:p w14:paraId="530D6FAA" w14:textId="77777777" w:rsidR="000D3F50" w:rsidRPr="00B4490C" w:rsidRDefault="000D3F50" w:rsidP="000D3F50">
            <w:pPr>
              <w:spacing w:after="0"/>
              <w:jc w:val="center"/>
              <w:rPr>
                <w:rFonts w:cstheme="minorHAnsi"/>
                <w:b/>
              </w:rPr>
            </w:pPr>
            <w:r w:rsidRPr="00B4490C">
              <w:rPr>
                <w:rFonts w:cstheme="minorHAnsi"/>
                <w:b/>
              </w:rPr>
              <w:t>April</w:t>
            </w:r>
          </w:p>
        </w:tc>
        <w:tc>
          <w:tcPr>
            <w:tcW w:w="8023" w:type="dxa"/>
          </w:tcPr>
          <w:p w14:paraId="4581B43C" w14:textId="4C8A04BE" w:rsidR="000D3F50" w:rsidRPr="00B4490C" w:rsidRDefault="000D3F50" w:rsidP="000D3F50">
            <w:pPr>
              <w:spacing w:after="0" w:line="240" w:lineRule="auto"/>
              <w:rPr>
                <w:rFonts w:cstheme="minorHAnsi"/>
              </w:rPr>
            </w:pPr>
            <w:r w:rsidRPr="00B4490C">
              <w:rPr>
                <w:rFonts w:cstheme="minorHAnsi"/>
              </w:rPr>
              <w:t>Plan and register for summer professional development conferences.</w:t>
            </w:r>
          </w:p>
        </w:tc>
      </w:tr>
      <w:tr w:rsidR="000D3F50" w:rsidRPr="00B4490C" w14:paraId="45AC64A2" w14:textId="77777777" w:rsidTr="00FB2F03">
        <w:trPr>
          <w:trHeight w:val="20"/>
          <w:jc w:val="center"/>
        </w:trPr>
        <w:tc>
          <w:tcPr>
            <w:tcW w:w="1646" w:type="dxa"/>
            <w:vMerge/>
          </w:tcPr>
          <w:p w14:paraId="732FC990" w14:textId="77777777" w:rsidR="000D3F50" w:rsidRPr="00B4490C" w:rsidRDefault="000D3F50" w:rsidP="000D3F50">
            <w:pPr>
              <w:spacing w:after="0"/>
              <w:jc w:val="center"/>
              <w:rPr>
                <w:rFonts w:cstheme="minorHAnsi"/>
                <w:b/>
              </w:rPr>
            </w:pPr>
          </w:p>
        </w:tc>
        <w:tc>
          <w:tcPr>
            <w:tcW w:w="8023" w:type="dxa"/>
          </w:tcPr>
          <w:p w14:paraId="0B548CDB" w14:textId="64BFAFAD" w:rsidR="000D3F50" w:rsidRPr="00B4490C" w:rsidRDefault="000D3F50" w:rsidP="000D3F50">
            <w:pPr>
              <w:spacing w:after="0" w:line="240" w:lineRule="auto"/>
              <w:rPr>
                <w:rFonts w:cstheme="minorHAnsi"/>
              </w:rPr>
            </w:pPr>
            <w:r w:rsidRPr="00B4490C">
              <w:rPr>
                <w:rFonts w:cstheme="minorHAnsi"/>
              </w:rPr>
              <w:t>Review recorded ideas to implement in the next school year.</w:t>
            </w:r>
          </w:p>
        </w:tc>
      </w:tr>
      <w:tr w:rsidR="000D3F50" w:rsidRPr="00B4490C" w14:paraId="372DFDC4" w14:textId="77777777" w:rsidTr="00FB2F03">
        <w:trPr>
          <w:trHeight w:val="20"/>
          <w:jc w:val="center"/>
        </w:trPr>
        <w:tc>
          <w:tcPr>
            <w:tcW w:w="1646" w:type="dxa"/>
            <w:vMerge/>
          </w:tcPr>
          <w:p w14:paraId="4FD5981A" w14:textId="77777777" w:rsidR="000D3F50" w:rsidRPr="00B4490C" w:rsidRDefault="000D3F50" w:rsidP="000D3F50">
            <w:pPr>
              <w:spacing w:after="0"/>
              <w:jc w:val="center"/>
              <w:rPr>
                <w:rFonts w:cstheme="minorHAnsi"/>
                <w:b/>
              </w:rPr>
            </w:pPr>
          </w:p>
        </w:tc>
        <w:tc>
          <w:tcPr>
            <w:tcW w:w="8023" w:type="dxa"/>
          </w:tcPr>
          <w:p w14:paraId="5039097E" w14:textId="22A17820" w:rsidR="000D3F50" w:rsidRPr="00B4490C" w:rsidRDefault="000D3F50" w:rsidP="000D3F50">
            <w:pPr>
              <w:spacing w:after="0" w:line="240" w:lineRule="auto"/>
              <w:rPr>
                <w:rFonts w:cstheme="minorHAnsi"/>
              </w:rPr>
            </w:pPr>
            <w:r w:rsidRPr="00B4490C">
              <w:rPr>
                <w:rFonts w:cstheme="minorHAnsi"/>
              </w:rPr>
              <w:t xml:space="preserve">Plan supply ordering for upcoming year. </w:t>
            </w:r>
            <w:r w:rsidR="00FF54F9" w:rsidRPr="00B4490C">
              <w:rPr>
                <w:rFonts w:cstheme="minorHAnsi"/>
              </w:rPr>
              <w:t>Make informed budget request for following school year.</w:t>
            </w:r>
          </w:p>
        </w:tc>
      </w:tr>
      <w:tr w:rsidR="000D3F50" w:rsidRPr="00B4490C" w14:paraId="3AA0FF09" w14:textId="77777777" w:rsidTr="00447666">
        <w:trPr>
          <w:trHeight w:val="20"/>
          <w:jc w:val="center"/>
        </w:trPr>
        <w:tc>
          <w:tcPr>
            <w:tcW w:w="1646" w:type="dxa"/>
            <w:vMerge w:val="restart"/>
            <w:shd w:val="clear" w:color="auto" w:fill="D9E2F3" w:themeFill="accent1" w:themeFillTint="33"/>
          </w:tcPr>
          <w:p w14:paraId="7A6D1D9E" w14:textId="77777777" w:rsidR="000D3F50" w:rsidRPr="00B4490C" w:rsidRDefault="000D3F50" w:rsidP="000D3F50">
            <w:pPr>
              <w:spacing w:after="0"/>
              <w:jc w:val="center"/>
              <w:rPr>
                <w:rFonts w:cstheme="minorHAnsi"/>
                <w:b/>
              </w:rPr>
            </w:pPr>
            <w:r w:rsidRPr="00B4490C">
              <w:rPr>
                <w:rFonts w:cstheme="minorHAnsi"/>
                <w:b/>
              </w:rPr>
              <w:t xml:space="preserve">May </w:t>
            </w:r>
          </w:p>
        </w:tc>
        <w:tc>
          <w:tcPr>
            <w:tcW w:w="8023" w:type="dxa"/>
            <w:shd w:val="clear" w:color="auto" w:fill="D9E2F3" w:themeFill="accent1" w:themeFillTint="33"/>
          </w:tcPr>
          <w:p w14:paraId="4716394C" w14:textId="77777777" w:rsidR="000D3F50" w:rsidRPr="00B4490C" w:rsidRDefault="000D3F50" w:rsidP="000D3F50">
            <w:pPr>
              <w:spacing w:after="0" w:line="240" w:lineRule="auto"/>
              <w:rPr>
                <w:rFonts w:cstheme="minorHAnsi"/>
              </w:rPr>
            </w:pPr>
            <w:r w:rsidRPr="00B4490C">
              <w:rPr>
                <w:rFonts w:cstheme="minorHAnsi"/>
              </w:rPr>
              <w:t>Take a class photo of each of your classes.</w:t>
            </w:r>
          </w:p>
        </w:tc>
      </w:tr>
      <w:tr w:rsidR="000D3F50" w:rsidRPr="00B4490C" w14:paraId="1B9971EA" w14:textId="77777777" w:rsidTr="00447666">
        <w:trPr>
          <w:trHeight w:val="20"/>
          <w:jc w:val="center"/>
        </w:trPr>
        <w:tc>
          <w:tcPr>
            <w:tcW w:w="1646" w:type="dxa"/>
            <w:vMerge/>
            <w:shd w:val="clear" w:color="auto" w:fill="D9E2F3" w:themeFill="accent1" w:themeFillTint="33"/>
          </w:tcPr>
          <w:p w14:paraId="4D64E1B9" w14:textId="77777777" w:rsidR="000D3F50" w:rsidRPr="00B4490C" w:rsidRDefault="000D3F50" w:rsidP="000D3F50">
            <w:pPr>
              <w:spacing w:after="0"/>
              <w:jc w:val="center"/>
              <w:rPr>
                <w:rFonts w:cstheme="minorHAnsi"/>
                <w:b/>
              </w:rPr>
            </w:pPr>
          </w:p>
        </w:tc>
        <w:tc>
          <w:tcPr>
            <w:tcW w:w="8023" w:type="dxa"/>
            <w:shd w:val="clear" w:color="auto" w:fill="D9E2F3" w:themeFill="accent1" w:themeFillTint="33"/>
          </w:tcPr>
          <w:p w14:paraId="32344DCD" w14:textId="77777777" w:rsidR="000D3F50" w:rsidRPr="00B4490C" w:rsidRDefault="000D3F50" w:rsidP="000D3F50">
            <w:pPr>
              <w:spacing w:after="0" w:line="240" w:lineRule="auto"/>
              <w:rPr>
                <w:rFonts w:cstheme="minorHAnsi"/>
              </w:rPr>
            </w:pPr>
            <w:r w:rsidRPr="00B4490C">
              <w:rPr>
                <w:rFonts w:cstheme="minorHAnsi"/>
              </w:rPr>
              <w:t xml:space="preserve">Administer a class survey asking for student feedback. </w:t>
            </w:r>
          </w:p>
        </w:tc>
      </w:tr>
      <w:tr w:rsidR="000D3F50" w:rsidRPr="00B4490C" w14:paraId="09E53F6E" w14:textId="77777777" w:rsidTr="00447666">
        <w:trPr>
          <w:trHeight w:val="20"/>
          <w:jc w:val="center"/>
        </w:trPr>
        <w:tc>
          <w:tcPr>
            <w:tcW w:w="1646" w:type="dxa"/>
            <w:vMerge/>
            <w:shd w:val="clear" w:color="auto" w:fill="D9E2F3" w:themeFill="accent1" w:themeFillTint="33"/>
          </w:tcPr>
          <w:p w14:paraId="68B3D993" w14:textId="77777777" w:rsidR="000D3F50" w:rsidRPr="00B4490C" w:rsidRDefault="000D3F50" w:rsidP="000D3F50">
            <w:pPr>
              <w:spacing w:after="0"/>
              <w:jc w:val="center"/>
              <w:rPr>
                <w:rFonts w:cstheme="minorHAnsi"/>
                <w:b/>
              </w:rPr>
            </w:pPr>
          </w:p>
        </w:tc>
        <w:tc>
          <w:tcPr>
            <w:tcW w:w="8023" w:type="dxa"/>
            <w:shd w:val="clear" w:color="auto" w:fill="D9E2F3" w:themeFill="accent1" w:themeFillTint="33"/>
          </w:tcPr>
          <w:p w14:paraId="56AEC5C0" w14:textId="77777777" w:rsidR="000D3F50" w:rsidRPr="00B4490C" w:rsidRDefault="000D3F50" w:rsidP="000D3F50">
            <w:pPr>
              <w:spacing w:after="0" w:line="240" w:lineRule="auto"/>
              <w:rPr>
                <w:rFonts w:cstheme="minorHAnsi"/>
              </w:rPr>
            </w:pPr>
            <w:r w:rsidRPr="00B4490C">
              <w:rPr>
                <w:rFonts w:cstheme="minorHAnsi"/>
              </w:rPr>
              <w:t>Conduct CTSO officer elections for upcoming year.</w:t>
            </w:r>
          </w:p>
        </w:tc>
      </w:tr>
      <w:tr w:rsidR="000D3F50" w:rsidRPr="00B4490C" w14:paraId="1E9E7027" w14:textId="77777777" w:rsidTr="00447666">
        <w:trPr>
          <w:trHeight w:val="20"/>
          <w:jc w:val="center"/>
        </w:trPr>
        <w:tc>
          <w:tcPr>
            <w:tcW w:w="1646" w:type="dxa"/>
            <w:vMerge/>
            <w:shd w:val="clear" w:color="auto" w:fill="D9E2F3" w:themeFill="accent1" w:themeFillTint="33"/>
          </w:tcPr>
          <w:p w14:paraId="1F99FCD5" w14:textId="77777777" w:rsidR="000D3F50" w:rsidRPr="00B4490C" w:rsidRDefault="000D3F50" w:rsidP="000D3F50">
            <w:pPr>
              <w:spacing w:after="0"/>
              <w:jc w:val="center"/>
              <w:rPr>
                <w:rFonts w:cstheme="minorHAnsi"/>
                <w:b/>
              </w:rPr>
            </w:pPr>
          </w:p>
        </w:tc>
        <w:tc>
          <w:tcPr>
            <w:tcW w:w="8023" w:type="dxa"/>
            <w:shd w:val="clear" w:color="auto" w:fill="D9E2F3" w:themeFill="accent1" w:themeFillTint="33"/>
          </w:tcPr>
          <w:p w14:paraId="71853711" w14:textId="51D7051A" w:rsidR="000D3F50" w:rsidRPr="00B4490C" w:rsidRDefault="000D3F50" w:rsidP="000D3F50">
            <w:pPr>
              <w:spacing w:after="0" w:line="240" w:lineRule="auto"/>
              <w:rPr>
                <w:rFonts w:cstheme="minorHAnsi"/>
              </w:rPr>
            </w:pPr>
            <w:r w:rsidRPr="00B4490C">
              <w:rPr>
                <w:rFonts w:cstheme="minorHAnsi"/>
              </w:rPr>
              <w:t xml:space="preserve">Plan and schedule CTSO summer student leadership training travel arrangements. </w:t>
            </w:r>
          </w:p>
        </w:tc>
      </w:tr>
      <w:tr w:rsidR="000D3F50" w:rsidRPr="00B4490C" w14:paraId="43182EB2" w14:textId="77777777" w:rsidTr="00FB2F03">
        <w:trPr>
          <w:trHeight w:val="20"/>
          <w:jc w:val="center"/>
        </w:trPr>
        <w:tc>
          <w:tcPr>
            <w:tcW w:w="1646" w:type="dxa"/>
            <w:vMerge w:val="restart"/>
          </w:tcPr>
          <w:p w14:paraId="3ABF08EC" w14:textId="77777777" w:rsidR="000D3F50" w:rsidRPr="00B4490C" w:rsidRDefault="000D3F50" w:rsidP="000D3F50">
            <w:pPr>
              <w:spacing w:after="0"/>
              <w:jc w:val="center"/>
              <w:rPr>
                <w:rFonts w:cstheme="minorHAnsi"/>
                <w:b/>
              </w:rPr>
            </w:pPr>
            <w:r w:rsidRPr="00B4490C">
              <w:rPr>
                <w:rFonts w:cstheme="minorHAnsi"/>
                <w:b/>
              </w:rPr>
              <w:t xml:space="preserve">June </w:t>
            </w:r>
          </w:p>
        </w:tc>
        <w:tc>
          <w:tcPr>
            <w:tcW w:w="8023" w:type="dxa"/>
          </w:tcPr>
          <w:p w14:paraId="4DC614C9" w14:textId="77777777" w:rsidR="000D3F50" w:rsidRPr="00B4490C" w:rsidRDefault="000D3F50" w:rsidP="000D3F50">
            <w:pPr>
              <w:spacing w:after="0" w:line="240" w:lineRule="auto"/>
              <w:rPr>
                <w:rFonts w:cstheme="minorHAnsi"/>
              </w:rPr>
            </w:pPr>
            <w:r w:rsidRPr="00B4490C">
              <w:rPr>
                <w:rFonts w:cstheme="minorHAnsi"/>
              </w:rPr>
              <w:t>Clean, organize and purge your classroom and supplies.</w:t>
            </w:r>
          </w:p>
        </w:tc>
      </w:tr>
      <w:tr w:rsidR="000D3F50" w:rsidRPr="00B4490C" w14:paraId="1F2F1594" w14:textId="77777777" w:rsidTr="00FB2F03">
        <w:trPr>
          <w:trHeight w:val="20"/>
          <w:jc w:val="center"/>
        </w:trPr>
        <w:tc>
          <w:tcPr>
            <w:tcW w:w="1646" w:type="dxa"/>
            <w:vMerge/>
          </w:tcPr>
          <w:p w14:paraId="11C44E0A" w14:textId="77777777" w:rsidR="000D3F50" w:rsidRPr="00B4490C" w:rsidRDefault="000D3F50" w:rsidP="000D3F50">
            <w:pPr>
              <w:spacing w:after="0"/>
              <w:jc w:val="center"/>
              <w:rPr>
                <w:rFonts w:cstheme="minorHAnsi"/>
                <w:b/>
              </w:rPr>
            </w:pPr>
          </w:p>
        </w:tc>
        <w:tc>
          <w:tcPr>
            <w:tcW w:w="8023" w:type="dxa"/>
          </w:tcPr>
          <w:p w14:paraId="32F29446" w14:textId="7101E02E" w:rsidR="000D3F50" w:rsidRPr="00B4490C" w:rsidRDefault="000D3F50" w:rsidP="000D3F50">
            <w:pPr>
              <w:spacing w:after="0" w:line="240" w:lineRule="auto"/>
              <w:rPr>
                <w:rFonts w:cstheme="minorHAnsi"/>
              </w:rPr>
            </w:pPr>
            <w:r w:rsidRPr="00B4490C">
              <w:rPr>
                <w:rFonts w:cstheme="minorHAnsi"/>
              </w:rPr>
              <w:t>Conduct CTSO officer planning session for upcoming year (activities, calendar, recruiting new members)</w:t>
            </w:r>
          </w:p>
        </w:tc>
      </w:tr>
      <w:tr w:rsidR="000D3F50" w:rsidRPr="00B4490C" w14:paraId="7A9DDC9C" w14:textId="77777777" w:rsidTr="00FB2F03">
        <w:trPr>
          <w:trHeight w:val="20"/>
          <w:jc w:val="center"/>
        </w:trPr>
        <w:tc>
          <w:tcPr>
            <w:tcW w:w="1646" w:type="dxa"/>
            <w:vMerge/>
          </w:tcPr>
          <w:p w14:paraId="6C5B8191" w14:textId="77777777" w:rsidR="000D3F50" w:rsidRPr="00B4490C" w:rsidRDefault="000D3F50" w:rsidP="000D3F50">
            <w:pPr>
              <w:spacing w:after="0"/>
              <w:jc w:val="center"/>
              <w:rPr>
                <w:rFonts w:cstheme="minorHAnsi"/>
                <w:b/>
              </w:rPr>
            </w:pPr>
          </w:p>
        </w:tc>
        <w:tc>
          <w:tcPr>
            <w:tcW w:w="8023" w:type="dxa"/>
          </w:tcPr>
          <w:p w14:paraId="0D86775D" w14:textId="12105349" w:rsidR="000D3F50" w:rsidRPr="00B4490C" w:rsidRDefault="000D3F50" w:rsidP="000D3F50">
            <w:pPr>
              <w:spacing w:after="0" w:line="240" w:lineRule="auto"/>
              <w:rPr>
                <w:rFonts w:cstheme="minorHAnsi"/>
              </w:rPr>
            </w:pPr>
            <w:r w:rsidRPr="00B4490C">
              <w:rPr>
                <w:rFonts w:cstheme="minorHAnsi"/>
              </w:rPr>
              <w:t xml:space="preserve">Research teacher discounts available for summer activities. </w:t>
            </w:r>
          </w:p>
        </w:tc>
      </w:tr>
      <w:tr w:rsidR="000D3F50" w:rsidRPr="00B4490C" w14:paraId="6D0E6627" w14:textId="77777777" w:rsidTr="00FB2F03">
        <w:trPr>
          <w:trHeight w:val="20"/>
          <w:jc w:val="center"/>
        </w:trPr>
        <w:tc>
          <w:tcPr>
            <w:tcW w:w="1646" w:type="dxa"/>
            <w:vMerge/>
          </w:tcPr>
          <w:p w14:paraId="093CFE0E" w14:textId="77777777" w:rsidR="000D3F50" w:rsidRPr="00B4490C" w:rsidRDefault="000D3F50" w:rsidP="000D3F50">
            <w:pPr>
              <w:spacing w:after="0"/>
              <w:jc w:val="center"/>
              <w:rPr>
                <w:rFonts w:cstheme="minorHAnsi"/>
                <w:b/>
              </w:rPr>
            </w:pPr>
          </w:p>
        </w:tc>
        <w:tc>
          <w:tcPr>
            <w:tcW w:w="8023" w:type="dxa"/>
          </w:tcPr>
          <w:p w14:paraId="03EB1843" w14:textId="4242A0A7" w:rsidR="000D3F50" w:rsidRPr="00B4490C" w:rsidRDefault="000D3F50" w:rsidP="000D3F50">
            <w:pPr>
              <w:spacing w:after="0" w:line="240" w:lineRule="auto"/>
              <w:rPr>
                <w:rFonts w:cstheme="minorHAnsi"/>
              </w:rPr>
            </w:pPr>
            <w:r w:rsidRPr="00B4490C">
              <w:rPr>
                <w:rFonts w:cstheme="minorHAnsi"/>
              </w:rPr>
              <w:t xml:space="preserve">Participate in a teacher externship to strengthen teaching and add relevance to student learning.  </w:t>
            </w:r>
          </w:p>
        </w:tc>
      </w:tr>
      <w:tr w:rsidR="000D3F50" w:rsidRPr="00B4490C" w14:paraId="1D910673" w14:textId="77777777" w:rsidTr="00447666">
        <w:trPr>
          <w:trHeight w:val="20"/>
          <w:jc w:val="center"/>
        </w:trPr>
        <w:tc>
          <w:tcPr>
            <w:tcW w:w="1646" w:type="dxa"/>
            <w:vMerge w:val="restart"/>
            <w:shd w:val="clear" w:color="auto" w:fill="D9E2F3" w:themeFill="accent1" w:themeFillTint="33"/>
          </w:tcPr>
          <w:p w14:paraId="152544DC" w14:textId="77777777" w:rsidR="000D3F50" w:rsidRPr="00B4490C" w:rsidRDefault="000D3F50" w:rsidP="000D3F50">
            <w:pPr>
              <w:spacing w:after="0"/>
              <w:jc w:val="center"/>
              <w:rPr>
                <w:rFonts w:cstheme="minorHAnsi"/>
                <w:b/>
              </w:rPr>
            </w:pPr>
            <w:r w:rsidRPr="00B4490C">
              <w:rPr>
                <w:rFonts w:cstheme="minorHAnsi"/>
                <w:b/>
              </w:rPr>
              <w:t>July</w:t>
            </w:r>
          </w:p>
        </w:tc>
        <w:tc>
          <w:tcPr>
            <w:tcW w:w="8023" w:type="dxa"/>
            <w:shd w:val="clear" w:color="auto" w:fill="D9E2F3" w:themeFill="accent1" w:themeFillTint="33"/>
          </w:tcPr>
          <w:p w14:paraId="51CF6CE2" w14:textId="7E1D0234" w:rsidR="000D3F50" w:rsidRPr="00B4490C" w:rsidRDefault="000D3F50" w:rsidP="000D3F50">
            <w:pPr>
              <w:spacing w:after="0" w:line="240" w:lineRule="auto"/>
              <w:rPr>
                <w:rFonts w:cstheme="minorHAnsi"/>
              </w:rPr>
            </w:pPr>
            <w:r w:rsidRPr="00B4490C">
              <w:rPr>
                <w:rFonts w:cstheme="minorHAnsi"/>
              </w:rPr>
              <w:t xml:space="preserve">Work on your list of ideas for implementation next school year. </w:t>
            </w:r>
          </w:p>
        </w:tc>
      </w:tr>
      <w:tr w:rsidR="000D3F50" w:rsidRPr="00B4490C" w14:paraId="23597C18" w14:textId="77777777" w:rsidTr="00447666">
        <w:trPr>
          <w:trHeight w:val="20"/>
          <w:jc w:val="center"/>
        </w:trPr>
        <w:tc>
          <w:tcPr>
            <w:tcW w:w="1646" w:type="dxa"/>
            <w:vMerge/>
            <w:shd w:val="clear" w:color="auto" w:fill="D9E2F3" w:themeFill="accent1" w:themeFillTint="33"/>
          </w:tcPr>
          <w:p w14:paraId="49ED0A93" w14:textId="77777777" w:rsidR="000D3F50" w:rsidRPr="00B4490C" w:rsidRDefault="000D3F50" w:rsidP="000D3F50">
            <w:pPr>
              <w:spacing w:after="0"/>
              <w:jc w:val="center"/>
              <w:rPr>
                <w:rFonts w:cstheme="minorHAnsi"/>
                <w:b/>
              </w:rPr>
            </w:pPr>
          </w:p>
        </w:tc>
        <w:tc>
          <w:tcPr>
            <w:tcW w:w="8023" w:type="dxa"/>
            <w:shd w:val="clear" w:color="auto" w:fill="D9E2F3" w:themeFill="accent1" w:themeFillTint="33"/>
          </w:tcPr>
          <w:p w14:paraId="25BB73E2" w14:textId="3202A2FE" w:rsidR="000D3F50" w:rsidRPr="00B4490C" w:rsidRDefault="000D3F50" w:rsidP="000D3F50">
            <w:pPr>
              <w:spacing w:after="0" w:line="240" w:lineRule="auto"/>
              <w:rPr>
                <w:rFonts w:cstheme="minorHAnsi"/>
              </w:rPr>
            </w:pPr>
            <w:r w:rsidRPr="00B4490C">
              <w:rPr>
                <w:rFonts w:cstheme="minorHAnsi"/>
              </w:rPr>
              <w:t xml:space="preserve">Look for new and updated curriculum resources to implement in the next school year. </w:t>
            </w:r>
          </w:p>
        </w:tc>
      </w:tr>
    </w:tbl>
    <w:p w14:paraId="5CB7069D" w14:textId="2FC83E4D" w:rsidR="00E7721B" w:rsidRPr="00B4490C" w:rsidRDefault="00E7721B" w:rsidP="00643989">
      <w:pPr>
        <w:rPr>
          <w:rFonts w:cstheme="minorHAnsi"/>
          <w:b/>
          <w:sz w:val="24"/>
          <w:szCs w:val="24"/>
        </w:rPr>
      </w:pPr>
    </w:p>
    <w:p w14:paraId="300ACB78" w14:textId="771AF235" w:rsidR="00643989" w:rsidRPr="00B4490C" w:rsidRDefault="00643989" w:rsidP="00643989">
      <w:pPr>
        <w:jc w:val="center"/>
        <w:rPr>
          <w:rFonts w:cstheme="minorHAnsi"/>
          <w:b/>
          <w:sz w:val="24"/>
          <w:szCs w:val="24"/>
        </w:rPr>
      </w:pPr>
      <w:r w:rsidRPr="00B4490C">
        <w:rPr>
          <w:rFonts w:cstheme="minorHAnsi"/>
          <w:b/>
          <w:sz w:val="24"/>
          <w:szCs w:val="24"/>
        </w:rPr>
        <w:lastRenderedPageBreak/>
        <w:t>School District Procedures</w:t>
      </w:r>
    </w:p>
    <w:p w14:paraId="33FFA039" w14:textId="3D6A14C9" w:rsidR="00643989" w:rsidRPr="00B4490C" w:rsidRDefault="00643989" w:rsidP="00643989">
      <w:pPr>
        <w:rPr>
          <w:rFonts w:cstheme="minorHAnsi"/>
        </w:rPr>
      </w:pPr>
      <w:r w:rsidRPr="00B4490C">
        <w:rPr>
          <w:rFonts w:cstheme="minorHAnsi"/>
        </w:rPr>
        <w:t xml:space="preserve">The following checklist is designed to serve as a prompt for a new CTE teacher. The new teacher can read through the list, identify the individual responsible for each item on the list by talking with a mentor, principal or CTE Administrator. Once a point of contact has been identified, the new teacher can talk with that person to better understand the unique school district expectations related to the item on the list. </w:t>
      </w:r>
      <w:r w:rsidR="007D72B6" w:rsidRPr="00B4490C">
        <w:rPr>
          <w:rFonts w:cstheme="minorHAnsi"/>
        </w:rPr>
        <w:t>Keep in mind that many</w:t>
      </w:r>
      <w:r w:rsidRPr="00B4490C">
        <w:rPr>
          <w:rFonts w:cstheme="minorHAnsi"/>
        </w:rPr>
        <w:t xml:space="preserve"> procedures are district driven which may affect whether each item is necessary information for the new CTE teacher. </w:t>
      </w:r>
    </w:p>
    <w:tbl>
      <w:tblPr>
        <w:tblpPr w:leftFromText="180" w:rightFromText="180" w:vertAnchor="text" w:horzAnchor="margin" w:tblpXSpec="center" w:tblpY="308"/>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5551"/>
      </w:tblGrid>
      <w:tr w:rsidR="00643989" w:rsidRPr="00B4490C" w14:paraId="52341D29" w14:textId="77777777" w:rsidTr="000B605C">
        <w:trPr>
          <w:trHeight w:val="373"/>
          <w:tblHeader/>
        </w:trPr>
        <w:tc>
          <w:tcPr>
            <w:tcW w:w="10136" w:type="dxa"/>
            <w:gridSpan w:val="2"/>
            <w:shd w:val="clear" w:color="auto" w:fill="4472C4" w:themeFill="accent1"/>
          </w:tcPr>
          <w:p w14:paraId="2B2554D4" w14:textId="77777777" w:rsidR="00643989" w:rsidRPr="00B4490C" w:rsidRDefault="00643989" w:rsidP="00A628A6">
            <w:pPr>
              <w:spacing w:after="0" w:line="240" w:lineRule="auto"/>
              <w:jc w:val="center"/>
              <w:rPr>
                <w:rFonts w:cstheme="minorHAnsi"/>
                <w:b/>
                <w:sz w:val="28"/>
                <w:szCs w:val="28"/>
              </w:rPr>
            </w:pPr>
            <w:r w:rsidRPr="00B4490C">
              <w:rPr>
                <w:rFonts w:cstheme="minorHAnsi"/>
                <w:b/>
                <w:color w:val="FFFFFF" w:themeColor="background1"/>
                <w:sz w:val="28"/>
                <w:szCs w:val="28"/>
              </w:rPr>
              <w:t>School District Procedures</w:t>
            </w:r>
          </w:p>
        </w:tc>
      </w:tr>
      <w:tr w:rsidR="00817E20" w:rsidRPr="00B4490C" w14:paraId="5913BE0E" w14:textId="77777777" w:rsidTr="000B605C">
        <w:trPr>
          <w:trHeight w:val="288"/>
        </w:trPr>
        <w:tc>
          <w:tcPr>
            <w:tcW w:w="4585" w:type="dxa"/>
          </w:tcPr>
          <w:p w14:paraId="63F9AC0F" w14:textId="0F65DDA4" w:rsidR="00817E20" w:rsidRPr="00B4490C" w:rsidRDefault="00817E20" w:rsidP="00817E20">
            <w:pPr>
              <w:spacing w:after="0"/>
              <w:jc w:val="center"/>
              <w:rPr>
                <w:rFonts w:cstheme="minorHAnsi"/>
                <w:b/>
              </w:rPr>
            </w:pPr>
            <w:r w:rsidRPr="00B4490C">
              <w:rPr>
                <w:rFonts w:cstheme="minorHAnsi"/>
                <w:b/>
              </w:rPr>
              <w:t>Procedure</w:t>
            </w:r>
          </w:p>
        </w:tc>
        <w:tc>
          <w:tcPr>
            <w:tcW w:w="5551" w:type="dxa"/>
          </w:tcPr>
          <w:p w14:paraId="7C4AB521" w14:textId="5334C808" w:rsidR="00817E20" w:rsidRPr="00B4490C" w:rsidRDefault="00817E20" w:rsidP="00817E20">
            <w:pPr>
              <w:spacing w:after="0"/>
              <w:jc w:val="center"/>
              <w:rPr>
                <w:rFonts w:cstheme="minorHAnsi"/>
                <w:b/>
              </w:rPr>
            </w:pPr>
            <w:r w:rsidRPr="00B4490C">
              <w:rPr>
                <w:rFonts w:cstheme="minorHAnsi"/>
                <w:b/>
              </w:rPr>
              <w:t>Why</w:t>
            </w:r>
          </w:p>
        </w:tc>
      </w:tr>
      <w:tr w:rsidR="00760ED5" w:rsidRPr="00B4490C" w14:paraId="210251EF" w14:textId="77777777" w:rsidTr="000B605C">
        <w:trPr>
          <w:trHeight w:val="288"/>
        </w:trPr>
        <w:tc>
          <w:tcPr>
            <w:tcW w:w="4585" w:type="dxa"/>
          </w:tcPr>
          <w:p w14:paraId="18437DD0" w14:textId="77777777" w:rsidR="00760ED5" w:rsidRPr="00B4490C" w:rsidRDefault="00760ED5" w:rsidP="00FB2F03">
            <w:pPr>
              <w:spacing w:after="0"/>
              <w:rPr>
                <w:rFonts w:cstheme="minorHAnsi"/>
              </w:rPr>
            </w:pPr>
            <w:r w:rsidRPr="00B4490C">
              <w:rPr>
                <w:rFonts w:cstheme="minorHAnsi"/>
              </w:rPr>
              <w:t>Acceptable Use Policy</w:t>
            </w:r>
          </w:p>
        </w:tc>
        <w:tc>
          <w:tcPr>
            <w:tcW w:w="5551" w:type="dxa"/>
          </w:tcPr>
          <w:p w14:paraId="703E4C4E" w14:textId="493DA944" w:rsidR="00760ED5" w:rsidRPr="00B4490C" w:rsidRDefault="007D72B6" w:rsidP="00E20CED">
            <w:pPr>
              <w:spacing w:after="0" w:line="240" w:lineRule="auto"/>
              <w:rPr>
                <w:rFonts w:cstheme="minorHAnsi"/>
              </w:rPr>
            </w:pPr>
            <w:r w:rsidRPr="00B4490C">
              <w:rPr>
                <w:rFonts w:cstheme="minorHAnsi"/>
              </w:rPr>
              <w:t xml:space="preserve">School districts have guidelines and expectations about internet usage and network resources. </w:t>
            </w:r>
          </w:p>
        </w:tc>
      </w:tr>
      <w:tr w:rsidR="00760ED5" w:rsidRPr="00B4490C" w14:paraId="307F82F0" w14:textId="77777777" w:rsidTr="000B605C">
        <w:trPr>
          <w:trHeight w:val="288"/>
        </w:trPr>
        <w:tc>
          <w:tcPr>
            <w:tcW w:w="4585" w:type="dxa"/>
          </w:tcPr>
          <w:p w14:paraId="710E1291" w14:textId="77777777" w:rsidR="00760ED5" w:rsidRPr="00B4490C" w:rsidRDefault="00760ED5" w:rsidP="00FB2F03">
            <w:pPr>
              <w:spacing w:after="0"/>
              <w:rPr>
                <w:rFonts w:cstheme="minorHAnsi"/>
              </w:rPr>
            </w:pPr>
            <w:proofErr w:type="gramStart"/>
            <w:r w:rsidRPr="00B4490C">
              <w:rPr>
                <w:rFonts w:cstheme="minorHAnsi"/>
              </w:rPr>
              <w:t>Bad Weather</w:t>
            </w:r>
            <w:proofErr w:type="gramEnd"/>
            <w:r w:rsidRPr="00B4490C">
              <w:rPr>
                <w:rFonts w:cstheme="minorHAnsi"/>
              </w:rPr>
              <w:t xml:space="preserve"> Procedures</w:t>
            </w:r>
          </w:p>
        </w:tc>
        <w:tc>
          <w:tcPr>
            <w:tcW w:w="5551" w:type="dxa"/>
          </w:tcPr>
          <w:p w14:paraId="43EB2F39" w14:textId="34CA527A" w:rsidR="00760ED5" w:rsidRPr="00B4490C" w:rsidRDefault="007D72B6" w:rsidP="007D72B6">
            <w:pPr>
              <w:spacing w:after="0" w:line="240" w:lineRule="auto"/>
              <w:rPr>
                <w:rFonts w:cstheme="minorHAnsi"/>
              </w:rPr>
            </w:pPr>
            <w:r w:rsidRPr="00B4490C">
              <w:rPr>
                <w:rFonts w:cstheme="minorHAnsi"/>
              </w:rPr>
              <w:t xml:space="preserve">School districts have a notification procedure for school schedule changes resulting </w:t>
            </w:r>
            <w:r w:rsidR="00245BBE" w:rsidRPr="00B4490C">
              <w:rPr>
                <w:rFonts w:cstheme="minorHAnsi"/>
              </w:rPr>
              <w:t xml:space="preserve">from </w:t>
            </w:r>
            <w:proofErr w:type="gramStart"/>
            <w:r w:rsidR="00245BBE" w:rsidRPr="00B4490C">
              <w:rPr>
                <w:rFonts w:cstheme="minorHAnsi"/>
              </w:rPr>
              <w:t>bad</w:t>
            </w:r>
            <w:r w:rsidRPr="00B4490C">
              <w:rPr>
                <w:rFonts w:cstheme="minorHAnsi"/>
              </w:rPr>
              <w:t xml:space="preserve"> weather</w:t>
            </w:r>
            <w:proofErr w:type="gramEnd"/>
            <w:r w:rsidRPr="00B4490C">
              <w:rPr>
                <w:rFonts w:cstheme="minorHAnsi"/>
              </w:rPr>
              <w:t xml:space="preserve">. </w:t>
            </w:r>
          </w:p>
        </w:tc>
      </w:tr>
      <w:tr w:rsidR="00760ED5" w:rsidRPr="00B4490C" w14:paraId="6BC39027" w14:textId="77777777" w:rsidTr="000B605C">
        <w:trPr>
          <w:trHeight w:val="288"/>
        </w:trPr>
        <w:tc>
          <w:tcPr>
            <w:tcW w:w="4585" w:type="dxa"/>
          </w:tcPr>
          <w:p w14:paraId="26CEF3E0" w14:textId="77777777" w:rsidR="00760ED5" w:rsidRPr="00B4490C" w:rsidRDefault="00760ED5" w:rsidP="00FB2F03">
            <w:pPr>
              <w:spacing w:after="0"/>
              <w:rPr>
                <w:rFonts w:cstheme="minorHAnsi"/>
              </w:rPr>
            </w:pPr>
            <w:r w:rsidRPr="00B4490C">
              <w:rPr>
                <w:rFonts w:cstheme="minorHAnsi"/>
              </w:rPr>
              <w:t>Child Abuse Procedures</w:t>
            </w:r>
          </w:p>
        </w:tc>
        <w:tc>
          <w:tcPr>
            <w:tcW w:w="5551" w:type="dxa"/>
          </w:tcPr>
          <w:p w14:paraId="6C6EA52D" w14:textId="2951C210" w:rsidR="00760ED5" w:rsidRPr="00B4490C" w:rsidRDefault="007D72B6" w:rsidP="00FB2F03">
            <w:pPr>
              <w:spacing w:after="0"/>
              <w:rPr>
                <w:rFonts w:cstheme="minorHAnsi"/>
              </w:rPr>
            </w:pPr>
            <w:r w:rsidRPr="00B4490C">
              <w:rPr>
                <w:rFonts w:cstheme="minorHAnsi"/>
              </w:rPr>
              <w:t>State law and district policies govern the reporting of child abuse.</w:t>
            </w:r>
          </w:p>
        </w:tc>
      </w:tr>
      <w:tr w:rsidR="00760ED5" w:rsidRPr="00B4490C" w14:paraId="39786C44" w14:textId="77777777" w:rsidTr="000B605C">
        <w:trPr>
          <w:trHeight w:val="288"/>
        </w:trPr>
        <w:tc>
          <w:tcPr>
            <w:tcW w:w="4585" w:type="dxa"/>
          </w:tcPr>
          <w:p w14:paraId="487E1C15" w14:textId="77777777" w:rsidR="00760ED5" w:rsidRPr="00B4490C" w:rsidRDefault="00760ED5" w:rsidP="00FB2F03">
            <w:pPr>
              <w:spacing w:after="0"/>
              <w:rPr>
                <w:rFonts w:cstheme="minorHAnsi"/>
              </w:rPr>
            </w:pPr>
            <w:r w:rsidRPr="00B4490C">
              <w:rPr>
                <w:rFonts w:cstheme="minorHAnsi"/>
              </w:rPr>
              <w:t>Collection of money from students and parents</w:t>
            </w:r>
          </w:p>
        </w:tc>
        <w:tc>
          <w:tcPr>
            <w:tcW w:w="5551" w:type="dxa"/>
          </w:tcPr>
          <w:p w14:paraId="29082B78" w14:textId="3462DA46" w:rsidR="00760ED5" w:rsidRPr="00B4490C" w:rsidRDefault="00E20CED" w:rsidP="00FB2F03">
            <w:pPr>
              <w:spacing w:after="0"/>
              <w:rPr>
                <w:rFonts w:cstheme="minorHAnsi"/>
              </w:rPr>
            </w:pPr>
            <w:r w:rsidRPr="00B4490C">
              <w:rPr>
                <w:rFonts w:cstheme="minorHAnsi"/>
              </w:rPr>
              <w:t xml:space="preserve">State law and district policies govern the </w:t>
            </w:r>
            <w:r w:rsidR="004B4FC4" w:rsidRPr="00B4490C">
              <w:rPr>
                <w:rFonts w:cstheme="minorHAnsi"/>
              </w:rPr>
              <w:t xml:space="preserve">collection of money. </w:t>
            </w:r>
          </w:p>
        </w:tc>
      </w:tr>
      <w:tr w:rsidR="00760ED5" w:rsidRPr="00B4490C" w14:paraId="547D13AA" w14:textId="77777777" w:rsidTr="000B605C">
        <w:trPr>
          <w:trHeight w:val="288"/>
        </w:trPr>
        <w:tc>
          <w:tcPr>
            <w:tcW w:w="4585" w:type="dxa"/>
          </w:tcPr>
          <w:p w14:paraId="5BDE4617" w14:textId="77777777" w:rsidR="00760ED5" w:rsidRPr="00B4490C" w:rsidRDefault="00760ED5" w:rsidP="00FB2F03">
            <w:pPr>
              <w:spacing w:after="0"/>
              <w:rPr>
                <w:rFonts w:cstheme="minorHAnsi"/>
              </w:rPr>
            </w:pPr>
            <w:r w:rsidRPr="00B4490C">
              <w:rPr>
                <w:rFonts w:cstheme="minorHAnsi"/>
              </w:rPr>
              <w:t>Copyright Laws</w:t>
            </w:r>
          </w:p>
        </w:tc>
        <w:tc>
          <w:tcPr>
            <w:tcW w:w="5551" w:type="dxa"/>
          </w:tcPr>
          <w:p w14:paraId="7933D4F1" w14:textId="4B407133" w:rsidR="00760ED5" w:rsidRPr="00B4490C" w:rsidRDefault="00245BBE" w:rsidP="00FB2F03">
            <w:pPr>
              <w:spacing w:after="0"/>
              <w:rPr>
                <w:rFonts w:cstheme="minorHAnsi"/>
              </w:rPr>
            </w:pPr>
            <w:r w:rsidRPr="00B4490C">
              <w:rPr>
                <w:rFonts w:cstheme="minorHAnsi"/>
              </w:rPr>
              <w:t>Federal law and school district policies affect resources you may use</w:t>
            </w:r>
            <w:r w:rsidR="00FD0F8F" w:rsidRPr="00B4490C">
              <w:rPr>
                <w:rFonts w:cstheme="minorHAnsi"/>
              </w:rPr>
              <w:t xml:space="preserve">, </w:t>
            </w:r>
            <w:r w:rsidRPr="00B4490C">
              <w:rPr>
                <w:rFonts w:cstheme="minorHAnsi"/>
              </w:rPr>
              <w:t xml:space="preserve">even in the educational setting. </w:t>
            </w:r>
          </w:p>
        </w:tc>
      </w:tr>
      <w:tr w:rsidR="00760ED5" w:rsidRPr="00B4490C" w14:paraId="1F4C3024" w14:textId="77777777" w:rsidTr="000B605C">
        <w:trPr>
          <w:trHeight w:val="288"/>
        </w:trPr>
        <w:tc>
          <w:tcPr>
            <w:tcW w:w="4585" w:type="dxa"/>
          </w:tcPr>
          <w:p w14:paraId="5D68532C" w14:textId="6A8CA942" w:rsidR="00760ED5" w:rsidRPr="00B4490C" w:rsidRDefault="00760ED5" w:rsidP="00FB2F03">
            <w:pPr>
              <w:spacing w:after="0"/>
              <w:rPr>
                <w:rFonts w:cstheme="minorHAnsi"/>
              </w:rPr>
            </w:pPr>
            <w:r w:rsidRPr="00B4490C">
              <w:rPr>
                <w:rFonts w:cstheme="minorHAnsi"/>
              </w:rPr>
              <w:t>Drills (fire, severe weather, emergency</w:t>
            </w:r>
            <w:r w:rsidR="00FF54F9" w:rsidRPr="00B4490C">
              <w:rPr>
                <w:rFonts w:cstheme="minorHAnsi"/>
              </w:rPr>
              <w:t>, lockdowns)</w:t>
            </w:r>
          </w:p>
        </w:tc>
        <w:tc>
          <w:tcPr>
            <w:tcW w:w="5551" w:type="dxa"/>
          </w:tcPr>
          <w:p w14:paraId="064BA6D7" w14:textId="06C5764B" w:rsidR="00760ED5" w:rsidRPr="00B4490C" w:rsidRDefault="00FD0F8F" w:rsidP="00FB2F03">
            <w:pPr>
              <w:spacing w:after="0"/>
              <w:rPr>
                <w:rFonts w:cstheme="minorHAnsi"/>
              </w:rPr>
            </w:pPr>
            <w:r w:rsidRPr="00B4490C">
              <w:rPr>
                <w:rFonts w:cstheme="minorHAnsi"/>
              </w:rPr>
              <w:t xml:space="preserve">State law requires key school safety initiatives and mandates. </w:t>
            </w:r>
          </w:p>
        </w:tc>
      </w:tr>
      <w:tr w:rsidR="00760ED5" w:rsidRPr="00B4490C" w14:paraId="51E649F6" w14:textId="77777777" w:rsidTr="000B605C">
        <w:trPr>
          <w:trHeight w:val="288"/>
        </w:trPr>
        <w:tc>
          <w:tcPr>
            <w:tcW w:w="4585" w:type="dxa"/>
          </w:tcPr>
          <w:p w14:paraId="48DFAB18" w14:textId="77777777" w:rsidR="00760ED5" w:rsidRPr="00B4490C" w:rsidRDefault="00760ED5" w:rsidP="00FB2F03">
            <w:pPr>
              <w:spacing w:after="0"/>
              <w:rPr>
                <w:rFonts w:cstheme="minorHAnsi"/>
              </w:rPr>
            </w:pPr>
            <w:r w:rsidRPr="00B4490C">
              <w:rPr>
                <w:rFonts w:cstheme="minorHAnsi"/>
              </w:rPr>
              <w:t>Emergency Procedures</w:t>
            </w:r>
          </w:p>
        </w:tc>
        <w:tc>
          <w:tcPr>
            <w:tcW w:w="5551" w:type="dxa"/>
          </w:tcPr>
          <w:p w14:paraId="47B3A5A3" w14:textId="6C10865D" w:rsidR="00760ED5" w:rsidRPr="00B4490C" w:rsidRDefault="00FD0F8F" w:rsidP="00FB2F03">
            <w:pPr>
              <w:spacing w:after="0"/>
              <w:rPr>
                <w:rFonts w:cstheme="minorHAnsi"/>
              </w:rPr>
            </w:pPr>
            <w:r w:rsidRPr="00B4490C">
              <w:rPr>
                <w:rFonts w:cstheme="minorHAnsi"/>
              </w:rPr>
              <w:t xml:space="preserve">District policies describe emergency procedures that should be in place at schools. </w:t>
            </w:r>
          </w:p>
        </w:tc>
      </w:tr>
      <w:tr w:rsidR="000D3F50" w:rsidRPr="00B4490C" w14:paraId="460E1F13" w14:textId="77777777" w:rsidTr="000B605C">
        <w:trPr>
          <w:trHeight w:val="288"/>
        </w:trPr>
        <w:tc>
          <w:tcPr>
            <w:tcW w:w="4585" w:type="dxa"/>
          </w:tcPr>
          <w:p w14:paraId="0BFFA86D" w14:textId="1BB13236" w:rsidR="000D3F50" w:rsidRPr="00B4490C" w:rsidRDefault="00B71DD9" w:rsidP="00FB2F03">
            <w:pPr>
              <w:spacing w:after="0"/>
              <w:rPr>
                <w:rFonts w:cstheme="minorHAnsi"/>
              </w:rPr>
            </w:pPr>
            <w:r w:rsidRPr="00B4490C">
              <w:rPr>
                <w:rFonts w:cstheme="minorHAnsi"/>
              </w:rPr>
              <w:t>Ethical behavior guidelines</w:t>
            </w:r>
          </w:p>
        </w:tc>
        <w:tc>
          <w:tcPr>
            <w:tcW w:w="5551" w:type="dxa"/>
          </w:tcPr>
          <w:p w14:paraId="69ED0CBA" w14:textId="74553764" w:rsidR="000D3F50" w:rsidRPr="00B4490C" w:rsidRDefault="00B71DD9" w:rsidP="00FB2F03">
            <w:pPr>
              <w:spacing w:after="0"/>
              <w:rPr>
                <w:rFonts w:cstheme="minorHAnsi"/>
              </w:rPr>
            </w:pPr>
            <w:r w:rsidRPr="00B4490C">
              <w:rPr>
                <w:rFonts w:cstheme="minorHAnsi"/>
              </w:rPr>
              <w:t xml:space="preserve">District policies describe ethical behavior expectations for school district employees.  </w:t>
            </w:r>
          </w:p>
        </w:tc>
      </w:tr>
      <w:tr w:rsidR="00760ED5" w:rsidRPr="00B4490C" w14:paraId="3B402456" w14:textId="77777777" w:rsidTr="000B605C">
        <w:trPr>
          <w:trHeight w:val="288"/>
        </w:trPr>
        <w:tc>
          <w:tcPr>
            <w:tcW w:w="4585" w:type="dxa"/>
          </w:tcPr>
          <w:p w14:paraId="0AB043DA" w14:textId="77777777" w:rsidR="00760ED5" w:rsidRPr="00B4490C" w:rsidRDefault="00760ED5" w:rsidP="00FB2F03">
            <w:pPr>
              <w:spacing w:after="0"/>
              <w:rPr>
                <w:rFonts w:cstheme="minorHAnsi"/>
              </w:rPr>
            </w:pPr>
            <w:r w:rsidRPr="00B4490C">
              <w:rPr>
                <w:rFonts w:cstheme="minorHAnsi"/>
              </w:rPr>
              <w:t>Fieldtrip Guidelines and Forms</w:t>
            </w:r>
          </w:p>
        </w:tc>
        <w:tc>
          <w:tcPr>
            <w:tcW w:w="5551" w:type="dxa"/>
          </w:tcPr>
          <w:p w14:paraId="2727C1BD" w14:textId="57941E0B" w:rsidR="00760ED5" w:rsidRPr="00B4490C" w:rsidRDefault="00245BBE" w:rsidP="00FB2F03">
            <w:pPr>
              <w:spacing w:after="0"/>
              <w:rPr>
                <w:rFonts w:cstheme="minorHAnsi"/>
              </w:rPr>
            </w:pPr>
            <w:r w:rsidRPr="00B4490C">
              <w:rPr>
                <w:rFonts w:cstheme="minorHAnsi"/>
              </w:rPr>
              <w:t>School district rules govern the planning and implementation of field trips.</w:t>
            </w:r>
          </w:p>
        </w:tc>
      </w:tr>
      <w:tr w:rsidR="0018230F" w:rsidRPr="00B4490C" w14:paraId="309A7574" w14:textId="77777777" w:rsidTr="000B605C">
        <w:trPr>
          <w:trHeight w:val="288"/>
        </w:trPr>
        <w:tc>
          <w:tcPr>
            <w:tcW w:w="4585" w:type="dxa"/>
          </w:tcPr>
          <w:p w14:paraId="1E095636" w14:textId="0E65586B" w:rsidR="0018230F" w:rsidRPr="00B4490C" w:rsidRDefault="0018230F" w:rsidP="00FB2F03">
            <w:pPr>
              <w:spacing w:after="0"/>
              <w:rPr>
                <w:rFonts w:cstheme="minorHAnsi"/>
              </w:rPr>
            </w:pPr>
            <w:r w:rsidRPr="00B4490C">
              <w:rPr>
                <w:rFonts w:cstheme="minorHAnsi"/>
              </w:rPr>
              <w:t>Food in the classroom guidelines and rules</w:t>
            </w:r>
          </w:p>
        </w:tc>
        <w:tc>
          <w:tcPr>
            <w:tcW w:w="5551" w:type="dxa"/>
          </w:tcPr>
          <w:p w14:paraId="673D2AA9" w14:textId="65D08D16" w:rsidR="0018230F" w:rsidRPr="00B4490C" w:rsidRDefault="0018230F" w:rsidP="00FB2F03">
            <w:pPr>
              <w:spacing w:after="0"/>
              <w:rPr>
                <w:rFonts w:cstheme="minorHAnsi"/>
              </w:rPr>
            </w:pPr>
            <w:r w:rsidRPr="00B4490C">
              <w:rPr>
                <w:rFonts w:cstheme="minorHAnsi"/>
              </w:rPr>
              <w:t>Policies and procedures for dealing with students with food allergies</w:t>
            </w:r>
          </w:p>
        </w:tc>
      </w:tr>
      <w:tr w:rsidR="00760ED5" w:rsidRPr="00B4490C" w14:paraId="687F4687" w14:textId="77777777" w:rsidTr="000B605C">
        <w:trPr>
          <w:trHeight w:val="288"/>
        </w:trPr>
        <w:tc>
          <w:tcPr>
            <w:tcW w:w="4585" w:type="dxa"/>
          </w:tcPr>
          <w:p w14:paraId="26BEC552" w14:textId="6CCF7E34" w:rsidR="00760ED5" w:rsidRPr="00B4490C" w:rsidRDefault="00760ED5" w:rsidP="00FB2F03">
            <w:pPr>
              <w:spacing w:after="0"/>
              <w:rPr>
                <w:rFonts w:cstheme="minorHAnsi"/>
              </w:rPr>
            </w:pPr>
            <w:r w:rsidRPr="00B4490C">
              <w:rPr>
                <w:rFonts w:cstheme="minorHAnsi"/>
              </w:rPr>
              <w:t xml:space="preserve">Grading </w:t>
            </w:r>
            <w:r w:rsidR="007F4DE4" w:rsidRPr="00B4490C">
              <w:rPr>
                <w:rFonts w:cstheme="minorHAnsi"/>
              </w:rPr>
              <w:t xml:space="preserve">period and progress report </w:t>
            </w:r>
            <w:r w:rsidRPr="00B4490C">
              <w:rPr>
                <w:rFonts w:cstheme="minorHAnsi"/>
              </w:rPr>
              <w:t>due dates and procedures</w:t>
            </w:r>
          </w:p>
        </w:tc>
        <w:tc>
          <w:tcPr>
            <w:tcW w:w="5551" w:type="dxa"/>
          </w:tcPr>
          <w:p w14:paraId="7FA4989A" w14:textId="0F3EAF76" w:rsidR="00760ED5" w:rsidRPr="00B4490C" w:rsidRDefault="00245BBE" w:rsidP="00FB2F03">
            <w:pPr>
              <w:spacing w:after="0"/>
              <w:rPr>
                <w:rFonts w:cstheme="minorHAnsi"/>
              </w:rPr>
            </w:pPr>
            <w:r w:rsidRPr="00B4490C">
              <w:rPr>
                <w:rFonts w:cstheme="minorHAnsi"/>
              </w:rPr>
              <w:t xml:space="preserve">School districts determine grading procedures and dates that grades are submitted. </w:t>
            </w:r>
          </w:p>
        </w:tc>
      </w:tr>
      <w:tr w:rsidR="00760ED5" w:rsidRPr="00B4490C" w14:paraId="681DE948" w14:textId="77777777" w:rsidTr="000B605C">
        <w:trPr>
          <w:trHeight w:val="288"/>
        </w:trPr>
        <w:tc>
          <w:tcPr>
            <w:tcW w:w="4585" w:type="dxa"/>
          </w:tcPr>
          <w:p w14:paraId="75C1892C" w14:textId="77777777" w:rsidR="00760ED5" w:rsidRPr="00B4490C" w:rsidRDefault="00760ED5" w:rsidP="00FB2F03">
            <w:pPr>
              <w:spacing w:after="0"/>
              <w:rPr>
                <w:rFonts w:cstheme="minorHAnsi"/>
              </w:rPr>
            </w:pPr>
            <w:r w:rsidRPr="00B4490C">
              <w:rPr>
                <w:rFonts w:cstheme="minorHAnsi"/>
              </w:rPr>
              <w:t>Lunchroom Procedures</w:t>
            </w:r>
          </w:p>
        </w:tc>
        <w:tc>
          <w:tcPr>
            <w:tcW w:w="5551" w:type="dxa"/>
          </w:tcPr>
          <w:p w14:paraId="1CB85EEA" w14:textId="0BBA4DD6" w:rsidR="00760ED5" w:rsidRPr="00B4490C" w:rsidRDefault="00395426" w:rsidP="00FB2F03">
            <w:pPr>
              <w:spacing w:after="0"/>
              <w:rPr>
                <w:rFonts w:cstheme="minorHAnsi"/>
              </w:rPr>
            </w:pPr>
            <w:r w:rsidRPr="00B4490C">
              <w:rPr>
                <w:rFonts w:cstheme="minorHAnsi"/>
              </w:rPr>
              <w:t>Schools determine where teachers can purchase and eat lunch.</w:t>
            </w:r>
          </w:p>
        </w:tc>
      </w:tr>
      <w:tr w:rsidR="00760ED5" w:rsidRPr="00B4490C" w14:paraId="1D62ACC8" w14:textId="77777777" w:rsidTr="000B605C">
        <w:trPr>
          <w:trHeight w:val="288"/>
        </w:trPr>
        <w:tc>
          <w:tcPr>
            <w:tcW w:w="4585" w:type="dxa"/>
          </w:tcPr>
          <w:p w14:paraId="5E8B6AC9" w14:textId="77777777" w:rsidR="00760ED5" w:rsidRPr="00B4490C" w:rsidRDefault="00760ED5" w:rsidP="00FB2F03">
            <w:pPr>
              <w:spacing w:after="0"/>
              <w:rPr>
                <w:rFonts w:cstheme="minorHAnsi"/>
              </w:rPr>
            </w:pPr>
            <w:r w:rsidRPr="00B4490C">
              <w:rPr>
                <w:rFonts w:cstheme="minorHAnsi"/>
              </w:rPr>
              <w:t>Nurse/ Medication Procedures</w:t>
            </w:r>
          </w:p>
        </w:tc>
        <w:tc>
          <w:tcPr>
            <w:tcW w:w="5551" w:type="dxa"/>
          </w:tcPr>
          <w:p w14:paraId="258C95FC" w14:textId="0FFFC0F3" w:rsidR="00760ED5" w:rsidRPr="00B4490C" w:rsidRDefault="00395426" w:rsidP="00FB2F03">
            <w:pPr>
              <w:spacing w:after="0"/>
              <w:rPr>
                <w:rFonts w:cstheme="minorHAnsi"/>
              </w:rPr>
            </w:pPr>
            <w:r w:rsidRPr="00B4490C">
              <w:rPr>
                <w:rFonts w:cstheme="minorHAnsi"/>
              </w:rPr>
              <w:t xml:space="preserve">State law and district policies govern the guidelines for administering medications. </w:t>
            </w:r>
          </w:p>
        </w:tc>
      </w:tr>
      <w:tr w:rsidR="00760ED5" w:rsidRPr="00B4490C" w14:paraId="1663AC09" w14:textId="77777777" w:rsidTr="000B605C">
        <w:trPr>
          <w:trHeight w:val="288"/>
        </w:trPr>
        <w:tc>
          <w:tcPr>
            <w:tcW w:w="4585" w:type="dxa"/>
          </w:tcPr>
          <w:p w14:paraId="6D8B2C07" w14:textId="77777777" w:rsidR="00760ED5" w:rsidRPr="00B4490C" w:rsidRDefault="00760ED5" w:rsidP="00FB2F03">
            <w:pPr>
              <w:spacing w:after="0"/>
              <w:rPr>
                <w:rFonts w:cstheme="minorHAnsi"/>
              </w:rPr>
            </w:pPr>
            <w:r w:rsidRPr="00B4490C">
              <w:rPr>
                <w:rFonts w:cstheme="minorHAnsi"/>
              </w:rPr>
              <w:t>Parent Communication</w:t>
            </w:r>
          </w:p>
        </w:tc>
        <w:tc>
          <w:tcPr>
            <w:tcW w:w="5551" w:type="dxa"/>
          </w:tcPr>
          <w:p w14:paraId="0F24EB4D" w14:textId="5251AB18" w:rsidR="00760ED5" w:rsidRPr="00B4490C" w:rsidRDefault="00245BBE" w:rsidP="00FB2F03">
            <w:pPr>
              <w:spacing w:after="0"/>
              <w:rPr>
                <w:rFonts w:cstheme="minorHAnsi"/>
              </w:rPr>
            </w:pPr>
            <w:r w:rsidRPr="00B4490C">
              <w:rPr>
                <w:rFonts w:cstheme="minorHAnsi"/>
              </w:rPr>
              <w:t>School districts may require you to adhere to a parent communication process.</w:t>
            </w:r>
            <w:r w:rsidR="00143291" w:rsidRPr="00B4490C">
              <w:rPr>
                <w:rFonts w:cstheme="minorHAnsi"/>
              </w:rPr>
              <w:t xml:space="preserve"> </w:t>
            </w:r>
          </w:p>
        </w:tc>
      </w:tr>
      <w:tr w:rsidR="00760ED5" w:rsidRPr="00B4490C" w14:paraId="1D234C06" w14:textId="77777777" w:rsidTr="000B605C">
        <w:trPr>
          <w:trHeight w:val="288"/>
        </w:trPr>
        <w:tc>
          <w:tcPr>
            <w:tcW w:w="4585" w:type="dxa"/>
          </w:tcPr>
          <w:p w14:paraId="08CB9E8E" w14:textId="77777777" w:rsidR="00760ED5" w:rsidRPr="00B4490C" w:rsidRDefault="00760ED5" w:rsidP="00FB2F03">
            <w:pPr>
              <w:spacing w:after="0"/>
              <w:rPr>
                <w:rFonts w:cstheme="minorHAnsi"/>
              </w:rPr>
            </w:pPr>
            <w:r w:rsidRPr="00B4490C">
              <w:rPr>
                <w:rFonts w:cstheme="minorHAnsi"/>
              </w:rPr>
              <w:t>School Announcement Procedure</w:t>
            </w:r>
          </w:p>
        </w:tc>
        <w:tc>
          <w:tcPr>
            <w:tcW w:w="5551" w:type="dxa"/>
          </w:tcPr>
          <w:p w14:paraId="068E536E" w14:textId="0B15D5DE" w:rsidR="00D01431" w:rsidRPr="00B4490C" w:rsidRDefault="00245BBE" w:rsidP="00FB2F03">
            <w:pPr>
              <w:spacing w:after="0"/>
              <w:rPr>
                <w:rFonts w:cstheme="minorHAnsi"/>
              </w:rPr>
            </w:pPr>
            <w:r w:rsidRPr="00B4490C">
              <w:rPr>
                <w:rFonts w:cstheme="minorHAnsi"/>
              </w:rPr>
              <w:t>Understand the process for submitting an announcement for the school population.</w:t>
            </w:r>
          </w:p>
        </w:tc>
      </w:tr>
      <w:tr w:rsidR="000D3F50" w:rsidRPr="00B4490C" w14:paraId="0D133C87" w14:textId="77777777" w:rsidTr="000B605C">
        <w:trPr>
          <w:trHeight w:val="288"/>
        </w:trPr>
        <w:tc>
          <w:tcPr>
            <w:tcW w:w="4585" w:type="dxa"/>
          </w:tcPr>
          <w:p w14:paraId="2369D6B7" w14:textId="66546299" w:rsidR="000D3F50" w:rsidRPr="00B4490C" w:rsidRDefault="000D3F50" w:rsidP="000D3F50">
            <w:pPr>
              <w:spacing w:after="0"/>
              <w:rPr>
                <w:rFonts w:cstheme="minorHAnsi"/>
              </w:rPr>
            </w:pPr>
            <w:r w:rsidRPr="00B4490C">
              <w:rPr>
                <w:rFonts w:cstheme="minorHAnsi"/>
              </w:rPr>
              <w:lastRenderedPageBreak/>
              <w:t>Sexual Harassment Policies</w:t>
            </w:r>
          </w:p>
        </w:tc>
        <w:tc>
          <w:tcPr>
            <w:tcW w:w="5551" w:type="dxa"/>
          </w:tcPr>
          <w:p w14:paraId="2E5EFCC1" w14:textId="4E578397" w:rsidR="000D3F50" w:rsidRPr="00B4490C" w:rsidRDefault="000D3F50" w:rsidP="000D3F50">
            <w:pPr>
              <w:spacing w:after="0"/>
              <w:rPr>
                <w:rFonts w:cstheme="minorHAnsi"/>
              </w:rPr>
            </w:pPr>
            <w:r w:rsidRPr="00B4490C">
              <w:rPr>
                <w:rFonts w:cstheme="minorHAnsi"/>
              </w:rPr>
              <w:t xml:space="preserve">Federal law and district policies govern how you interact with both students and colleagues. </w:t>
            </w:r>
          </w:p>
        </w:tc>
      </w:tr>
      <w:tr w:rsidR="000D3F50" w:rsidRPr="00B4490C" w14:paraId="3745DFC1" w14:textId="77777777" w:rsidTr="000B605C">
        <w:trPr>
          <w:trHeight w:val="288"/>
        </w:trPr>
        <w:tc>
          <w:tcPr>
            <w:tcW w:w="4585" w:type="dxa"/>
          </w:tcPr>
          <w:p w14:paraId="6E284A55" w14:textId="34F04826" w:rsidR="000D3F50" w:rsidRPr="00B4490C" w:rsidRDefault="000D3F50" w:rsidP="000D3F50">
            <w:pPr>
              <w:spacing w:after="0"/>
              <w:rPr>
                <w:rFonts w:cstheme="minorHAnsi"/>
              </w:rPr>
            </w:pPr>
            <w:r w:rsidRPr="00B4490C">
              <w:rPr>
                <w:rFonts w:cstheme="minorHAnsi"/>
              </w:rPr>
              <w:t>Social Media Guidelines</w:t>
            </w:r>
          </w:p>
        </w:tc>
        <w:tc>
          <w:tcPr>
            <w:tcW w:w="5551" w:type="dxa"/>
          </w:tcPr>
          <w:p w14:paraId="1AB89C03" w14:textId="1C10D188" w:rsidR="000D3F50" w:rsidRPr="00B4490C" w:rsidRDefault="000D3F50" w:rsidP="000D3F50">
            <w:pPr>
              <w:spacing w:after="0"/>
              <w:rPr>
                <w:rFonts w:cstheme="minorHAnsi"/>
              </w:rPr>
            </w:pPr>
            <w:r w:rsidRPr="00B4490C">
              <w:rPr>
                <w:rFonts w:cstheme="minorHAnsi"/>
              </w:rPr>
              <w:t xml:space="preserve">School district policies describe social media expectations for teachers. </w:t>
            </w:r>
          </w:p>
        </w:tc>
      </w:tr>
      <w:tr w:rsidR="000D3F50" w:rsidRPr="00B4490C" w14:paraId="1505C41F" w14:textId="77777777" w:rsidTr="000B605C">
        <w:trPr>
          <w:trHeight w:val="288"/>
        </w:trPr>
        <w:tc>
          <w:tcPr>
            <w:tcW w:w="4585" w:type="dxa"/>
          </w:tcPr>
          <w:p w14:paraId="0EA5BF97" w14:textId="77777777" w:rsidR="000D3F50" w:rsidRPr="00B4490C" w:rsidRDefault="000D3F50" w:rsidP="000D3F50">
            <w:pPr>
              <w:spacing w:after="0"/>
              <w:rPr>
                <w:rFonts w:cstheme="minorHAnsi"/>
              </w:rPr>
            </w:pPr>
            <w:r w:rsidRPr="00B4490C">
              <w:rPr>
                <w:rFonts w:cstheme="minorHAnsi"/>
              </w:rPr>
              <w:t>Student Discipline Referral Process</w:t>
            </w:r>
          </w:p>
        </w:tc>
        <w:tc>
          <w:tcPr>
            <w:tcW w:w="5551" w:type="dxa"/>
          </w:tcPr>
          <w:p w14:paraId="07B3BA7B" w14:textId="238D108D" w:rsidR="000D3F50" w:rsidRPr="00B4490C" w:rsidRDefault="000D3F50" w:rsidP="000D3F50">
            <w:pPr>
              <w:spacing w:after="0"/>
              <w:rPr>
                <w:rFonts w:cstheme="minorHAnsi"/>
              </w:rPr>
            </w:pPr>
            <w:r w:rsidRPr="00B4490C">
              <w:rPr>
                <w:rFonts w:cstheme="minorHAnsi"/>
              </w:rPr>
              <w:t xml:space="preserve">School districts have a </w:t>
            </w:r>
            <w:r w:rsidR="00FF54F9" w:rsidRPr="00B4490C">
              <w:rPr>
                <w:rFonts w:cstheme="minorHAnsi"/>
              </w:rPr>
              <w:t>specific process for students that are disrupting class or breaking school/classroom rules.</w:t>
            </w:r>
            <w:r w:rsidR="00077FCA" w:rsidRPr="00B4490C">
              <w:rPr>
                <w:rFonts w:cstheme="minorHAnsi"/>
              </w:rPr>
              <w:t xml:space="preserve"> Understand this process for students in and out of your classroom.</w:t>
            </w:r>
          </w:p>
        </w:tc>
      </w:tr>
      <w:tr w:rsidR="000D3F50" w:rsidRPr="00B4490C" w14:paraId="0A8B8912" w14:textId="77777777" w:rsidTr="000B605C">
        <w:trPr>
          <w:trHeight w:val="288"/>
        </w:trPr>
        <w:tc>
          <w:tcPr>
            <w:tcW w:w="4585" w:type="dxa"/>
          </w:tcPr>
          <w:p w14:paraId="20AC54B9" w14:textId="59087C23" w:rsidR="000D3F50" w:rsidRPr="00B4490C" w:rsidRDefault="000D3F50" w:rsidP="000D3F50">
            <w:pPr>
              <w:spacing w:after="0"/>
              <w:rPr>
                <w:rFonts w:cstheme="minorHAnsi"/>
              </w:rPr>
            </w:pPr>
            <w:r w:rsidRPr="00B4490C">
              <w:rPr>
                <w:rFonts w:cstheme="minorHAnsi"/>
              </w:rPr>
              <w:t>Teacher Duty Expectations</w:t>
            </w:r>
          </w:p>
        </w:tc>
        <w:tc>
          <w:tcPr>
            <w:tcW w:w="5551" w:type="dxa"/>
          </w:tcPr>
          <w:p w14:paraId="478245DE" w14:textId="77777777" w:rsidR="000D3F50" w:rsidRPr="00B4490C" w:rsidRDefault="000D3F50" w:rsidP="000D3F50">
            <w:pPr>
              <w:spacing w:after="0"/>
              <w:rPr>
                <w:rFonts w:cstheme="minorHAnsi"/>
              </w:rPr>
            </w:pPr>
            <w:r w:rsidRPr="00B4490C">
              <w:rPr>
                <w:rFonts w:cstheme="minorHAnsi"/>
              </w:rPr>
              <w:t xml:space="preserve">Your school may have specific expectations on the </w:t>
            </w:r>
          </w:p>
          <w:p w14:paraId="0E3B0DC2" w14:textId="17C64EA3" w:rsidR="000D3F50" w:rsidRPr="00B4490C" w:rsidRDefault="000D3F50" w:rsidP="000D3F50">
            <w:pPr>
              <w:spacing w:after="0"/>
              <w:rPr>
                <w:rFonts w:cstheme="minorHAnsi"/>
              </w:rPr>
            </w:pPr>
            <w:r w:rsidRPr="00B4490C">
              <w:rPr>
                <w:rFonts w:cstheme="minorHAnsi"/>
              </w:rPr>
              <w:t xml:space="preserve">teacher requirements for duty stations and times.  </w:t>
            </w:r>
          </w:p>
        </w:tc>
      </w:tr>
      <w:tr w:rsidR="000D3F50" w:rsidRPr="00B4490C" w14:paraId="5C538397" w14:textId="77777777" w:rsidTr="000B605C">
        <w:trPr>
          <w:trHeight w:val="288"/>
        </w:trPr>
        <w:tc>
          <w:tcPr>
            <w:tcW w:w="4585" w:type="dxa"/>
          </w:tcPr>
          <w:p w14:paraId="19419F06" w14:textId="77777777" w:rsidR="000D3F50" w:rsidRPr="00B4490C" w:rsidRDefault="000D3F50" w:rsidP="000D3F50">
            <w:pPr>
              <w:spacing w:after="0"/>
              <w:rPr>
                <w:rFonts w:cstheme="minorHAnsi"/>
              </w:rPr>
            </w:pPr>
            <w:r w:rsidRPr="00B4490C">
              <w:rPr>
                <w:rFonts w:cstheme="minorHAnsi"/>
              </w:rPr>
              <w:t>Teacher Observation/Evaluation Process</w:t>
            </w:r>
          </w:p>
        </w:tc>
        <w:tc>
          <w:tcPr>
            <w:tcW w:w="5551" w:type="dxa"/>
          </w:tcPr>
          <w:p w14:paraId="057E60C8" w14:textId="12592CFA" w:rsidR="000D3F50" w:rsidRPr="00B4490C" w:rsidRDefault="000D3F50" w:rsidP="000D3F50">
            <w:pPr>
              <w:spacing w:after="0"/>
              <w:rPr>
                <w:rFonts w:cstheme="minorHAnsi"/>
              </w:rPr>
            </w:pPr>
            <w:r w:rsidRPr="00B4490C">
              <w:rPr>
                <w:rFonts w:cstheme="minorHAnsi"/>
              </w:rPr>
              <w:t xml:space="preserve">State law and district policies govern the teacher performance review process. </w:t>
            </w:r>
          </w:p>
        </w:tc>
      </w:tr>
      <w:tr w:rsidR="000D3F50" w:rsidRPr="00B4490C" w14:paraId="0953D127" w14:textId="77777777" w:rsidTr="000B605C">
        <w:trPr>
          <w:trHeight w:val="288"/>
        </w:trPr>
        <w:tc>
          <w:tcPr>
            <w:tcW w:w="4585" w:type="dxa"/>
          </w:tcPr>
          <w:p w14:paraId="0AEC14C5" w14:textId="77777777" w:rsidR="000D3F50" w:rsidRPr="00B4490C" w:rsidRDefault="000D3F50" w:rsidP="000D3F50">
            <w:pPr>
              <w:spacing w:after="0"/>
              <w:rPr>
                <w:rFonts w:cstheme="minorHAnsi"/>
              </w:rPr>
            </w:pPr>
            <w:r w:rsidRPr="00B4490C">
              <w:rPr>
                <w:rFonts w:cstheme="minorHAnsi"/>
              </w:rPr>
              <w:t>Teacher Supplies</w:t>
            </w:r>
          </w:p>
        </w:tc>
        <w:tc>
          <w:tcPr>
            <w:tcW w:w="5551" w:type="dxa"/>
          </w:tcPr>
          <w:p w14:paraId="1DE58609" w14:textId="625D73D0" w:rsidR="000D3F50" w:rsidRPr="00B4490C" w:rsidRDefault="000D3F50" w:rsidP="000D3F50">
            <w:pPr>
              <w:spacing w:after="0"/>
              <w:rPr>
                <w:rFonts w:cstheme="minorHAnsi"/>
              </w:rPr>
            </w:pPr>
            <w:r w:rsidRPr="00B4490C">
              <w:rPr>
                <w:rFonts w:cstheme="minorHAnsi"/>
              </w:rPr>
              <w:t>Identify where can you obtain general start up supplies.</w:t>
            </w:r>
          </w:p>
        </w:tc>
      </w:tr>
      <w:tr w:rsidR="000D3F50" w:rsidRPr="00B4490C" w14:paraId="2843C5F6" w14:textId="77777777" w:rsidTr="000B605C">
        <w:trPr>
          <w:trHeight w:val="288"/>
        </w:trPr>
        <w:tc>
          <w:tcPr>
            <w:tcW w:w="4585" w:type="dxa"/>
          </w:tcPr>
          <w:p w14:paraId="6F8B7C63" w14:textId="77777777" w:rsidR="000D3F50" w:rsidRPr="00B4490C" w:rsidRDefault="000D3F50" w:rsidP="000D3F50">
            <w:pPr>
              <w:spacing w:after="0"/>
              <w:rPr>
                <w:rFonts w:cstheme="minorHAnsi"/>
              </w:rPr>
            </w:pPr>
            <w:r w:rsidRPr="00B4490C">
              <w:rPr>
                <w:rFonts w:cstheme="minorHAnsi"/>
              </w:rPr>
              <w:t>Use of copy machine</w:t>
            </w:r>
          </w:p>
        </w:tc>
        <w:tc>
          <w:tcPr>
            <w:tcW w:w="5551" w:type="dxa"/>
          </w:tcPr>
          <w:p w14:paraId="552FDD25" w14:textId="2252724D" w:rsidR="000D3F50" w:rsidRPr="00B4490C" w:rsidRDefault="000D3F50" w:rsidP="000D3F50">
            <w:pPr>
              <w:spacing w:after="0"/>
              <w:rPr>
                <w:rFonts w:cstheme="minorHAnsi"/>
              </w:rPr>
            </w:pPr>
            <w:r w:rsidRPr="00B4490C">
              <w:rPr>
                <w:rFonts w:cstheme="minorHAnsi"/>
              </w:rPr>
              <w:t xml:space="preserve">Schools determine copy allotments and procedures. </w:t>
            </w:r>
          </w:p>
        </w:tc>
      </w:tr>
      <w:tr w:rsidR="000D3F50" w:rsidRPr="00B4490C" w14:paraId="1732E315" w14:textId="77777777" w:rsidTr="000B605C">
        <w:trPr>
          <w:trHeight w:val="288"/>
        </w:trPr>
        <w:tc>
          <w:tcPr>
            <w:tcW w:w="4585" w:type="dxa"/>
          </w:tcPr>
          <w:p w14:paraId="4B0E28F6" w14:textId="77777777" w:rsidR="000D3F50" w:rsidRPr="00B4490C" w:rsidRDefault="000D3F50" w:rsidP="000D3F50">
            <w:pPr>
              <w:spacing w:after="0"/>
              <w:rPr>
                <w:rFonts w:cstheme="minorHAnsi"/>
              </w:rPr>
            </w:pPr>
            <w:r w:rsidRPr="00B4490C">
              <w:rPr>
                <w:rFonts w:cstheme="minorHAnsi"/>
              </w:rPr>
              <w:t>Video use in the classroom</w:t>
            </w:r>
          </w:p>
        </w:tc>
        <w:tc>
          <w:tcPr>
            <w:tcW w:w="5551" w:type="dxa"/>
          </w:tcPr>
          <w:p w14:paraId="794640DA" w14:textId="72FCFF23" w:rsidR="000D3F50" w:rsidRPr="00B4490C" w:rsidRDefault="000D3F50" w:rsidP="000D3F50">
            <w:pPr>
              <w:spacing w:after="0"/>
              <w:rPr>
                <w:rFonts w:cstheme="minorHAnsi"/>
              </w:rPr>
            </w:pPr>
            <w:r w:rsidRPr="00B4490C">
              <w:rPr>
                <w:rFonts w:cstheme="minorHAnsi"/>
              </w:rPr>
              <w:t xml:space="preserve">School districts determine guidelines for the selection and showing of videos as part of classroom instruction. </w:t>
            </w:r>
          </w:p>
        </w:tc>
      </w:tr>
    </w:tbl>
    <w:p w14:paraId="3EE98020" w14:textId="7A569887" w:rsidR="00643989" w:rsidRPr="00B4490C" w:rsidRDefault="00643989" w:rsidP="00643989">
      <w:pPr>
        <w:rPr>
          <w:rFonts w:cstheme="minorHAnsi"/>
          <w:b/>
          <w:sz w:val="24"/>
          <w:szCs w:val="24"/>
        </w:rPr>
      </w:pPr>
    </w:p>
    <w:p w14:paraId="4EA49BF0" w14:textId="77777777" w:rsidR="00A628A6" w:rsidRPr="00B4490C" w:rsidRDefault="00A628A6">
      <w:pPr>
        <w:rPr>
          <w:rFonts w:cstheme="minorHAnsi"/>
          <w:b/>
          <w:sz w:val="24"/>
          <w:szCs w:val="24"/>
        </w:rPr>
      </w:pPr>
      <w:r w:rsidRPr="00B4490C">
        <w:rPr>
          <w:rFonts w:cstheme="minorHAnsi"/>
          <w:b/>
          <w:sz w:val="24"/>
          <w:szCs w:val="24"/>
        </w:rPr>
        <w:br w:type="page"/>
      </w:r>
    </w:p>
    <w:p w14:paraId="1098F0B0" w14:textId="32DFCC12" w:rsidR="00643989" w:rsidRPr="00B4490C" w:rsidRDefault="00643989" w:rsidP="00643989">
      <w:pPr>
        <w:jc w:val="center"/>
        <w:rPr>
          <w:rFonts w:cstheme="minorHAnsi"/>
          <w:b/>
          <w:sz w:val="24"/>
          <w:szCs w:val="24"/>
        </w:rPr>
      </w:pPr>
      <w:r w:rsidRPr="00B4490C">
        <w:rPr>
          <w:rFonts w:cstheme="minorHAnsi"/>
          <w:b/>
          <w:sz w:val="24"/>
          <w:szCs w:val="24"/>
        </w:rPr>
        <w:lastRenderedPageBreak/>
        <w:t>Classroom Procedures</w:t>
      </w:r>
    </w:p>
    <w:p w14:paraId="12EB0FBC" w14:textId="5F9DBBD2" w:rsidR="00143291" w:rsidRPr="00B4490C" w:rsidRDefault="00DB217E" w:rsidP="00143291">
      <w:pPr>
        <w:rPr>
          <w:rFonts w:cstheme="minorHAnsi"/>
        </w:rPr>
      </w:pPr>
      <w:r w:rsidRPr="00B4490C">
        <w:rPr>
          <w:rFonts w:cstheme="minorHAnsi"/>
        </w:rPr>
        <w:t xml:space="preserve">Establishing classroom procedures at the beginning of the school year will help in creating </w:t>
      </w:r>
      <w:r w:rsidR="008B5C8A" w:rsidRPr="00B4490C">
        <w:rPr>
          <w:rFonts w:cstheme="minorHAnsi"/>
        </w:rPr>
        <w:t xml:space="preserve">good </w:t>
      </w:r>
      <w:r w:rsidRPr="00B4490C">
        <w:rPr>
          <w:rFonts w:cstheme="minorHAnsi"/>
        </w:rPr>
        <w:t>habits for students in your classroom. Remember to post all policies on your teacher website</w:t>
      </w:r>
      <w:r w:rsidR="008B5C8A" w:rsidRPr="00B4490C">
        <w:rPr>
          <w:rFonts w:cstheme="minorHAnsi"/>
        </w:rPr>
        <w:t xml:space="preserve"> and include them on your class syllabus so that they are accessible to both parents and </w:t>
      </w:r>
      <w:r w:rsidR="00C76C56" w:rsidRPr="00B4490C">
        <w:rPr>
          <w:rFonts w:cstheme="minorHAnsi"/>
        </w:rPr>
        <w:t>students</w:t>
      </w:r>
      <w:r w:rsidR="008B5C8A" w:rsidRPr="00B4490C">
        <w:rPr>
          <w:rFonts w:cstheme="minorHAnsi"/>
        </w:rPr>
        <w:t xml:space="preserve">. Your class syllabus should require a student and parent signature indicating understanding.  Doing these things </w:t>
      </w:r>
      <w:r w:rsidRPr="00B4490C">
        <w:rPr>
          <w:rFonts w:cstheme="minorHAnsi"/>
        </w:rPr>
        <w:t xml:space="preserve">will </w:t>
      </w:r>
      <w:r w:rsidR="008B5C8A" w:rsidRPr="00B4490C">
        <w:rPr>
          <w:rFonts w:cstheme="minorHAnsi"/>
        </w:rPr>
        <w:t xml:space="preserve">help </w:t>
      </w:r>
      <w:r w:rsidRPr="00B4490C">
        <w:rPr>
          <w:rFonts w:cstheme="minorHAnsi"/>
        </w:rPr>
        <w:t xml:space="preserve">alleviate </w:t>
      </w:r>
      <w:r w:rsidR="008B5C8A" w:rsidRPr="00B4490C">
        <w:rPr>
          <w:rFonts w:cstheme="minorHAnsi"/>
        </w:rPr>
        <w:t xml:space="preserve">confusion and </w:t>
      </w:r>
      <w:r w:rsidRPr="00B4490C">
        <w:rPr>
          <w:rFonts w:cstheme="minorHAnsi"/>
        </w:rPr>
        <w:t xml:space="preserve">many </w:t>
      </w:r>
      <w:r w:rsidR="008B5C8A" w:rsidRPr="00B4490C">
        <w:rPr>
          <w:rFonts w:cstheme="minorHAnsi"/>
        </w:rPr>
        <w:t>fundamental questions and enable both parents and students to understand your expectations</w:t>
      </w:r>
    </w:p>
    <w:tbl>
      <w:tblPr>
        <w:tblpPr w:leftFromText="180" w:rightFromText="180" w:vertAnchor="text" w:horzAnchor="margin" w:tblpXSpec="center" w:tblpY="266"/>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5461"/>
      </w:tblGrid>
      <w:tr w:rsidR="00643989" w:rsidRPr="00B4490C" w14:paraId="7C6F087B" w14:textId="77777777" w:rsidTr="007F3D80">
        <w:trPr>
          <w:trHeight w:val="373"/>
        </w:trPr>
        <w:tc>
          <w:tcPr>
            <w:tcW w:w="10136" w:type="dxa"/>
            <w:gridSpan w:val="2"/>
            <w:shd w:val="clear" w:color="auto" w:fill="4472C4" w:themeFill="accent1"/>
          </w:tcPr>
          <w:p w14:paraId="502D7F07" w14:textId="77777777" w:rsidR="00643989" w:rsidRPr="00B4490C" w:rsidRDefault="00643989" w:rsidP="00FB2F03">
            <w:pPr>
              <w:spacing w:after="0"/>
              <w:jc w:val="center"/>
              <w:rPr>
                <w:rFonts w:cstheme="minorHAnsi"/>
                <w:b/>
                <w:sz w:val="28"/>
                <w:szCs w:val="28"/>
              </w:rPr>
            </w:pPr>
            <w:r w:rsidRPr="00B4490C">
              <w:rPr>
                <w:rFonts w:cstheme="minorHAnsi"/>
                <w:b/>
                <w:color w:val="FFFFFF" w:themeColor="background1"/>
                <w:sz w:val="28"/>
                <w:szCs w:val="28"/>
              </w:rPr>
              <w:t>Classroom Procedures</w:t>
            </w:r>
          </w:p>
        </w:tc>
      </w:tr>
      <w:tr w:rsidR="00817E20" w:rsidRPr="00B4490C" w14:paraId="26F2ED67" w14:textId="77777777" w:rsidTr="00760ED5">
        <w:trPr>
          <w:trHeight w:val="288"/>
        </w:trPr>
        <w:tc>
          <w:tcPr>
            <w:tcW w:w="4675" w:type="dxa"/>
          </w:tcPr>
          <w:p w14:paraId="5900449C" w14:textId="725F9578" w:rsidR="00817E20" w:rsidRPr="00B4490C" w:rsidRDefault="00817E20" w:rsidP="00817E20">
            <w:pPr>
              <w:spacing w:after="0"/>
              <w:jc w:val="center"/>
              <w:rPr>
                <w:rFonts w:cstheme="minorHAnsi"/>
                <w:b/>
              </w:rPr>
            </w:pPr>
            <w:r w:rsidRPr="00B4490C">
              <w:rPr>
                <w:rFonts w:cstheme="minorHAnsi"/>
                <w:b/>
              </w:rPr>
              <w:t>Procedure</w:t>
            </w:r>
          </w:p>
        </w:tc>
        <w:tc>
          <w:tcPr>
            <w:tcW w:w="5461" w:type="dxa"/>
          </w:tcPr>
          <w:p w14:paraId="7A54EC1C" w14:textId="0512C1EA" w:rsidR="00817E20" w:rsidRPr="00B4490C" w:rsidRDefault="00817E20" w:rsidP="00817E20">
            <w:pPr>
              <w:spacing w:after="0"/>
              <w:jc w:val="center"/>
              <w:rPr>
                <w:rFonts w:cstheme="minorHAnsi"/>
                <w:b/>
              </w:rPr>
            </w:pPr>
            <w:r w:rsidRPr="00B4490C">
              <w:rPr>
                <w:rFonts w:cstheme="minorHAnsi"/>
                <w:b/>
              </w:rPr>
              <w:t>Why</w:t>
            </w:r>
          </w:p>
        </w:tc>
      </w:tr>
      <w:tr w:rsidR="00760ED5" w:rsidRPr="00B4490C" w14:paraId="1427D6B5" w14:textId="77777777" w:rsidTr="00760ED5">
        <w:trPr>
          <w:trHeight w:val="288"/>
        </w:trPr>
        <w:tc>
          <w:tcPr>
            <w:tcW w:w="4675" w:type="dxa"/>
          </w:tcPr>
          <w:p w14:paraId="22ADB842" w14:textId="77B1EEEE" w:rsidR="00760ED5" w:rsidRPr="00B4490C" w:rsidRDefault="00760ED5" w:rsidP="00FB2F03">
            <w:pPr>
              <w:spacing w:after="0"/>
              <w:rPr>
                <w:rFonts w:cstheme="minorHAnsi"/>
              </w:rPr>
            </w:pPr>
            <w:r w:rsidRPr="00B4490C">
              <w:rPr>
                <w:rFonts w:cstheme="minorHAnsi"/>
              </w:rPr>
              <w:t>Develop class rules</w:t>
            </w:r>
            <w:r w:rsidR="00FB2F03" w:rsidRPr="00B4490C">
              <w:rPr>
                <w:rFonts w:cstheme="minorHAnsi"/>
              </w:rPr>
              <w:t>/establish behavior expectations</w:t>
            </w:r>
            <w:r w:rsidR="00DB217E" w:rsidRPr="00B4490C">
              <w:rPr>
                <w:rFonts w:cstheme="minorHAnsi"/>
              </w:rPr>
              <w:t xml:space="preserve"> and post </w:t>
            </w:r>
            <w:r w:rsidR="008B5C8A" w:rsidRPr="00B4490C">
              <w:rPr>
                <w:rFonts w:cstheme="minorHAnsi"/>
              </w:rPr>
              <w:t>both</w:t>
            </w:r>
            <w:r w:rsidR="00DB217E" w:rsidRPr="00B4490C">
              <w:rPr>
                <w:rFonts w:cstheme="minorHAnsi"/>
              </w:rPr>
              <w:t xml:space="preserve"> on your website. </w:t>
            </w:r>
          </w:p>
        </w:tc>
        <w:tc>
          <w:tcPr>
            <w:tcW w:w="5461" w:type="dxa"/>
          </w:tcPr>
          <w:p w14:paraId="7D828B52" w14:textId="4CE45611" w:rsidR="00760ED5" w:rsidRPr="00B4490C" w:rsidRDefault="00735C9A" w:rsidP="00FB2F03">
            <w:pPr>
              <w:spacing w:after="0"/>
              <w:rPr>
                <w:rFonts w:cstheme="minorHAnsi"/>
              </w:rPr>
            </w:pPr>
            <w:r w:rsidRPr="00B4490C">
              <w:rPr>
                <w:rFonts w:cstheme="minorHAnsi"/>
              </w:rPr>
              <w:t xml:space="preserve">Setting expectations at the beginning of the year is crucial for success in the classroom.  </w:t>
            </w:r>
          </w:p>
        </w:tc>
      </w:tr>
      <w:tr w:rsidR="00760ED5" w:rsidRPr="00B4490C" w14:paraId="196EC174" w14:textId="77777777" w:rsidTr="00760ED5">
        <w:trPr>
          <w:trHeight w:val="288"/>
        </w:trPr>
        <w:tc>
          <w:tcPr>
            <w:tcW w:w="4675" w:type="dxa"/>
          </w:tcPr>
          <w:p w14:paraId="5764926D" w14:textId="256B4076" w:rsidR="00760ED5" w:rsidRPr="00B4490C" w:rsidRDefault="00760ED5" w:rsidP="00FB2F03">
            <w:pPr>
              <w:spacing w:after="0"/>
              <w:rPr>
                <w:rFonts w:cstheme="minorHAnsi"/>
              </w:rPr>
            </w:pPr>
            <w:r w:rsidRPr="00B4490C">
              <w:rPr>
                <w:rFonts w:cstheme="minorHAnsi"/>
              </w:rPr>
              <w:t>Explain class procedures</w:t>
            </w:r>
            <w:r w:rsidR="00530B9B" w:rsidRPr="00B4490C">
              <w:rPr>
                <w:rFonts w:cstheme="minorHAnsi"/>
              </w:rPr>
              <w:t xml:space="preserve">. </w:t>
            </w:r>
          </w:p>
        </w:tc>
        <w:tc>
          <w:tcPr>
            <w:tcW w:w="5461" w:type="dxa"/>
          </w:tcPr>
          <w:p w14:paraId="48525409" w14:textId="790274F3" w:rsidR="00760ED5" w:rsidRPr="00B4490C" w:rsidRDefault="00DB217E" w:rsidP="00FB2F03">
            <w:pPr>
              <w:spacing w:after="0"/>
              <w:rPr>
                <w:rFonts w:cstheme="minorHAnsi"/>
              </w:rPr>
            </w:pPr>
            <w:r w:rsidRPr="00B4490C">
              <w:rPr>
                <w:rFonts w:cstheme="minorHAnsi"/>
              </w:rPr>
              <w:t xml:space="preserve">Students are creatures of habit; having routines enables class to run smoothly throughout the year. </w:t>
            </w:r>
          </w:p>
        </w:tc>
      </w:tr>
      <w:tr w:rsidR="00760ED5" w:rsidRPr="00B4490C" w14:paraId="579BEB21" w14:textId="77777777" w:rsidTr="00760ED5">
        <w:trPr>
          <w:trHeight w:val="288"/>
        </w:trPr>
        <w:tc>
          <w:tcPr>
            <w:tcW w:w="4675" w:type="dxa"/>
          </w:tcPr>
          <w:p w14:paraId="49002CFF" w14:textId="1825EE51" w:rsidR="00760ED5" w:rsidRPr="00B4490C" w:rsidRDefault="00530B9B" w:rsidP="00FB2F03">
            <w:pPr>
              <w:spacing w:after="0"/>
              <w:rPr>
                <w:rFonts w:cstheme="minorHAnsi"/>
              </w:rPr>
            </w:pPr>
            <w:r w:rsidRPr="00B4490C">
              <w:rPr>
                <w:rFonts w:cstheme="minorHAnsi"/>
              </w:rPr>
              <w:t>Communicate l</w:t>
            </w:r>
            <w:r w:rsidR="00760ED5" w:rsidRPr="00B4490C">
              <w:rPr>
                <w:rFonts w:cstheme="minorHAnsi"/>
              </w:rPr>
              <w:t>ate assignment policy</w:t>
            </w:r>
            <w:r w:rsidR="00DB217E" w:rsidRPr="00B4490C">
              <w:rPr>
                <w:rFonts w:cstheme="minorHAnsi"/>
              </w:rPr>
              <w:t xml:space="preserve"> to students and parents. </w:t>
            </w:r>
          </w:p>
        </w:tc>
        <w:tc>
          <w:tcPr>
            <w:tcW w:w="5461" w:type="dxa"/>
          </w:tcPr>
          <w:p w14:paraId="26CB12C6" w14:textId="6771283A" w:rsidR="00760ED5" w:rsidRPr="00B4490C" w:rsidRDefault="00DB217E" w:rsidP="00FB2F03">
            <w:pPr>
              <w:spacing w:after="0"/>
              <w:rPr>
                <w:rFonts w:cstheme="minorHAnsi"/>
              </w:rPr>
            </w:pPr>
            <w:r w:rsidRPr="00B4490C">
              <w:rPr>
                <w:rFonts w:cstheme="minorHAnsi"/>
              </w:rPr>
              <w:t xml:space="preserve">Make sure the policy is communicated and enforced consistently. </w:t>
            </w:r>
          </w:p>
        </w:tc>
      </w:tr>
      <w:tr w:rsidR="00DB217E" w:rsidRPr="00B4490C" w14:paraId="67253F4B" w14:textId="77777777" w:rsidTr="00760ED5">
        <w:trPr>
          <w:trHeight w:val="288"/>
        </w:trPr>
        <w:tc>
          <w:tcPr>
            <w:tcW w:w="4675" w:type="dxa"/>
          </w:tcPr>
          <w:p w14:paraId="1398297B" w14:textId="67272C44" w:rsidR="00DB217E" w:rsidRPr="00B4490C" w:rsidRDefault="00DB217E" w:rsidP="00DB217E">
            <w:pPr>
              <w:spacing w:after="0"/>
              <w:rPr>
                <w:rFonts w:cstheme="minorHAnsi"/>
              </w:rPr>
            </w:pPr>
            <w:r w:rsidRPr="00B4490C">
              <w:rPr>
                <w:rFonts w:cstheme="minorHAnsi"/>
              </w:rPr>
              <w:t xml:space="preserve">Explain student procedure for after an absence and post it in the classroom/website. </w:t>
            </w:r>
          </w:p>
        </w:tc>
        <w:tc>
          <w:tcPr>
            <w:tcW w:w="5461" w:type="dxa"/>
          </w:tcPr>
          <w:p w14:paraId="4F7C1B04" w14:textId="0970EC43" w:rsidR="00DB217E" w:rsidRPr="00B4490C" w:rsidRDefault="00DB217E" w:rsidP="00DB217E">
            <w:pPr>
              <w:spacing w:after="0"/>
              <w:rPr>
                <w:rFonts w:cstheme="minorHAnsi"/>
              </w:rPr>
            </w:pPr>
            <w:r w:rsidRPr="00B4490C">
              <w:rPr>
                <w:rFonts w:cstheme="minorHAnsi"/>
              </w:rPr>
              <w:t xml:space="preserve">This will eliminate the question being asked repeatedly every time any student is absent. </w:t>
            </w:r>
          </w:p>
        </w:tc>
      </w:tr>
      <w:tr w:rsidR="00DB217E" w:rsidRPr="00B4490C" w14:paraId="199696F5" w14:textId="77777777" w:rsidTr="00760ED5">
        <w:trPr>
          <w:trHeight w:val="288"/>
        </w:trPr>
        <w:tc>
          <w:tcPr>
            <w:tcW w:w="4675" w:type="dxa"/>
          </w:tcPr>
          <w:p w14:paraId="1AFA0E18" w14:textId="5CB5A06A" w:rsidR="00DB217E" w:rsidRPr="00B4490C" w:rsidRDefault="00DB217E" w:rsidP="00DB217E">
            <w:pPr>
              <w:spacing w:after="0"/>
              <w:rPr>
                <w:rFonts w:cstheme="minorHAnsi"/>
              </w:rPr>
            </w:pPr>
            <w:r w:rsidRPr="00B4490C">
              <w:rPr>
                <w:rFonts w:cstheme="minorHAnsi"/>
              </w:rPr>
              <w:t xml:space="preserve">Describe restroom rules. </w:t>
            </w:r>
          </w:p>
        </w:tc>
        <w:tc>
          <w:tcPr>
            <w:tcW w:w="5461" w:type="dxa"/>
          </w:tcPr>
          <w:p w14:paraId="05FB6D23" w14:textId="05B36DB6" w:rsidR="00DB217E" w:rsidRPr="00B4490C" w:rsidRDefault="00FF54F9" w:rsidP="00DB217E">
            <w:pPr>
              <w:spacing w:after="0"/>
              <w:rPr>
                <w:rFonts w:cstheme="minorHAnsi"/>
              </w:rPr>
            </w:pPr>
            <w:r w:rsidRPr="00B4490C">
              <w:rPr>
                <w:rFonts w:cstheme="minorHAnsi"/>
              </w:rPr>
              <w:t>Make sure policy is aligned with school policy about students out of class (</w:t>
            </w:r>
            <w:r w:rsidR="00077FCA" w:rsidRPr="00B4490C">
              <w:rPr>
                <w:rFonts w:cstheme="minorHAnsi"/>
              </w:rPr>
              <w:t xml:space="preserve">for example- </w:t>
            </w:r>
            <w:r w:rsidRPr="00B4490C">
              <w:rPr>
                <w:rFonts w:cstheme="minorHAnsi"/>
              </w:rPr>
              <w:t>a specific hall pass required or not during the first 10 minutes of class)</w:t>
            </w:r>
            <w:r w:rsidR="005E4207" w:rsidRPr="00B4490C">
              <w:rPr>
                <w:rFonts w:cstheme="minorHAnsi"/>
              </w:rPr>
              <w:t>.</w:t>
            </w:r>
          </w:p>
        </w:tc>
      </w:tr>
      <w:tr w:rsidR="00DB217E" w:rsidRPr="00B4490C" w14:paraId="7E0C6B63" w14:textId="77777777" w:rsidTr="00760ED5">
        <w:trPr>
          <w:trHeight w:val="288"/>
        </w:trPr>
        <w:tc>
          <w:tcPr>
            <w:tcW w:w="4675" w:type="dxa"/>
          </w:tcPr>
          <w:p w14:paraId="4129F42B" w14:textId="2C244237" w:rsidR="00DB217E" w:rsidRPr="00B4490C" w:rsidRDefault="00DB217E" w:rsidP="00DB217E">
            <w:pPr>
              <w:spacing w:after="0"/>
              <w:rPr>
                <w:rFonts w:cstheme="minorHAnsi"/>
              </w:rPr>
            </w:pPr>
            <w:r w:rsidRPr="00B4490C">
              <w:rPr>
                <w:rFonts w:cstheme="minorHAnsi"/>
              </w:rPr>
              <w:t xml:space="preserve">Communicate procedure for returning student work. </w:t>
            </w:r>
          </w:p>
        </w:tc>
        <w:tc>
          <w:tcPr>
            <w:tcW w:w="5461" w:type="dxa"/>
          </w:tcPr>
          <w:p w14:paraId="0188F42F" w14:textId="71F024E4" w:rsidR="00DB217E" w:rsidRPr="00B4490C" w:rsidRDefault="00FF54F9" w:rsidP="00DB217E">
            <w:pPr>
              <w:spacing w:after="0"/>
              <w:rPr>
                <w:rFonts w:cstheme="minorHAnsi"/>
              </w:rPr>
            </w:pPr>
            <w:r w:rsidRPr="00B4490C">
              <w:rPr>
                <w:rFonts w:cstheme="minorHAnsi"/>
              </w:rPr>
              <w:t xml:space="preserve">Make sure the policy is communicated and </w:t>
            </w:r>
            <w:r w:rsidR="005E4207" w:rsidRPr="00B4490C">
              <w:rPr>
                <w:rFonts w:cstheme="minorHAnsi"/>
              </w:rPr>
              <w:t>consistent</w:t>
            </w:r>
            <w:r w:rsidRPr="00B4490C">
              <w:rPr>
                <w:rFonts w:cstheme="minorHAnsi"/>
              </w:rPr>
              <w:t>.</w:t>
            </w:r>
          </w:p>
        </w:tc>
      </w:tr>
      <w:tr w:rsidR="00DB217E" w:rsidRPr="00B4490C" w14:paraId="5687F45D" w14:textId="77777777" w:rsidTr="00760ED5">
        <w:trPr>
          <w:trHeight w:val="288"/>
        </w:trPr>
        <w:tc>
          <w:tcPr>
            <w:tcW w:w="4675" w:type="dxa"/>
          </w:tcPr>
          <w:p w14:paraId="3D80BDA3" w14:textId="3F3CAF36" w:rsidR="00DB217E" w:rsidRPr="00B4490C" w:rsidRDefault="00DB217E" w:rsidP="00DB217E">
            <w:pPr>
              <w:spacing w:after="0"/>
              <w:rPr>
                <w:rFonts w:cstheme="minorHAnsi"/>
              </w:rPr>
            </w:pPr>
            <w:r w:rsidRPr="00B4490C">
              <w:rPr>
                <w:rFonts w:cstheme="minorHAnsi"/>
              </w:rPr>
              <w:t xml:space="preserve">Communicate technology rules (cell phone, lap tops). </w:t>
            </w:r>
          </w:p>
        </w:tc>
        <w:tc>
          <w:tcPr>
            <w:tcW w:w="5461" w:type="dxa"/>
          </w:tcPr>
          <w:p w14:paraId="0EF7E139" w14:textId="3D78E536" w:rsidR="00DB217E" w:rsidRPr="00B4490C" w:rsidRDefault="00FF54F9" w:rsidP="00DB217E">
            <w:pPr>
              <w:spacing w:after="0"/>
              <w:rPr>
                <w:rFonts w:cstheme="minorHAnsi"/>
              </w:rPr>
            </w:pPr>
            <w:r w:rsidRPr="00B4490C">
              <w:rPr>
                <w:rFonts w:cstheme="minorHAnsi"/>
              </w:rPr>
              <w:t>Make sure the policy is enforced consistently and may be determined by school rules</w:t>
            </w:r>
            <w:r w:rsidR="005E4207" w:rsidRPr="00B4490C">
              <w:rPr>
                <w:rFonts w:cstheme="minorHAnsi"/>
              </w:rPr>
              <w:t>.</w:t>
            </w:r>
          </w:p>
        </w:tc>
      </w:tr>
      <w:tr w:rsidR="00DB217E" w:rsidRPr="00B4490C" w14:paraId="52AE5911" w14:textId="77777777" w:rsidTr="00760ED5">
        <w:trPr>
          <w:trHeight w:val="288"/>
        </w:trPr>
        <w:tc>
          <w:tcPr>
            <w:tcW w:w="4675" w:type="dxa"/>
          </w:tcPr>
          <w:p w14:paraId="38B67784" w14:textId="4AE0FF48" w:rsidR="00DB217E" w:rsidRPr="00B4490C" w:rsidRDefault="00DB217E" w:rsidP="00DB217E">
            <w:pPr>
              <w:spacing w:after="0"/>
              <w:rPr>
                <w:rFonts w:cstheme="minorHAnsi"/>
              </w:rPr>
            </w:pPr>
            <w:r w:rsidRPr="00B4490C">
              <w:rPr>
                <w:rFonts w:cstheme="minorHAnsi"/>
              </w:rPr>
              <w:t>Explain process for turning in assignments.</w:t>
            </w:r>
          </w:p>
        </w:tc>
        <w:tc>
          <w:tcPr>
            <w:tcW w:w="5461" w:type="dxa"/>
          </w:tcPr>
          <w:p w14:paraId="4B13D3BA" w14:textId="72A71B92" w:rsidR="00DB217E" w:rsidRPr="00B4490C" w:rsidRDefault="00DB217E" w:rsidP="00DB217E">
            <w:pPr>
              <w:spacing w:after="0"/>
              <w:rPr>
                <w:rFonts w:cstheme="minorHAnsi"/>
              </w:rPr>
            </w:pPr>
            <w:r w:rsidRPr="00B4490C">
              <w:rPr>
                <w:rFonts w:cstheme="minorHAnsi"/>
              </w:rPr>
              <w:t xml:space="preserve">This policy will help ensure that student assignments are not misplaced. </w:t>
            </w:r>
          </w:p>
        </w:tc>
      </w:tr>
      <w:tr w:rsidR="00DB217E" w:rsidRPr="00B4490C" w14:paraId="4E3B71C7" w14:textId="77777777" w:rsidTr="00760ED5">
        <w:trPr>
          <w:trHeight w:val="288"/>
        </w:trPr>
        <w:tc>
          <w:tcPr>
            <w:tcW w:w="4675" w:type="dxa"/>
          </w:tcPr>
          <w:p w14:paraId="059BBA7F" w14:textId="294A6898" w:rsidR="00DB217E" w:rsidRPr="00B4490C" w:rsidRDefault="00DB217E" w:rsidP="00DB217E">
            <w:pPr>
              <w:spacing w:after="0"/>
              <w:rPr>
                <w:rFonts w:cstheme="minorHAnsi"/>
              </w:rPr>
            </w:pPr>
            <w:r w:rsidRPr="00B4490C">
              <w:rPr>
                <w:rFonts w:cstheme="minorHAnsi"/>
              </w:rPr>
              <w:t xml:space="preserve">Describe what to do when classwork is finished early. </w:t>
            </w:r>
          </w:p>
        </w:tc>
        <w:tc>
          <w:tcPr>
            <w:tcW w:w="5461" w:type="dxa"/>
          </w:tcPr>
          <w:p w14:paraId="424E3B08" w14:textId="645ADEDF" w:rsidR="00DB217E" w:rsidRPr="00B4490C" w:rsidRDefault="00FF54F9" w:rsidP="00DB217E">
            <w:pPr>
              <w:spacing w:after="0"/>
              <w:rPr>
                <w:rFonts w:cstheme="minorHAnsi"/>
              </w:rPr>
            </w:pPr>
            <w:r w:rsidRPr="00B4490C">
              <w:rPr>
                <w:rFonts w:cstheme="minorHAnsi"/>
              </w:rPr>
              <w:t>Make sure the policy is communicated and enforced consistently.  Have other extension activities/projects ready for students who finish early.</w:t>
            </w:r>
          </w:p>
        </w:tc>
      </w:tr>
    </w:tbl>
    <w:p w14:paraId="2A3DCE40" w14:textId="66E54968" w:rsidR="00643989" w:rsidRPr="00B4490C" w:rsidRDefault="00643989" w:rsidP="00643989">
      <w:pPr>
        <w:rPr>
          <w:rFonts w:cstheme="minorHAnsi"/>
          <w:b/>
          <w:sz w:val="24"/>
          <w:szCs w:val="24"/>
        </w:rPr>
      </w:pPr>
    </w:p>
    <w:p w14:paraId="08802A37" w14:textId="77777777" w:rsidR="00A628A6" w:rsidRPr="00B4490C" w:rsidRDefault="00A628A6">
      <w:pPr>
        <w:rPr>
          <w:rFonts w:cstheme="minorHAnsi"/>
          <w:b/>
          <w:sz w:val="24"/>
          <w:szCs w:val="24"/>
        </w:rPr>
      </w:pPr>
      <w:r w:rsidRPr="00B4490C">
        <w:rPr>
          <w:rFonts w:cstheme="minorHAnsi"/>
          <w:b/>
          <w:sz w:val="24"/>
          <w:szCs w:val="24"/>
        </w:rPr>
        <w:br w:type="page"/>
      </w:r>
    </w:p>
    <w:p w14:paraId="053E02A3" w14:textId="75D1B0FF" w:rsidR="00643989" w:rsidRPr="00B4490C" w:rsidRDefault="00817E20" w:rsidP="00817E20">
      <w:pPr>
        <w:jc w:val="center"/>
        <w:rPr>
          <w:rFonts w:cstheme="minorHAnsi"/>
          <w:b/>
          <w:sz w:val="24"/>
          <w:szCs w:val="24"/>
        </w:rPr>
      </w:pPr>
      <w:r w:rsidRPr="00B4490C">
        <w:rPr>
          <w:rFonts w:cstheme="minorHAnsi"/>
          <w:b/>
          <w:sz w:val="24"/>
          <w:szCs w:val="24"/>
        </w:rPr>
        <w:lastRenderedPageBreak/>
        <w:t>Payroll, Purchasing and Personnel Procedures</w:t>
      </w:r>
    </w:p>
    <w:p w14:paraId="7F0B38F6" w14:textId="5BA128A1" w:rsidR="00817E20" w:rsidRPr="00B4490C" w:rsidRDefault="00735C9A" w:rsidP="00143291">
      <w:pPr>
        <w:rPr>
          <w:rFonts w:cstheme="minorHAnsi"/>
        </w:rPr>
      </w:pPr>
      <w:r w:rsidRPr="00B4490C">
        <w:rPr>
          <w:rFonts w:cstheme="minorHAnsi"/>
        </w:rPr>
        <w:t xml:space="preserve">Payroll, purchasing and personnel policies are created and implemented primary to ensure a smooth school year for students, parents and teachers. Most policies are district driven and developed in response to state or federal law. The district policies should be followed closely to prevent any negative </w:t>
      </w:r>
      <w:r w:rsidR="00DB217E" w:rsidRPr="00B4490C">
        <w:rPr>
          <w:rFonts w:cstheme="minorHAnsi"/>
        </w:rPr>
        <w:t xml:space="preserve">legal </w:t>
      </w:r>
      <w:r w:rsidRPr="00B4490C">
        <w:rPr>
          <w:rFonts w:cstheme="minorHAnsi"/>
        </w:rPr>
        <w:t xml:space="preserve">situations in the education process.  </w:t>
      </w:r>
    </w:p>
    <w:tbl>
      <w:tblPr>
        <w:tblpPr w:leftFromText="180" w:rightFromText="180" w:vertAnchor="text" w:horzAnchor="margin" w:tblpXSpec="center" w:tblpY="291"/>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5461"/>
      </w:tblGrid>
      <w:tr w:rsidR="00643989" w:rsidRPr="00B4490C" w14:paraId="0C604258" w14:textId="77777777" w:rsidTr="00FB5631">
        <w:trPr>
          <w:trHeight w:val="43"/>
          <w:tblHeader/>
        </w:trPr>
        <w:tc>
          <w:tcPr>
            <w:tcW w:w="10136" w:type="dxa"/>
            <w:gridSpan w:val="2"/>
            <w:shd w:val="clear" w:color="auto" w:fill="4472C4" w:themeFill="accent1"/>
          </w:tcPr>
          <w:p w14:paraId="0AEB9FDB" w14:textId="77777777" w:rsidR="00643989" w:rsidRPr="00B4490C" w:rsidRDefault="00643989" w:rsidP="00FB2F03">
            <w:pPr>
              <w:spacing w:after="0"/>
              <w:jc w:val="center"/>
              <w:rPr>
                <w:rFonts w:cstheme="minorHAnsi"/>
                <w:b/>
                <w:sz w:val="28"/>
                <w:szCs w:val="28"/>
              </w:rPr>
            </w:pPr>
            <w:r w:rsidRPr="00B4490C">
              <w:rPr>
                <w:rFonts w:cstheme="minorHAnsi"/>
                <w:b/>
                <w:color w:val="FFFFFF" w:themeColor="background1"/>
                <w:sz w:val="28"/>
                <w:szCs w:val="28"/>
              </w:rPr>
              <w:t>Payroll, Purchasing and Personnel Procedures</w:t>
            </w:r>
          </w:p>
        </w:tc>
      </w:tr>
      <w:tr w:rsidR="00817E20" w:rsidRPr="00B4490C" w14:paraId="25A696AA" w14:textId="77777777" w:rsidTr="00760ED5">
        <w:trPr>
          <w:trHeight w:val="43"/>
        </w:trPr>
        <w:tc>
          <w:tcPr>
            <w:tcW w:w="4675" w:type="dxa"/>
          </w:tcPr>
          <w:p w14:paraId="5A97A147" w14:textId="5C271550" w:rsidR="00817E20" w:rsidRPr="00B4490C" w:rsidRDefault="00817E20" w:rsidP="00817E20">
            <w:pPr>
              <w:spacing w:after="0" w:line="240" w:lineRule="auto"/>
              <w:jc w:val="center"/>
              <w:rPr>
                <w:rFonts w:cstheme="minorHAnsi"/>
                <w:b/>
              </w:rPr>
            </w:pPr>
            <w:r w:rsidRPr="00B4490C">
              <w:rPr>
                <w:rFonts w:cstheme="minorHAnsi"/>
                <w:b/>
              </w:rPr>
              <w:t>Procedure</w:t>
            </w:r>
          </w:p>
        </w:tc>
        <w:tc>
          <w:tcPr>
            <w:tcW w:w="5461" w:type="dxa"/>
          </w:tcPr>
          <w:p w14:paraId="061318AF" w14:textId="518A26BC" w:rsidR="00817E20" w:rsidRPr="00B4490C" w:rsidRDefault="00817E20" w:rsidP="00817E20">
            <w:pPr>
              <w:spacing w:after="0" w:line="240" w:lineRule="auto"/>
              <w:jc w:val="center"/>
              <w:rPr>
                <w:rFonts w:cstheme="minorHAnsi"/>
                <w:b/>
              </w:rPr>
            </w:pPr>
            <w:r w:rsidRPr="00B4490C">
              <w:rPr>
                <w:rFonts w:cstheme="minorHAnsi"/>
                <w:b/>
              </w:rPr>
              <w:t>Why</w:t>
            </w:r>
          </w:p>
        </w:tc>
      </w:tr>
      <w:tr w:rsidR="00760ED5" w:rsidRPr="00B4490C" w14:paraId="7B99387D" w14:textId="77777777" w:rsidTr="00760ED5">
        <w:trPr>
          <w:trHeight w:val="43"/>
        </w:trPr>
        <w:tc>
          <w:tcPr>
            <w:tcW w:w="4675" w:type="dxa"/>
          </w:tcPr>
          <w:p w14:paraId="154419B4" w14:textId="77777777" w:rsidR="00760ED5" w:rsidRPr="00B4490C" w:rsidRDefault="00760ED5" w:rsidP="00FB2F03">
            <w:pPr>
              <w:spacing w:after="0" w:line="240" w:lineRule="auto"/>
              <w:rPr>
                <w:rFonts w:cstheme="minorHAnsi"/>
              </w:rPr>
            </w:pPr>
            <w:r w:rsidRPr="00B4490C">
              <w:rPr>
                <w:rFonts w:cstheme="minorHAnsi"/>
              </w:rPr>
              <w:t>Faculty meetings</w:t>
            </w:r>
          </w:p>
        </w:tc>
        <w:tc>
          <w:tcPr>
            <w:tcW w:w="5461" w:type="dxa"/>
          </w:tcPr>
          <w:p w14:paraId="709ABEDE" w14:textId="2AACDC47" w:rsidR="00760ED5" w:rsidRPr="00B4490C" w:rsidRDefault="00C007D7" w:rsidP="00FB2F03">
            <w:pPr>
              <w:spacing w:after="0" w:line="240" w:lineRule="auto"/>
              <w:rPr>
                <w:rFonts w:cstheme="minorHAnsi"/>
              </w:rPr>
            </w:pPr>
            <w:r w:rsidRPr="00B4490C">
              <w:rPr>
                <w:rFonts w:cstheme="minorHAnsi"/>
              </w:rPr>
              <w:t xml:space="preserve">Schools have a frequency, process and expectations for faculty meetings. Check with your school for details.  </w:t>
            </w:r>
          </w:p>
        </w:tc>
      </w:tr>
      <w:tr w:rsidR="00760ED5" w:rsidRPr="00B4490C" w14:paraId="20DAF3D6" w14:textId="77777777" w:rsidTr="00760ED5">
        <w:trPr>
          <w:trHeight w:val="43"/>
        </w:trPr>
        <w:tc>
          <w:tcPr>
            <w:tcW w:w="4675" w:type="dxa"/>
          </w:tcPr>
          <w:p w14:paraId="40191EB4" w14:textId="77777777" w:rsidR="00760ED5" w:rsidRPr="00B4490C" w:rsidRDefault="00760ED5" w:rsidP="00FB2F03">
            <w:pPr>
              <w:spacing w:after="0" w:line="240" w:lineRule="auto"/>
              <w:rPr>
                <w:rFonts w:cstheme="minorHAnsi"/>
              </w:rPr>
            </w:pPr>
            <w:r w:rsidRPr="00B4490C">
              <w:rPr>
                <w:rFonts w:cstheme="minorHAnsi"/>
              </w:rPr>
              <w:t>Payroll procedures</w:t>
            </w:r>
          </w:p>
        </w:tc>
        <w:tc>
          <w:tcPr>
            <w:tcW w:w="5461" w:type="dxa"/>
          </w:tcPr>
          <w:p w14:paraId="1EBBACA5" w14:textId="4A52D8E6" w:rsidR="00760ED5" w:rsidRPr="00B4490C" w:rsidRDefault="00C007D7" w:rsidP="00FB2F03">
            <w:pPr>
              <w:spacing w:after="0" w:line="240" w:lineRule="auto"/>
              <w:rPr>
                <w:rFonts w:cstheme="minorHAnsi"/>
              </w:rPr>
            </w:pPr>
            <w:r w:rsidRPr="00B4490C">
              <w:rPr>
                <w:rFonts w:cstheme="minorHAnsi"/>
              </w:rPr>
              <w:t>School districts have a payroll process (direct deposit vs check; pay date each month, etc.)</w:t>
            </w:r>
          </w:p>
        </w:tc>
      </w:tr>
      <w:tr w:rsidR="00760ED5" w:rsidRPr="00B4490C" w14:paraId="326FEEE0" w14:textId="77777777" w:rsidTr="00760ED5">
        <w:trPr>
          <w:trHeight w:val="43"/>
        </w:trPr>
        <w:tc>
          <w:tcPr>
            <w:tcW w:w="4675" w:type="dxa"/>
          </w:tcPr>
          <w:p w14:paraId="0AC90D92" w14:textId="77777777" w:rsidR="00760ED5" w:rsidRPr="00B4490C" w:rsidRDefault="00760ED5" w:rsidP="00FB2F03">
            <w:pPr>
              <w:spacing w:after="0" w:line="240" w:lineRule="auto"/>
              <w:rPr>
                <w:rFonts w:cstheme="minorHAnsi"/>
              </w:rPr>
            </w:pPr>
            <w:r w:rsidRPr="00B4490C">
              <w:rPr>
                <w:rFonts w:cstheme="minorHAnsi"/>
              </w:rPr>
              <w:t>Professional portfolio process</w:t>
            </w:r>
          </w:p>
        </w:tc>
        <w:tc>
          <w:tcPr>
            <w:tcW w:w="5461" w:type="dxa"/>
          </w:tcPr>
          <w:p w14:paraId="5E1A4FB0" w14:textId="3E678C07" w:rsidR="00760ED5" w:rsidRPr="00B4490C" w:rsidRDefault="00C007D7" w:rsidP="00FB2F03">
            <w:pPr>
              <w:spacing w:after="0" w:line="240" w:lineRule="auto"/>
              <w:rPr>
                <w:rFonts w:cstheme="minorHAnsi"/>
              </w:rPr>
            </w:pPr>
            <w:r w:rsidRPr="00B4490C">
              <w:rPr>
                <w:rFonts w:cstheme="minorHAnsi"/>
              </w:rPr>
              <w:t xml:space="preserve">Identify the expected district process and begin early. The end of the year is a busy time; you will be glad if you have this already done. </w:t>
            </w:r>
          </w:p>
        </w:tc>
      </w:tr>
      <w:tr w:rsidR="00760ED5" w:rsidRPr="00B4490C" w14:paraId="1BB6192B" w14:textId="77777777" w:rsidTr="00760ED5">
        <w:trPr>
          <w:trHeight w:val="43"/>
        </w:trPr>
        <w:tc>
          <w:tcPr>
            <w:tcW w:w="4675" w:type="dxa"/>
          </w:tcPr>
          <w:p w14:paraId="0B2BDC59" w14:textId="77777777" w:rsidR="00760ED5" w:rsidRPr="00B4490C" w:rsidRDefault="00760ED5" w:rsidP="00FB2F03">
            <w:pPr>
              <w:spacing w:after="0" w:line="240" w:lineRule="auto"/>
              <w:rPr>
                <w:rFonts w:cstheme="minorHAnsi"/>
              </w:rPr>
            </w:pPr>
            <w:r w:rsidRPr="00B4490C">
              <w:rPr>
                <w:rFonts w:cstheme="minorHAnsi"/>
              </w:rPr>
              <w:t>Purchase order process</w:t>
            </w:r>
          </w:p>
        </w:tc>
        <w:tc>
          <w:tcPr>
            <w:tcW w:w="5461" w:type="dxa"/>
          </w:tcPr>
          <w:p w14:paraId="2CB0F50F" w14:textId="61795F79" w:rsidR="00760ED5" w:rsidRPr="00B4490C" w:rsidRDefault="00C007D7" w:rsidP="00FB2F03">
            <w:pPr>
              <w:spacing w:after="0" w:line="240" w:lineRule="auto"/>
              <w:rPr>
                <w:rFonts w:cstheme="minorHAnsi"/>
              </w:rPr>
            </w:pPr>
            <w:r w:rsidRPr="00B4490C">
              <w:rPr>
                <w:rFonts w:cstheme="minorHAnsi"/>
              </w:rPr>
              <w:t>State and district policies govern this process. Be sure that you understand the expectations</w:t>
            </w:r>
            <w:r w:rsidR="00FF54F9" w:rsidRPr="00B4490C">
              <w:rPr>
                <w:rFonts w:cstheme="minorHAnsi"/>
              </w:rPr>
              <w:t xml:space="preserve"> and timelines</w:t>
            </w:r>
            <w:r w:rsidRPr="00B4490C">
              <w:rPr>
                <w:rFonts w:cstheme="minorHAnsi"/>
              </w:rPr>
              <w:t xml:space="preserve">. </w:t>
            </w:r>
          </w:p>
        </w:tc>
      </w:tr>
      <w:tr w:rsidR="00760ED5" w:rsidRPr="00B4490C" w14:paraId="16CADC02" w14:textId="77777777" w:rsidTr="00760ED5">
        <w:trPr>
          <w:trHeight w:val="43"/>
        </w:trPr>
        <w:tc>
          <w:tcPr>
            <w:tcW w:w="4675" w:type="dxa"/>
          </w:tcPr>
          <w:p w14:paraId="33F03C7F" w14:textId="77777777" w:rsidR="00760ED5" w:rsidRPr="00B4490C" w:rsidRDefault="00760ED5" w:rsidP="00FB2F03">
            <w:pPr>
              <w:spacing w:after="0" w:line="240" w:lineRule="auto"/>
              <w:rPr>
                <w:rFonts w:cstheme="minorHAnsi"/>
              </w:rPr>
            </w:pPr>
            <w:r w:rsidRPr="00B4490C">
              <w:rPr>
                <w:rFonts w:cstheme="minorHAnsi"/>
              </w:rPr>
              <w:t>Purchasing procedures</w:t>
            </w:r>
          </w:p>
        </w:tc>
        <w:tc>
          <w:tcPr>
            <w:tcW w:w="5461" w:type="dxa"/>
          </w:tcPr>
          <w:p w14:paraId="224D9E9E" w14:textId="4E5367E5" w:rsidR="00760ED5" w:rsidRPr="00B4490C" w:rsidRDefault="00C007D7" w:rsidP="00FB2F03">
            <w:pPr>
              <w:spacing w:after="0" w:line="240" w:lineRule="auto"/>
              <w:rPr>
                <w:rFonts w:cstheme="minorHAnsi"/>
              </w:rPr>
            </w:pPr>
            <w:r w:rsidRPr="00B4490C">
              <w:rPr>
                <w:rFonts w:cstheme="minorHAnsi"/>
              </w:rPr>
              <w:t xml:space="preserve">Be sure you understand the expectations before you make any purchases to avoid not getting reimbursed. </w:t>
            </w:r>
          </w:p>
        </w:tc>
      </w:tr>
      <w:tr w:rsidR="00760ED5" w:rsidRPr="00B4490C" w14:paraId="4032773B" w14:textId="77777777" w:rsidTr="00760ED5">
        <w:trPr>
          <w:trHeight w:val="43"/>
        </w:trPr>
        <w:tc>
          <w:tcPr>
            <w:tcW w:w="4675" w:type="dxa"/>
          </w:tcPr>
          <w:p w14:paraId="7F66EC93" w14:textId="77777777" w:rsidR="00760ED5" w:rsidRPr="00B4490C" w:rsidRDefault="00760ED5" w:rsidP="00FB2F03">
            <w:pPr>
              <w:spacing w:after="0" w:line="240" w:lineRule="auto"/>
              <w:rPr>
                <w:rFonts w:cstheme="minorHAnsi"/>
              </w:rPr>
            </w:pPr>
            <w:r w:rsidRPr="00B4490C">
              <w:rPr>
                <w:rFonts w:cstheme="minorHAnsi"/>
              </w:rPr>
              <w:t>School credit card use</w:t>
            </w:r>
          </w:p>
        </w:tc>
        <w:tc>
          <w:tcPr>
            <w:tcW w:w="5461" w:type="dxa"/>
          </w:tcPr>
          <w:p w14:paraId="2A8EB7EB" w14:textId="7B4055E5" w:rsidR="00760ED5" w:rsidRPr="00B4490C" w:rsidRDefault="00C007D7" w:rsidP="00FB2F03">
            <w:pPr>
              <w:spacing w:after="0" w:line="240" w:lineRule="auto"/>
              <w:rPr>
                <w:rFonts w:cstheme="minorHAnsi"/>
              </w:rPr>
            </w:pPr>
            <w:r w:rsidRPr="00B4490C">
              <w:rPr>
                <w:rFonts w:cstheme="minorHAnsi"/>
              </w:rPr>
              <w:t>State and district policies govern this process. Be sure that you understand the expectations.</w:t>
            </w:r>
          </w:p>
        </w:tc>
      </w:tr>
      <w:tr w:rsidR="00760ED5" w:rsidRPr="00B4490C" w14:paraId="11BE6FF5" w14:textId="77777777" w:rsidTr="00760ED5">
        <w:trPr>
          <w:trHeight w:val="43"/>
        </w:trPr>
        <w:tc>
          <w:tcPr>
            <w:tcW w:w="4675" w:type="dxa"/>
          </w:tcPr>
          <w:p w14:paraId="6B14E97F" w14:textId="77777777" w:rsidR="00760ED5" w:rsidRPr="00B4490C" w:rsidRDefault="00760ED5" w:rsidP="00FB2F03">
            <w:pPr>
              <w:spacing w:after="0" w:line="240" w:lineRule="auto"/>
              <w:rPr>
                <w:rFonts w:cstheme="minorHAnsi"/>
              </w:rPr>
            </w:pPr>
            <w:r w:rsidRPr="00B4490C">
              <w:rPr>
                <w:rFonts w:cstheme="minorHAnsi"/>
              </w:rPr>
              <w:t>Sick leave/ Absence policies</w:t>
            </w:r>
          </w:p>
        </w:tc>
        <w:tc>
          <w:tcPr>
            <w:tcW w:w="5461" w:type="dxa"/>
          </w:tcPr>
          <w:p w14:paraId="1C4EAFE4" w14:textId="1BDBE779" w:rsidR="00760ED5" w:rsidRPr="00B4490C" w:rsidRDefault="00C007D7" w:rsidP="00FB2F03">
            <w:pPr>
              <w:spacing w:after="0" w:line="240" w:lineRule="auto"/>
              <w:rPr>
                <w:rFonts w:cstheme="minorHAnsi"/>
              </w:rPr>
            </w:pPr>
            <w:r w:rsidRPr="00B4490C">
              <w:rPr>
                <w:rFonts w:cstheme="minorHAnsi"/>
              </w:rPr>
              <w:t>School districts determine the policies and teacher notification process</w:t>
            </w:r>
            <w:r w:rsidR="00733CFA" w:rsidRPr="00B4490C">
              <w:rPr>
                <w:rFonts w:cstheme="minorHAnsi"/>
              </w:rPr>
              <w:t xml:space="preserve"> and responsibilities. </w:t>
            </w:r>
          </w:p>
        </w:tc>
      </w:tr>
      <w:tr w:rsidR="00760ED5" w:rsidRPr="00B4490C" w14:paraId="4756BE79" w14:textId="77777777" w:rsidTr="00760ED5">
        <w:trPr>
          <w:trHeight w:val="43"/>
        </w:trPr>
        <w:tc>
          <w:tcPr>
            <w:tcW w:w="4675" w:type="dxa"/>
          </w:tcPr>
          <w:p w14:paraId="51D9D156" w14:textId="77777777" w:rsidR="00760ED5" w:rsidRPr="00B4490C" w:rsidRDefault="00760ED5" w:rsidP="00FB2F03">
            <w:pPr>
              <w:spacing w:after="0" w:line="240" w:lineRule="auto"/>
              <w:rPr>
                <w:rFonts w:cstheme="minorHAnsi"/>
              </w:rPr>
            </w:pPr>
            <w:r w:rsidRPr="00B4490C">
              <w:rPr>
                <w:rFonts w:cstheme="minorHAnsi"/>
              </w:rPr>
              <w:t>Substitute scheduling procedures</w:t>
            </w:r>
          </w:p>
        </w:tc>
        <w:tc>
          <w:tcPr>
            <w:tcW w:w="5461" w:type="dxa"/>
          </w:tcPr>
          <w:p w14:paraId="2C40A716" w14:textId="46539E63" w:rsidR="00760ED5" w:rsidRPr="00B4490C" w:rsidRDefault="00733CFA" w:rsidP="00FB2F03">
            <w:pPr>
              <w:spacing w:after="0" w:line="240" w:lineRule="auto"/>
              <w:rPr>
                <w:rFonts w:cstheme="minorHAnsi"/>
              </w:rPr>
            </w:pPr>
            <w:r w:rsidRPr="00B4490C">
              <w:rPr>
                <w:rFonts w:cstheme="minorHAnsi"/>
              </w:rPr>
              <w:t xml:space="preserve">Determine who is responsible for scheduling the substitute and the process for doing this. </w:t>
            </w:r>
          </w:p>
        </w:tc>
      </w:tr>
      <w:tr w:rsidR="00760ED5" w:rsidRPr="00B4490C" w14:paraId="018BF616" w14:textId="77777777" w:rsidTr="00760ED5">
        <w:trPr>
          <w:trHeight w:val="43"/>
        </w:trPr>
        <w:tc>
          <w:tcPr>
            <w:tcW w:w="4675" w:type="dxa"/>
          </w:tcPr>
          <w:p w14:paraId="65D60CBC" w14:textId="77777777" w:rsidR="00760ED5" w:rsidRPr="00B4490C" w:rsidRDefault="00760ED5" w:rsidP="00FB2F03">
            <w:pPr>
              <w:spacing w:after="0" w:line="240" w:lineRule="auto"/>
              <w:rPr>
                <w:rFonts w:cstheme="minorHAnsi"/>
              </w:rPr>
            </w:pPr>
            <w:r w:rsidRPr="00B4490C">
              <w:rPr>
                <w:rFonts w:cstheme="minorHAnsi"/>
              </w:rPr>
              <w:t>Teacher dress code</w:t>
            </w:r>
          </w:p>
        </w:tc>
        <w:tc>
          <w:tcPr>
            <w:tcW w:w="5461" w:type="dxa"/>
          </w:tcPr>
          <w:p w14:paraId="5FB36DE6" w14:textId="54B493DC" w:rsidR="00760ED5" w:rsidRPr="00B4490C" w:rsidRDefault="00733CFA" w:rsidP="00FB2F03">
            <w:pPr>
              <w:spacing w:after="0" w:line="240" w:lineRule="auto"/>
              <w:rPr>
                <w:rFonts w:cstheme="minorHAnsi"/>
              </w:rPr>
            </w:pPr>
            <w:r w:rsidRPr="00B4490C">
              <w:rPr>
                <w:rFonts w:cstheme="minorHAnsi"/>
              </w:rPr>
              <w:t xml:space="preserve">School districts and local schools set the guidelines for what is acceptable. </w:t>
            </w:r>
          </w:p>
        </w:tc>
      </w:tr>
      <w:tr w:rsidR="009E28AC" w:rsidRPr="00B4490C" w14:paraId="72732847" w14:textId="77777777" w:rsidTr="00760ED5">
        <w:trPr>
          <w:trHeight w:val="43"/>
        </w:trPr>
        <w:tc>
          <w:tcPr>
            <w:tcW w:w="4675" w:type="dxa"/>
          </w:tcPr>
          <w:p w14:paraId="5458E5C4" w14:textId="72F7FD43" w:rsidR="009E28AC" w:rsidRPr="00B4490C" w:rsidRDefault="009E28AC" w:rsidP="00FB2F03">
            <w:pPr>
              <w:spacing w:after="0" w:line="240" w:lineRule="auto"/>
              <w:rPr>
                <w:rFonts w:cstheme="minorHAnsi"/>
              </w:rPr>
            </w:pPr>
            <w:r w:rsidRPr="00B4490C">
              <w:rPr>
                <w:rFonts w:cstheme="minorHAnsi"/>
              </w:rPr>
              <w:t>Teacher</w:t>
            </w:r>
            <w:r w:rsidR="00733CFA" w:rsidRPr="00B4490C">
              <w:rPr>
                <w:rFonts w:cstheme="minorHAnsi"/>
              </w:rPr>
              <w:t>/</w:t>
            </w:r>
            <w:r w:rsidRPr="00B4490C">
              <w:rPr>
                <w:rFonts w:cstheme="minorHAnsi"/>
              </w:rPr>
              <w:t>student travel request, approval, and reimbursement procedures and requirements</w:t>
            </w:r>
          </w:p>
        </w:tc>
        <w:tc>
          <w:tcPr>
            <w:tcW w:w="5461" w:type="dxa"/>
          </w:tcPr>
          <w:p w14:paraId="71736193" w14:textId="1BFCAED8" w:rsidR="009E28AC" w:rsidRPr="00B4490C" w:rsidRDefault="00733CFA" w:rsidP="00FB2F03">
            <w:pPr>
              <w:spacing w:after="0" w:line="240" w:lineRule="auto"/>
              <w:rPr>
                <w:rFonts w:cstheme="minorHAnsi"/>
              </w:rPr>
            </w:pPr>
            <w:r w:rsidRPr="00B4490C">
              <w:rPr>
                <w:rFonts w:cstheme="minorHAnsi"/>
              </w:rPr>
              <w:t xml:space="preserve">School districts determine the policies and processes for teacher and student travel. </w:t>
            </w:r>
          </w:p>
        </w:tc>
      </w:tr>
      <w:tr w:rsidR="000B21D8" w:rsidRPr="00B4490C" w14:paraId="71772EBA" w14:textId="77777777" w:rsidTr="00760ED5">
        <w:trPr>
          <w:trHeight w:val="43"/>
        </w:trPr>
        <w:tc>
          <w:tcPr>
            <w:tcW w:w="4675" w:type="dxa"/>
          </w:tcPr>
          <w:p w14:paraId="76D26331" w14:textId="2F815658" w:rsidR="000B21D8" w:rsidRPr="00B4490C" w:rsidRDefault="000B21D8" w:rsidP="00FB2F03">
            <w:pPr>
              <w:spacing w:after="0" w:line="240" w:lineRule="auto"/>
              <w:rPr>
                <w:rFonts w:cstheme="minorHAnsi"/>
              </w:rPr>
            </w:pPr>
            <w:r w:rsidRPr="00B4490C">
              <w:rPr>
                <w:rFonts w:cstheme="minorHAnsi"/>
              </w:rPr>
              <w:t>Activity Requests</w:t>
            </w:r>
          </w:p>
        </w:tc>
        <w:tc>
          <w:tcPr>
            <w:tcW w:w="5461" w:type="dxa"/>
          </w:tcPr>
          <w:p w14:paraId="00344CE9" w14:textId="74C58156" w:rsidR="000B21D8" w:rsidRPr="00B4490C" w:rsidRDefault="000B21D8" w:rsidP="00FB2F03">
            <w:pPr>
              <w:spacing w:after="0" w:line="240" w:lineRule="auto"/>
              <w:rPr>
                <w:rFonts w:cstheme="minorHAnsi"/>
              </w:rPr>
            </w:pPr>
            <w:r w:rsidRPr="00B4490C">
              <w:rPr>
                <w:rFonts w:cstheme="minorHAnsi"/>
              </w:rPr>
              <w:t xml:space="preserve">Schools or districts will approve on and off-campus activities.  Learn procedure/timeline to secure appropriate approvals.  </w:t>
            </w:r>
          </w:p>
        </w:tc>
      </w:tr>
    </w:tbl>
    <w:p w14:paraId="27FAD13F" w14:textId="77777777" w:rsidR="007F3D80" w:rsidRPr="00B4490C" w:rsidRDefault="007F3D80" w:rsidP="00817E20">
      <w:pPr>
        <w:jc w:val="center"/>
        <w:rPr>
          <w:rFonts w:cstheme="minorHAnsi"/>
          <w:b/>
          <w:sz w:val="24"/>
          <w:szCs w:val="24"/>
        </w:rPr>
      </w:pPr>
      <w:bookmarkStart w:id="1" w:name="_Hlk488491416"/>
    </w:p>
    <w:p w14:paraId="7F94F5C0" w14:textId="77777777" w:rsidR="00FF54F9" w:rsidRPr="00B4490C" w:rsidRDefault="00FF54F9" w:rsidP="00817E20">
      <w:pPr>
        <w:jc w:val="center"/>
        <w:rPr>
          <w:rFonts w:cstheme="minorHAnsi"/>
          <w:b/>
          <w:sz w:val="24"/>
          <w:szCs w:val="24"/>
        </w:rPr>
      </w:pPr>
    </w:p>
    <w:p w14:paraId="5E805E20" w14:textId="77777777" w:rsidR="00C76C56" w:rsidRPr="00B4490C" w:rsidRDefault="00C76C56" w:rsidP="00817E20">
      <w:pPr>
        <w:jc w:val="center"/>
        <w:rPr>
          <w:rFonts w:cstheme="minorHAnsi"/>
          <w:b/>
          <w:sz w:val="24"/>
          <w:szCs w:val="24"/>
        </w:rPr>
      </w:pPr>
    </w:p>
    <w:p w14:paraId="3AD22789" w14:textId="77777777" w:rsidR="00A628A6" w:rsidRPr="00B4490C" w:rsidRDefault="00A628A6">
      <w:pPr>
        <w:rPr>
          <w:rFonts w:cstheme="minorHAnsi"/>
          <w:b/>
          <w:sz w:val="24"/>
          <w:szCs w:val="24"/>
        </w:rPr>
      </w:pPr>
      <w:r w:rsidRPr="00B4490C">
        <w:rPr>
          <w:rFonts w:cstheme="minorHAnsi"/>
          <w:b/>
          <w:sz w:val="24"/>
          <w:szCs w:val="24"/>
        </w:rPr>
        <w:br w:type="page"/>
      </w:r>
    </w:p>
    <w:p w14:paraId="19369300" w14:textId="6B86A7B8" w:rsidR="00817E20" w:rsidRDefault="00817E20" w:rsidP="00270F99">
      <w:pPr>
        <w:spacing w:after="0" w:line="240" w:lineRule="auto"/>
        <w:jc w:val="center"/>
        <w:rPr>
          <w:rFonts w:cstheme="minorHAnsi"/>
          <w:b/>
          <w:sz w:val="24"/>
          <w:szCs w:val="24"/>
        </w:rPr>
      </w:pPr>
      <w:r w:rsidRPr="00B4490C">
        <w:rPr>
          <w:rFonts w:cstheme="minorHAnsi"/>
          <w:b/>
          <w:sz w:val="24"/>
          <w:szCs w:val="24"/>
        </w:rPr>
        <w:lastRenderedPageBreak/>
        <w:t>Important People</w:t>
      </w:r>
      <w:bookmarkEnd w:id="1"/>
      <w:r w:rsidR="00A628A6" w:rsidRPr="00B4490C">
        <w:rPr>
          <w:rFonts w:cstheme="minorHAnsi"/>
          <w:b/>
          <w:sz w:val="24"/>
          <w:szCs w:val="24"/>
        </w:rPr>
        <w:t xml:space="preserve"> to Know</w:t>
      </w:r>
    </w:p>
    <w:p w14:paraId="27DD2A91" w14:textId="5F6A2A0C" w:rsidR="002F6898" w:rsidRDefault="002F6898" w:rsidP="00270F99">
      <w:pPr>
        <w:spacing w:after="0" w:line="240" w:lineRule="auto"/>
        <w:jc w:val="center"/>
        <w:rPr>
          <w:rFonts w:cstheme="minorHAnsi"/>
          <w:b/>
          <w:sz w:val="24"/>
          <w:szCs w:val="24"/>
        </w:rPr>
      </w:pPr>
    </w:p>
    <w:p w14:paraId="06DC07AC" w14:textId="5DDBF980" w:rsidR="002F6898" w:rsidRPr="002F6898" w:rsidRDefault="002F6898" w:rsidP="002F6898">
      <w:pPr>
        <w:spacing w:after="0" w:line="240" w:lineRule="auto"/>
        <w:rPr>
          <w:rFonts w:cstheme="minorHAnsi"/>
          <w:sz w:val="24"/>
          <w:szCs w:val="24"/>
        </w:rPr>
      </w:pPr>
      <w:r w:rsidRPr="002F6898">
        <w:rPr>
          <w:rFonts w:cstheme="minorHAnsi"/>
          <w:sz w:val="24"/>
          <w:szCs w:val="24"/>
        </w:rPr>
        <w:t>Getting to know the following people will</w:t>
      </w:r>
      <w:r>
        <w:rPr>
          <w:rFonts w:cstheme="minorHAnsi"/>
          <w:sz w:val="24"/>
          <w:szCs w:val="24"/>
        </w:rPr>
        <w:t xml:space="preserve"> help you be a successful CTE teacher.</w:t>
      </w:r>
    </w:p>
    <w:tbl>
      <w:tblPr>
        <w:tblpPr w:leftFromText="180" w:rightFromText="180" w:vertAnchor="text" w:horzAnchor="margin" w:tblpXSpec="center" w:tblpY="310"/>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4140"/>
        <w:gridCol w:w="2851"/>
      </w:tblGrid>
      <w:tr w:rsidR="00643989" w:rsidRPr="00B4490C" w14:paraId="2857035D" w14:textId="77777777" w:rsidTr="007F3D80">
        <w:trPr>
          <w:trHeight w:val="43"/>
        </w:trPr>
        <w:tc>
          <w:tcPr>
            <w:tcW w:w="10136" w:type="dxa"/>
            <w:gridSpan w:val="3"/>
            <w:shd w:val="clear" w:color="auto" w:fill="4472C4" w:themeFill="accent1"/>
          </w:tcPr>
          <w:p w14:paraId="0E3BD495" w14:textId="77777777" w:rsidR="00643989" w:rsidRPr="00B4490C" w:rsidRDefault="00643989" w:rsidP="00817E20">
            <w:pPr>
              <w:spacing w:after="0"/>
              <w:jc w:val="center"/>
              <w:rPr>
                <w:rFonts w:cstheme="minorHAnsi"/>
                <w:b/>
                <w:sz w:val="28"/>
                <w:szCs w:val="28"/>
              </w:rPr>
            </w:pPr>
            <w:r w:rsidRPr="00B4490C">
              <w:rPr>
                <w:rFonts w:cstheme="minorHAnsi"/>
                <w:b/>
                <w:color w:val="FFFFFF" w:themeColor="background1"/>
                <w:sz w:val="28"/>
                <w:szCs w:val="28"/>
              </w:rPr>
              <w:t>School VIPs</w:t>
            </w:r>
          </w:p>
        </w:tc>
      </w:tr>
      <w:tr w:rsidR="00817E20" w:rsidRPr="00B4490C" w14:paraId="785FBE1B" w14:textId="2DFEA252" w:rsidTr="00C76C56">
        <w:trPr>
          <w:trHeight w:val="43"/>
        </w:trPr>
        <w:tc>
          <w:tcPr>
            <w:tcW w:w="3145" w:type="dxa"/>
            <w:shd w:val="clear" w:color="auto" w:fill="auto"/>
          </w:tcPr>
          <w:p w14:paraId="31373D4C" w14:textId="480F5BB0" w:rsidR="00817E20" w:rsidRPr="00B4490C" w:rsidRDefault="00817E20" w:rsidP="00817E20">
            <w:pPr>
              <w:spacing w:after="0" w:line="240" w:lineRule="auto"/>
              <w:jc w:val="center"/>
              <w:rPr>
                <w:rFonts w:cstheme="minorHAnsi"/>
                <w:b/>
              </w:rPr>
            </w:pPr>
            <w:r w:rsidRPr="00B4490C">
              <w:rPr>
                <w:rFonts w:cstheme="minorHAnsi"/>
                <w:b/>
              </w:rPr>
              <w:t>Position</w:t>
            </w:r>
          </w:p>
        </w:tc>
        <w:tc>
          <w:tcPr>
            <w:tcW w:w="4140" w:type="dxa"/>
            <w:shd w:val="clear" w:color="auto" w:fill="auto"/>
          </w:tcPr>
          <w:p w14:paraId="2F37525E" w14:textId="10E13DFC" w:rsidR="00817E20" w:rsidRPr="00B4490C" w:rsidRDefault="00817E20" w:rsidP="00817E20">
            <w:pPr>
              <w:spacing w:after="0" w:line="240" w:lineRule="auto"/>
              <w:rPr>
                <w:rFonts w:cstheme="minorHAnsi"/>
                <w:b/>
              </w:rPr>
            </w:pPr>
            <w:r w:rsidRPr="00B4490C">
              <w:rPr>
                <w:rFonts w:cstheme="minorHAnsi"/>
                <w:b/>
              </w:rPr>
              <w:t>Name</w:t>
            </w:r>
          </w:p>
        </w:tc>
        <w:tc>
          <w:tcPr>
            <w:tcW w:w="2851" w:type="dxa"/>
            <w:shd w:val="clear" w:color="auto" w:fill="auto"/>
          </w:tcPr>
          <w:p w14:paraId="1CA5F9BC" w14:textId="722A8869" w:rsidR="00817E20" w:rsidRPr="00B4490C" w:rsidRDefault="00817E20" w:rsidP="00817E20">
            <w:pPr>
              <w:spacing w:after="0" w:line="240" w:lineRule="auto"/>
              <w:rPr>
                <w:rFonts w:cstheme="minorHAnsi"/>
                <w:b/>
              </w:rPr>
            </w:pPr>
            <w:r w:rsidRPr="00B4490C">
              <w:rPr>
                <w:rFonts w:cstheme="minorHAnsi"/>
                <w:b/>
              </w:rPr>
              <w:t>Extension</w:t>
            </w:r>
          </w:p>
        </w:tc>
      </w:tr>
      <w:tr w:rsidR="00B71DD9" w:rsidRPr="00B4490C" w14:paraId="29B6B0A5" w14:textId="77777777" w:rsidTr="00C76C56">
        <w:trPr>
          <w:trHeight w:val="43"/>
        </w:trPr>
        <w:tc>
          <w:tcPr>
            <w:tcW w:w="3145" w:type="dxa"/>
            <w:shd w:val="clear" w:color="auto" w:fill="auto"/>
          </w:tcPr>
          <w:p w14:paraId="653EBC14" w14:textId="515E778E" w:rsidR="00B71DD9" w:rsidRPr="00B4490C" w:rsidRDefault="00B71DD9" w:rsidP="00817E20">
            <w:pPr>
              <w:spacing w:after="0" w:line="240" w:lineRule="auto"/>
              <w:rPr>
                <w:rFonts w:cstheme="minorHAnsi"/>
              </w:rPr>
            </w:pPr>
            <w:r w:rsidRPr="00B4490C">
              <w:rPr>
                <w:rFonts w:cstheme="minorHAnsi"/>
              </w:rPr>
              <w:t>School Principal</w:t>
            </w:r>
            <w:r w:rsidR="002F6898">
              <w:rPr>
                <w:rFonts w:cstheme="minorHAnsi"/>
              </w:rPr>
              <w:t>(s)</w:t>
            </w:r>
          </w:p>
        </w:tc>
        <w:tc>
          <w:tcPr>
            <w:tcW w:w="4140" w:type="dxa"/>
            <w:shd w:val="clear" w:color="auto" w:fill="auto"/>
          </w:tcPr>
          <w:p w14:paraId="32C233CB" w14:textId="77777777" w:rsidR="00B71DD9" w:rsidRPr="00B4490C" w:rsidRDefault="00B71DD9" w:rsidP="00817E20">
            <w:pPr>
              <w:spacing w:after="0" w:line="240" w:lineRule="auto"/>
              <w:rPr>
                <w:rFonts w:cstheme="minorHAnsi"/>
              </w:rPr>
            </w:pPr>
          </w:p>
        </w:tc>
        <w:tc>
          <w:tcPr>
            <w:tcW w:w="2851" w:type="dxa"/>
            <w:shd w:val="clear" w:color="auto" w:fill="auto"/>
          </w:tcPr>
          <w:p w14:paraId="5F49B522" w14:textId="77777777" w:rsidR="00B71DD9" w:rsidRPr="00B4490C" w:rsidRDefault="00B71DD9" w:rsidP="00817E20">
            <w:pPr>
              <w:spacing w:after="0" w:line="240" w:lineRule="auto"/>
              <w:rPr>
                <w:rFonts w:cstheme="minorHAnsi"/>
              </w:rPr>
            </w:pPr>
          </w:p>
        </w:tc>
      </w:tr>
      <w:tr w:rsidR="00B71DD9" w:rsidRPr="00B4490C" w14:paraId="016A32F2" w14:textId="77777777" w:rsidTr="00C76C56">
        <w:trPr>
          <w:trHeight w:val="43"/>
        </w:trPr>
        <w:tc>
          <w:tcPr>
            <w:tcW w:w="3145" w:type="dxa"/>
            <w:shd w:val="clear" w:color="auto" w:fill="auto"/>
          </w:tcPr>
          <w:p w14:paraId="6E829C6C" w14:textId="77777777" w:rsidR="00B71DD9" w:rsidRPr="00B4490C" w:rsidRDefault="00B71DD9" w:rsidP="00817E20">
            <w:pPr>
              <w:spacing w:after="0" w:line="240" w:lineRule="auto"/>
              <w:rPr>
                <w:rFonts w:cstheme="minorHAnsi"/>
              </w:rPr>
            </w:pPr>
          </w:p>
        </w:tc>
        <w:tc>
          <w:tcPr>
            <w:tcW w:w="4140" w:type="dxa"/>
            <w:shd w:val="clear" w:color="auto" w:fill="auto"/>
          </w:tcPr>
          <w:p w14:paraId="23B7C4BC" w14:textId="77777777" w:rsidR="00B71DD9" w:rsidRPr="00B4490C" w:rsidRDefault="00B71DD9" w:rsidP="00817E20">
            <w:pPr>
              <w:spacing w:after="0" w:line="240" w:lineRule="auto"/>
              <w:rPr>
                <w:rFonts w:cstheme="minorHAnsi"/>
              </w:rPr>
            </w:pPr>
          </w:p>
        </w:tc>
        <w:tc>
          <w:tcPr>
            <w:tcW w:w="2851" w:type="dxa"/>
            <w:shd w:val="clear" w:color="auto" w:fill="auto"/>
          </w:tcPr>
          <w:p w14:paraId="5C03308B" w14:textId="77777777" w:rsidR="00B71DD9" w:rsidRPr="00B4490C" w:rsidRDefault="00B71DD9" w:rsidP="00817E20">
            <w:pPr>
              <w:spacing w:after="0" w:line="240" w:lineRule="auto"/>
              <w:rPr>
                <w:rFonts w:cstheme="minorHAnsi"/>
              </w:rPr>
            </w:pPr>
          </w:p>
        </w:tc>
      </w:tr>
      <w:tr w:rsidR="00B71DD9" w:rsidRPr="00B4490C" w14:paraId="71BA7DAA" w14:textId="77777777" w:rsidTr="00C76C56">
        <w:trPr>
          <w:trHeight w:val="43"/>
        </w:trPr>
        <w:tc>
          <w:tcPr>
            <w:tcW w:w="3145" w:type="dxa"/>
            <w:shd w:val="clear" w:color="auto" w:fill="auto"/>
          </w:tcPr>
          <w:p w14:paraId="072A04AB" w14:textId="616EBFD6" w:rsidR="00B71DD9" w:rsidRPr="00B4490C" w:rsidRDefault="00B71DD9" w:rsidP="00817E20">
            <w:pPr>
              <w:spacing w:after="0" w:line="240" w:lineRule="auto"/>
              <w:rPr>
                <w:rFonts w:cstheme="minorHAnsi"/>
              </w:rPr>
            </w:pPr>
            <w:r w:rsidRPr="00B4490C">
              <w:rPr>
                <w:rFonts w:cstheme="minorHAnsi"/>
              </w:rPr>
              <w:t>Assistant Principal</w:t>
            </w:r>
            <w:r w:rsidR="000B21D8" w:rsidRPr="00B4490C">
              <w:rPr>
                <w:rFonts w:cstheme="minorHAnsi"/>
              </w:rPr>
              <w:t>(s)</w:t>
            </w:r>
          </w:p>
        </w:tc>
        <w:tc>
          <w:tcPr>
            <w:tcW w:w="4140" w:type="dxa"/>
            <w:shd w:val="clear" w:color="auto" w:fill="auto"/>
          </w:tcPr>
          <w:p w14:paraId="7201DBC0" w14:textId="77777777" w:rsidR="00B71DD9" w:rsidRPr="00B4490C" w:rsidRDefault="00B71DD9" w:rsidP="00817E20">
            <w:pPr>
              <w:spacing w:after="0" w:line="240" w:lineRule="auto"/>
              <w:rPr>
                <w:rFonts w:cstheme="minorHAnsi"/>
              </w:rPr>
            </w:pPr>
          </w:p>
        </w:tc>
        <w:tc>
          <w:tcPr>
            <w:tcW w:w="2851" w:type="dxa"/>
            <w:shd w:val="clear" w:color="auto" w:fill="auto"/>
          </w:tcPr>
          <w:p w14:paraId="4C584777" w14:textId="77777777" w:rsidR="00B71DD9" w:rsidRPr="00B4490C" w:rsidRDefault="00B71DD9" w:rsidP="00817E20">
            <w:pPr>
              <w:spacing w:after="0" w:line="240" w:lineRule="auto"/>
              <w:rPr>
                <w:rFonts w:cstheme="minorHAnsi"/>
              </w:rPr>
            </w:pPr>
          </w:p>
        </w:tc>
      </w:tr>
      <w:tr w:rsidR="000B21D8" w:rsidRPr="00B4490C" w14:paraId="1BD7FCDE" w14:textId="77777777" w:rsidTr="00C76C56">
        <w:trPr>
          <w:trHeight w:val="43"/>
        </w:trPr>
        <w:tc>
          <w:tcPr>
            <w:tcW w:w="3145" w:type="dxa"/>
            <w:shd w:val="clear" w:color="auto" w:fill="auto"/>
          </w:tcPr>
          <w:p w14:paraId="7DA557E7" w14:textId="77777777" w:rsidR="000B21D8" w:rsidRPr="00B4490C" w:rsidRDefault="000B21D8" w:rsidP="00817E20">
            <w:pPr>
              <w:spacing w:after="0" w:line="240" w:lineRule="auto"/>
              <w:rPr>
                <w:rFonts w:cstheme="minorHAnsi"/>
              </w:rPr>
            </w:pPr>
          </w:p>
        </w:tc>
        <w:tc>
          <w:tcPr>
            <w:tcW w:w="4140" w:type="dxa"/>
            <w:shd w:val="clear" w:color="auto" w:fill="auto"/>
          </w:tcPr>
          <w:p w14:paraId="4B2A3945" w14:textId="77777777" w:rsidR="000B21D8" w:rsidRPr="00B4490C" w:rsidRDefault="000B21D8" w:rsidP="00817E20">
            <w:pPr>
              <w:spacing w:after="0" w:line="240" w:lineRule="auto"/>
              <w:rPr>
                <w:rFonts w:cstheme="minorHAnsi"/>
              </w:rPr>
            </w:pPr>
          </w:p>
        </w:tc>
        <w:tc>
          <w:tcPr>
            <w:tcW w:w="2851" w:type="dxa"/>
            <w:shd w:val="clear" w:color="auto" w:fill="auto"/>
          </w:tcPr>
          <w:p w14:paraId="2DE3EBC0" w14:textId="77777777" w:rsidR="000B21D8" w:rsidRPr="00B4490C" w:rsidRDefault="000B21D8" w:rsidP="00817E20">
            <w:pPr>
              <w:spacing w:after="0" w:line="240" w:lineRule="auto"/>
              <w:rPr>
                <w:rFonts w:cstheme="minorHAnsi"/>
              </w:rPr>
            </w:pPr>
          </w:p>
        </w:tc>
      </w:tr>
      <w:tr w:rsidR="00B71DD9" w:rsidRPr="00B4490C" w14:paraId="16A46AE4" w14:textId="77777777" w:rsidTr="00C76C56">
        <w:trPr>
          <w:trHeight w:val="43"/>
        </w:trPr>
        <w:tc>
          <w:tcPr>
            <w:tcW w:w="3145" w:type="dxa"/>
            <w:shd w:val="clear" w:color="auto" w:fill="auto"/>
          </w:tcPr>
          <w:p w14:paraId="1A73D002" w14:textId="77777777" w:rsidR="00B71DD9" w:rsidRPr="00B4490C" w:rsidRDefault="00B71DD9" w:rsidP="00817E20">
            <w:pPr>
              <w:spacing w:after="0" w:line="240" w:lineRule="auto"/>
              <w:rPr>
                <w:rFonts w:cstheme="minorHAnsi"/>
              </w:rPr>
            </w:pPr>
            <w:r w:rsidRPr="00B4490C">
              <w:rPr>
                <w:rFonts w:cstheme="minorHAnsi"/>
              </w:rPr>
              <w:t>Attendance clerk</w:t>
            </w:r>
          </w:p>
        </w:tc>
        <w:tc>
          <w:tcPr>
            <w:tcW w:w="4140" w:type="dxa"/>
            <w:shd w:val="clear" w:color="auto" w:fill="auto"/>
          </w:tcPr>
          <w:p w14:paraId="67FF89E8" w14:textId="77777777" w:rsidR="00B71DD9" w:rsidRPr="00B4490C" w:rsidRDefault="00B71DD9" w:rsidP="00817E20">
            <w:pPr>
              <w:spacing w:after="0" w:line="240" w:lineRule="auto"/>
              <w:rPr>
                <w:rFonts w:cstheme="minorHAnsi"/>
              </w:rPr>
            </w:pPr>
          </w:p>
        </w:tc>
        <w:tc>
          <w:tcPr>
            <w:tcW w:w="2851" w:type="dxa"/>
            <w:shd w:val="clear" w:color="auto" w:fill="auto"/>
          </w:tcPr>
          <w:p w14:paraId="515A776D" w14:textId="77777777" w:rsidR="00B71DD9" w:rsidRPr="00B4490C" w:rsidRDefault="00B71DD9" w:rsidP="00817E20">
            <w:pPr>
              <w:spacing w:after="0" w:line="240" w:lineRule="auto"/>
              <w:rPr>
                <w:rFonts w:cstheme="minorHAnsi"/>
              </w:rPr>
            </w:pPr>
          </w:p>
        </w:tc>
      </w:tr>
      <w:tr w:rsidR="00B71DD9" w:rsidRPr="00B4490C" w14:paraId="71275059" w14:textId="77777777" w:rsidTr="00C76C56">
        <w:trPr>
          <w:trHeight w:val="43"/>
        </w:trPr>
        <w:tc>
          <w:tcPr>
            <w:tcW w:w="3145" w:type="dxa"/>
            <w:shd w:val="clear" w:color="auto" w:fill="auto"/>
          </w:tcPr>
          <w:p w14:paraId="3CA55B95" w14:textId="77777777" w:rsidR="00B71DD9" w:rsidRPr="00B4490C" w:rsidRDefault="00B71DD9" w:rsidP="00817E20">
            <w:pPr>
              <w:spacing w:after="0" w:line="240" w:lineRule="auto"/>
              <w:rPr>
                <w:rFonts w:cstheme="minorHAnsi"/>
              </w:rPr>
            </w:pPr>
            <w:r w:rsidRPr="00B4490C">
              <w:rPr>
                <w:rFonts w:cstheme="minorHAnsi"/>
              </w:rPr>
              <w:t>Building custodian</w:t>
            </w:r>
          </w:p>
        </w:tc>
        <w:tc>
          <w:tcPr>
            <w:tcW w:w="4140" w:type="dxa"/>
            <w:shd w:val="clear" w:color="auto" w:fill="auto"/>
          </w:tcPr>
          <w:p w14:paraId="2EB74A28" w14:textId="77777777" w:rsidR="00B71DD9" w:rsidRPr="00B4490C" w:rsidRDefault="00B71DD9" w:rsidP="00817E20">
            <w:pPr>
              <w:spacing w:after="0" w:line="240" w:lineRule="auto"/>
              <w:rPr>
                <w:rFonts w:cstheme="minorHAnsi"/>
              </w:rPr>
            </w:pPr>
          </w:p>
        </w:tc>
        <w:tc>
          <w:tcPr>
            <w:tcW w:w="2851" w:type="dxa"/>
            <w:shd w:val="clear" w:color="auto" w:fill="auto"/>
          </w:tcPr>
          <w:p w14:paraId="48A4B101" w14:textId="77777777" w:rsidR="00B71DD9" w:rsidRPr="00B4490C" w:rsidRDefault="00B71DD9" w:rsidP="00817E20">
            <w:pPr>
              <w:spacing w:after="0" w:line="240" w:lineRule="auto"/>
              <w:rPr>
                <w:rFonts w:cstheme="minorHAnsi"/>
              </w:rPr>
            </w:pPr>
          </w:p>
        </w:tc>
      </w:tr>
      <w:tr w:rsidR="00B71DD9" w:rsidRPr="00B4490C" w14:paraId="085D97A7" w14:textId="77777777" w:rsidTr="00C76C56">
        <w:trPr>
          <w:trHeight w:val="43"/>
        </w:trPr>
        <w:tc>
          <w:tcPr>
            <w:tcW w:w="3145" w:type="dxa"/>
            <w:shd w:val="clear" w:color="auto" w:fill="auto"/>
          </w:tcPr>
          <w:p w14:paraId="0C425022" w14:textId="77777777" w:rsidR="00B71DD9" w:rsidRPr="00B4490C" w:rsidRDefault="00B71DD9" w:rsidP="00817E20">
            <w:pPr>
              <w:spacing w:after="0" w:line="240" w:lineRule="auto"/>
              <w:rPr>
                <w:rFonts w:cstheme="minorHAnsi"/>
              </w:rPr>
            </w:pPr>
            <w:r w:rsidRPr="00B4490C">
              <w:rPr>
                <w:rFonts w:cstheme="minorHAnsi"/>
              </w:rPr>
              <w:t>Principal’s secretary</w:t>
            </w:r>
          </w:p>
        </w:tc>
        <w:tc>
          <w:tcPr>
            <w:tcW w:w="4140" w:type="dxa"/>
            <w:shd w:val="clear" w:color="auto" w:fill="auto"/>
          </w:tcPr>
          <w:p w14:paraId="6708EE1C" w14:textId="77777777" w:rsidR="00B71DD9" w:rsidRPr="00B4490C" w:rsidRDefault="00B71DD9" w:rsidP="00817E20">
            <w:pPr>
              <w:spacing w:after="0" w:line="240" w:lineRule="auto"/>
              <w:rPr>
                <w:rFonts w:cstheme="minorHAnsi"/>
              </w:rPr>
            </w:pPr>
          </w:p>
        </w:tc>
        <w:tc>
          <w:tcPr>
            <w:tcW w:w="2851" w:type="dxa"/>
            <w:shd w:val="clear" w:color="auto" w:fill="auto"/>
          </w:tcPr>
          <w:p w14:paraId="5CA38621" w14:textId="77777777" w:rsidR="00B71DD9" w:rsidRPr="00B4490C" w:rsidRDefault="00B71DD9" w:rsidP="00817E20">
            <w:pPr>
              <w:spacing w:after="0" w:line="240" w:lineRule="auto"/>
              <w:rPr>
                <w:rFonts w:cstheme="minorHAnsi"/>
              </w:rPr>
            </w:pPr>
          </w:p>
        </w:tc>
      </w:tr>
      <w:tr w:rsidR="00B71DD9" w:rsidRPr="00B4490C" w14:paraId="6337E5A2" w14:textId="77777777" w:rsidTr="00C76C56">
        <w:trPr>
          <w:trHeight w:val="43"/>
        </w:trPr>
        <w:tc>
          <w:tcPr>
            <w:tcW w:w="3145" w:type="dxa"/>
            <w:shd w:val="clear" w:color="auto" w:fill="auto"/>
          </w:tcPr>
          <w:p w14:paraId="098F9838" w14:textId="77777777" w:rsidR="00B71DD9" w:rsidRPr="00B4490C" w:rsidRDefault="00B71DD9" w:rsidP="00817E20">
            <w:pPr>
              <w:spacing w:after="0" w:line="240" w:lineRule="auto"/>
              <w:rPr>
                <w:rFonts w:cstheme="minorHAnsi"/>
              </w:rPr>
            </w:pPr>
            <w:r w:rsidRPr="00B4490C">
              <w:rPr>
                <w:rFonts w:cstheme="minorHAnsi"/>
              </w:rPr>
              <w:t>School bookkeeper</w:t>
            </w:r>
          </w:p>
        </w:tc>
        <w:tc>
          <w:tcPr>
            <w:tcW w:w="4140" w:type="dxa"/>
            <w:shd w:val="clear" w:color="auto" w:fill="auto"/>
          </w:tcPr>
          <w:p w14:paraId="64CF58CF" w14:textId="77777777" w:rsidR="00B71DD9" w:rsidRPr="00B4490C" w:rsidRDefault="00B71DD9" w:rsidP="00817E20">
            <w:pPr>
              <w:spacing w:after="0" w:line="240" w:lineRule="auto"/>
              <w:rPr>
                <w:rFonts w:cstheme="minorHAnsi"/>
              </w:rPr>
            </w:pPr>
          </w:p>
        </w:tc>
        <w:tc>
          <w:tcPr>
            <w:tcW w:w="2851" w:type="dxa"/>
            <w:shd w:val="clear" w:color="auto" w:fill="auto"/>
          </w:tcPr>
          <w:p w14:paraId="018EED72" w14:textId="77777777" w:rsidR="00B71DD9" w:rsidRPr="00B4490C" w:rsidRDefault="00B71DD9" w:rsidP="00817E20">
            <w:pPr>
              <w:spacing w:after="0" w:line="240" w:lineRule="auto"/>
              <w:rPr>
                <w:rFonts w:cstheme="minorHAnsi"/>
              </w:rPr>
            </w:pPr>
          </w:p>
        </w:tc>
      </w:tr>
      <w:tr w:rsidR="00B71DD9" w:rsidRPr="00B4490C" w14:paraId="5ED5CF8F" w14:textId="77777777" w:rsidTr="00C76C56">
        <w:trPr>
          <w:trHeight w:val="43"/>
        </w:trPr>
        <w:tc>
          <w:tcPr>
            <w:tcW w:w="3145" w:type="dxa"/>
            <w:shd w:val="clear" w:color="auto" w:fill="auto"/>
          </w:tcPr>
          <w:p w14:paraId="72717308" w14:textId="77777777" w:rsidR="00B71DD9" w:rsidRPr="00B4490C" w:rsidRDefault="00B71DD9" w:rsidP="00817E20">
            <w:pPr>
              <w:spacing w:after="0" w:line="240" w:lineRule="auto"/>
              <w:rPr>
                <w:rFonts w:cstheme="minorHAnsi"/>
              </w:rPr>
            </w:pPr>
            <w:r w:rsidRPr="00B4490C">
              <w:rPr>
                <w:rFonts w:cstheme="minorHAnsi"/>
              </w:rPr>
              <w:t>School nurse</w:t>
            </w:r>
          </w:p>
        </w:tc>
        <w:tc>
          <w:tcPr>
            <w:tcW w:w="4140" w:type="dxa"/>
            <w:shd w:val="clear" w:color="auto" w:fill="auto"/>
          </w:tcPr>
          <w:p w14:paraId="0556F6E4" w14:textId="77777777" w:rsidR="00B71DD9" w:rsidRPr="00B4490C" w:rsidRDefault="00B71DD9" w:rsidP="00817E20">
            <w:pPr>
              <w:spacing w:after="0" w:line="240" w:lineRule="auto"/>
              <w:rPr>
                <w:rFonts w:cstheme="minorHAnsi"/>
              </w:rPr>
            </w:pPr>
          </w:p>
        </w:tc>
        <w:tc>
          <w:tcPr>
            <w:tcW w:w="2851" w:type="dxa"/>
            <w:shd w:val="clear" w:color="auto" w:fill="auto"/>
          </w:tcPr>
          <w:p w14:paraId="744A3B67" w14:textId="77777777" w:rsidR="00B71DD9" w:rsidRPr="00B4490C" w:rsidRDefault="00B71DD9" w:rsidP="00817E20">
            <w:pPr>
              <w:spacing w:after="0" w:line="240" w:lineRule="auto"/>
              <w:rPr>
                <w:rFonts w:cstheme="minorHAnsi"/>
              </w:rPr>
            </w:pPr>
          </w:p>
        </w:tc>
      </w:tr>
      <w:tr w:rsidR="00B71DD9" w:rsidRPr="00B4490C" w14:paraId="77308EBE" w14:textId="77777777" w:rsidTr="00C76C56">
        <w:trPr>
          <w:trHeight w:val="43"/>
        </w:trPr>
        <w:tc>
          <w:tcPr>
            <w:tcW w:w="3145" w:type="dxa"/>
            <w:shd w:val="clear" w:color="auto" w:fill="auto"/>
          </w:tcPr>
          <w:p w14:paraId="4B888594" w14:textId="77777777" w:rsidR="00B71DD9" w:rsidRPr="00B4490C" w:rsidRDefault="00B71DD9" w:rsidP="00817E20">
            <w:pPr>
              <w:spacing w:after="0" w:line="240" w:lineRule="auto"/>
              <w:rPr>
                <w:rFonts w:cstheme="minorHAnsi"/>
              </w:rPr>
            </w:pPr>
            <w:r w:rsidRPr="00B4490C">
              <w:rPr>
                <w:rFonts w:cstheme="minorHAnsi"/>
              </w:rPr>
              <w:t>School receptionist</w:t>
            </w:r>
          </w:p>
        </w:tc>
        <w:tc>
          <w:tcPr>
            <w:tcW w:w="4140" w:type="dxa"/>
            <w:shd w:val="clear" w:color="auto" w:fill="auto"/>
          </w:tcPr>
          <w:p w14:paraId="4F79566E" w14:textId="77777777" w:rsidR="00B71DD9" w:rsidRPr="00B4490C" w:rsidRDefault="00B71DD9" w:rsidP="00817E20">
            <w:pPr>
              <w:spacing w:after="0" w:line="240" w:lineRule="auto"/>
              <w:rPr>
                <w:rFonts w:cstheme="minorHAnsi"/>
              </w:rPr>
            </w:pPr>
          </w:p>
        </w:tc>
        <w:tc>
          <w:tcPr>
            <w:tcW w:w="2851" w:type="dxa"/>
            <w:shd w:val="clear" w:color="auto" w:fill="auto"/>
          </w:tcPr>
          <w:p w14:paraId="7CF5A7BA" w14:textId="77777777" w:rsidR="00B71DD9" w:rsidRPr="00B4490C" w:rsidRDefault="00B71DD9" w:rsidP="00817E20">
            <w:pPr>
              <w:spacing w:after="0" w:line="240" w:lineRule="auto"/>
              <w:rPr>
                <w:rFonts w:cstheme="minorHAnsi"/>
              </w:rPr>
            </w:pPr>
          </w:p>
        </w:tc>
      </w:tr>
      <w:tr w:rsidR="000B21D8" w:rsidRPr="00B4490C" w14:paraId="67203ABC" w14:textId="77777777" w:rsidTr="00C76C56">
        <w:trPr>
          <w:trHeight w:val="43"/>
        </w:trPr>
        <w:tc>
          <w:tcPr>
            <w:tcW w:w="3145" w:type="dxa"/>
            <w:shd w:val="clear" w:color="auto" w:fill="auto"/>
          </w:tcPr>
          <w:p w14:paraId="2FF4CD34" w14:textId="7412CAEC" w:rsidR="000B21D8" w:rsidRPr="00B4490C" w:rsidRDefault="000B21D8" w:rsidP="00817E20">
            <w:pPr>
              <w:spacing w:after="0" w:line="240" w:lineRule="auto"/>
              <w:rPr>
                <w:rFonts w:cstheme="minorHAnsi"/>
              </w:rPr>
            </w:pPr>
            <w:r w:rsidRPr="00B4490C">
              <w:rPr>
                <w:rFonts w:cstheme="minorHAnsi"/>
              </w:rPr>
              <w:t>Professional School Counselor(s)</w:t>
            </w:r>
          </w:p>
        </w:tc>
        <w:tc>
          <w:tcPr>
            <w:tcW w:w="4140" w:type="dxa"/>
            <w:shd w:val="clear" w:color="auto" w:fill="auto"/>
          </w:tcPr>
          <w:p w14:paraId="5D710C92" w14:textId="77777777" w:rsidR="000B21D8" w:rsidRPr="00B4490C" w:rsidRDefault="000B21D8" w:rsidP="00817E20">
            <w:pPr>
              <w:spacing w:after="0" w:line="240" w:lineRule="auto"/>
              <w:rPr>
                <w:rFonts w:cstheme="minorHAnsi"/>
              </w:rPr>
            </w:pPr>
          </w:p>
        </w:tc>
        <w:tc>
          <w:tcPr>
            <w:tcW w:w="2851" w:type="dxa"/>
            <w:shd w:val="clear" w:color="auto" w:fill="auto"/>
          </w:tcPr>
          <w:p w14:paraId="54FC1E38" w14:textId="77777777" w:rsidR="000B21D8" w:rsidRPr="00B4490C" w:rsidRDefault="000B21D8" w:rsidP="00817E20">
            <w:pPr>
              <w:spacing w:after="0" w:line="240" w:lineRule="auto"/>
              <w:rPr>
                <w:rFonts w:cstheme="minorHAnsi"/>
              </w:rPr>
            </w:pPr>
          </w:p>
        </w:tc>
      </w:tr>
      <w:tr w:rsidR="000B21D8" w:rsidRPr="00B4490C" w14:paraId="1C6664FE" w14:textId="77777777" w:rsidTr="00C76C56">
        <w:trPr>
          <w:trHeight w:val="43"/>
        </w:trPr>
        <w:tc>
          <w:tcPr>
            <w:tcW w:w="3145" w:type="dxa"/>
            <w:shd w:val="clear" w:color="auto" w:fill="auto"/>
          </w:tcPr>
          <w:p w14:paraId="1AD2721F" w14:textId="77777777" w:rsidR="000B21D8" w:rsidRPr="00B4490C" w:rsidRDefault="000B21D8" w:rsidP="00817E20">
            <w:pPr>
              <w:spacing w:after="0" w:line="240" w:lineRule="auto"/>
              <w:rPr>
                <w:rFonts w:cstheme="minorHAnsi"/>
              </w:rPr>
            </w:pPr>
          </w:p>
        </w:tc>
        <w:tc>
          <w:tcPr>
            <w:tcW w:w="4140" w:type="dxa"/>
            <w:shd w:val="clear" w:color="auto" w:fill="auto"/>
          </w:tcPr>
          <w:p w14:paraId="1670C4FD" w14:textId="77777777" w:rsidR="000B21D8" w:rsidRPr="00B4490C" w:rsidRDefault="000B21D8" w:rsidP="00817E20">
            <w:pPr>
              <w:spacing w:after="0" w:line="240" w:lineRule="auto"/>
              <w:rPr>
                <w:rFonts w:cstheme="minorHAnsi"/>
              </w:rPr>
            </w:pPr>
          </w:p>
        </w:tc>
        <w:tc>
          <w:tcPr>
            <w:tcW w:w="2851" w:type="dxa"/>
            <w:shd w:val="clear" w:color="auto" w:fill="auto"/>
          </w:tcPr>
          <w:p w14:paraId="7F41DA73" w14:textId="77777777" w:rsidR="000B21D8" w:rsidRPr="00B4490C" w:rsidRDefault="000B21D8" w:rsidP="00817E20">
            <w:pPr>
              <w:spacing w:after="0" w:line="240" w:lineRule="auto"/>
              <w:rPr>
                <w:rFonts w:cstheme="minorHAnsi"/>
              </w:rPr>
            </w:pPr>
          </w:p>
        </w:tc>
      </w:tr>
      <w:tr w:rsidR="005E4207" w:rsidRPr="00B4490C" w14:paraId="6F67F0C1" w14:textId="77777777" w:rsidTr="000B21D8">
        <w:trPr>
          <w:trHeight w:val="43"/>
        </w:trPr>
        <w:tc>
          <w:tcPr>
            <w:tcW w:w="3145" w:type="dxa"/>
            <w:shd w:val="clear" w:color="auto" w:fill="auto"/>
          </w:tcPr>
          <w:p w14:paraId="47C58B90" w14:textId="3DD36DA6" w:rsidR="005E4207" w:rsidRPr="00B4490C" w:rsidRDefault="005E4207" w:rsidP="00817E20">
            <w:pPr>
              <w:spacing w:after="0" w:line="240" w:lineRule="auto"/>
              <w:rPr>
                <w:rFonts w:cstheme="minorHAnsi"/>
              </w:rPr>
            </w:pPr>
            <w:r w:rsidRPr="00B4490C">
              <w:rPr>
                <w:rFonts w:cstheme="minorHAnsi"/>
              </w:rPr>
              <w:t xml:space="preserve">Others: </w:t>
            </w:r>
          </w:p>
        </w:tc>
        <w:tc>
          <w:tcPr>
            <w:tcW w:w="4140" w:type="dxa"/>
            <w:shd w:val="clear" w:color="auto" w:fill="auto"/>
          </w:tcPr>
          <w:p w14:paraId="0087E570" w14:textId="77777777" w:rsidR="005E4207" w:rsidRPr="00B4490C" w:rsidRDefault="005E4207" w:rsidP="00817E20">
            <w:pPr>
              <w:spacing w:after="0" w:line="240" w:lineRule="auto"/>
              <w:rPr>
                <w:rFonts w:cstheme="minorHAnsi"/>
              </w:rPr>
            </w:pPr>
          </w:p>
        </w:tc>
        <w:tc>
          <w:tcPr>
            <w:tcW w:w="2851" w:type="dxa"/>
            <w:shd w:val="clear" w:color="auto" w:fill="auto"/>
          </w:tcPr>
          <w:p w14:paraId="7879B028" w14:textId="77777777" w:rsidR="005E4207" w:rsidRPr="00B4490C" w:rsidRDefault="005E4207" w:rsidP="00817E20">
            <w:pPr>
              <w:spacing w:after="0" w:line="240" w:lineRule="auto"/>
              <w:rPr>
                <w:rFonts w:cstheme="minorHAnsi"/>
              </w:rPr>
            </w:pPr>
          </w:p>
        </w:tc>
      </w:tr>
      <w:tr w:rsidR="005E4207" w:rsidRPr="00B4490C" w14:paraId="28546604" w14:textId="77777777" w:rsidTr="000B21D8">
        <w:trPr>
          <w:trHeight w:val="43"/>
        </w:trPr>
        <w:tc>
          <w:tcPr>
            <w:tcW w:w="3145" w:type="dxa"/>
            <w:shd w:val="clear" w:color="auto" w:fill="auto"/>
          </w:tcPr>
          <w:p w14:paraId="7F475B6E" w14:textId="77777777" w:rsidR="005E4207" w:rsidRPr="00B4490C" w:rsidRDefault="005E4207" w:rsidP="00817E20">
            <w:pPr>
              <w:spacing w:after="0" w:line="240" w:lineRule="auto"/>
              <w:rPr>
                <w:rFonts w:cstheme="minorHAnsi"/>
              </w:rPr>
            </w:pPr>
          </w:p>
        </w:tc>
        <w:tc>
          <w:tcPr>
            <w:tcW w:w="4140" w:type="dxa"/>
            <w:shd w:val="clear" w:color="auto" w:fill="auto"/>
          </w:tcPr>
          <w:p w14:paraId="6F8B8637" w14:textId="77777777" w:rsidR="005E4207" w:rsidRPr="00B4490C" w:rsidRDefault="005E4207" w:rsidP="00817E20">
            <w:pPr>
              <w:spacing w:after="0" w:line="240" w:lineRule="auto"/>
              <w:rPr>
                <w:rFonts w:cstheme="minorHAnsi"/>
              </w:rPr>
            </w:pPr>
          </w:p>
        </w:tc>
        <w:tc>
          <w:tcPr>
            <w:tcW w:w="2851" w:type="dxa"/>
            <w:shd w:val="clear" w:color="auto" w:fill="auto"/>
          </w:tcPr>
          <w:p w14:paraId="56A8E48A" w14:textId="77777777" w:rsidR="005E4207" w:rsidRPr="00B4490C" w:rsidRDefault="005E4207" w:rsidP="00817E20">
            <w:pPr>
              <w:spacing w:after="0" w:line="240" w:lineRule="auto"/>
              <w:rPr>
                <w:rFonts w:cstheme="minorHAnsi"/>
              </w:rPr>
            </w:pPr>
          </w:p>
        </w:tc>
      </w:tr>
    </w:tbl>
    <w:p w14:paraId="64C17067" w14:textId="3771363A" w:rsidR="007F3D80" w:rsidRPr="00B4490C" w:rsidRDefault="007F3D80" w:rsidP="00270F99">
      <w:pPr>
        <w:rPr>
          <w:rFonts w:cstheme="minorHAnsi"/>
          <w:b/>
          <w:sz w:val="24"/>
          <w:szCs w:val="24"/>
        </w:rPr>
      </w:pPr>
    </w:p>
    <w:p w14:paraId="0D3A2CBC" w14:textId="77777777" w:rsidR="005E4207" w:rsidRPr="00B4490C" w:rsidRDefault="005E4207" w:rsidP="00B227B4">
      <w:pPr>
        <w:jc w:val="center"/>
        <w:rPr>
          <w:rFonts w:cstheme="minorHAnsi"/>
          <w:b/>
          <w:sz w:val="24"/>
          <w:szCs w:val="24"/>
        </w:rPr>
      </w:pPr>
    </w:p>
    <w:p w14:paraId="42898E0A" w14:textId="77777777" w:rsidR="000B21D8" w:rsidRPr="00B4490C" w:rsidRDefault="000B21D8" w:rsidP="00B227B4">
      <w:pPr>
        <w:jc w:val="center"/>
        <w:rPr>
          <w:rFonts w:cstheme="minorHAnsi"/>
          <w:b/>
          <w:sz w:val="24"/>
          <w:szCs w:val="24"/>
        </w:rPr>
      </w:pPr>
    </w:p>
    <w:p w14:paraId="1F6612C1" w14:textId="77777777" w:rsidR="00B71DD9" w:rsidRPr="00B4490C" w:rsidRDefault="00B71DD9" w:rsidP="00B227B4">
      <w:pPr>
        <w:jc w:val="center"/>
        <w:rPr>
          <w:rFonts w:cstheme="minorHAnsi"/>
          <w:b/>
          <w:sz w:val="24"/>
          <w:szCs w:val="24"/>
        </w:rPr>
      </w:pPr>
    </w:p>
    <w:p w14:paraId="3971F032" w14:textId="06898509" w:rsidR="00B227B4" w:rsidRPr="00B4490C" w:rsidRDefault="00B227B4" w:rsidP="00B227B4">
      <w:pPr>
        <w:jc w:val="center"/>
        <w:rPr>
          <w:rFonts w:cstheme="minorHAnsi"/>
          <w:b/>
          <w:sz w:val="24"/>
          <w:szCs w:val="24"/>
        </w:rPr>
      </w:pPr>
      <w:r w:rsidRPr="00B4490C">
        <w:rPr>
          <w:rFonts w:cstheme="minorHAnsi"/>
          <w:b/>
          <w:sz w:val="24"/>
          <w:szCs w:val="24"/>
        </w:rPr>
        <w:t xml:space="preserve">TEA Helpful Links </w:t>
      </w:r>
    </w:p>
    <w:p w14:paraId="49A8E567" w14:textId="4FA47737" w:rsidR="00452DF9" w:rsidRPr="00B4490C" w:rsidRDefault="00452DF9" w:rsidP="00452DF9">
      <w:pPr>
        <w:rPr>
          <w:rFonts w:cstheme="minorHAnsi"/>
          <w:sz w:val="24"/>
          <w:szCs w:val="24"/>
        </w:rPr>
      </w:pPr>
      <w:r w:rsidRPr="00B4490C">
        <w:rPr>
          <w:rFonts w:cstheme="minorHAnsi"/>
          <w:sz w:val="24"/>
          <w:szCs w:val="24"/>
        </w:rPr>
        <w:t xml:space="preserve">The following links are available on the </w:t>
      </w:r>
      <w:r w:rsidRPr="00B4490C">
        <w:rPr>
          <w:rFonts w:cstheme="minorHAnsi"/>
          <w:b/>
          <w:sz w:val="24"/>
          <w:szCs w:val="24"/>
        </w:rPr>
        <w:t>Texas CTE Resource Center</w:t>
      </w:r>
      <w:r w:rsidRPr="00B4490C">
        <w:rPr>
          <w:rFonts w:cstheme="minorHAnsi"/>
          <w:sz w:val="24"/>
          <w:szCs w:val="24"/>
        </w:rPr>
        <w:t xml:space="preserve"> at </w:t>
      </w:r>
      <w:hyperlink r:id="rId12" w:history="1">
        <w:r w:rsidRPr="00B4490C">
          <w:rPr>
            <w:rStyle w:val="Hyperlink"/>
            <w:rFonts w:cstheme="minorHAnsi"/>
            <w:sz w:val="24"/>
            <w:szCs w:val="24"/>
          </w:rPr>
          <w:t>www.txcte.org</w:t>
        </w:r>
      </w:hyperlink>
      <w:r w:rsidRPr="00B4490C">
        <w:rPr>
          <w:rFonts w:cstheme="minorHAnsi"/>
          <w:sz w:val="24"/>
          <w:szCs w:val="24"/>
        </w:rPr>
        <w:t xml:space="preserve"> </w:t>
      </w:r>
    </w:p>
    <w:p w14:paraId="2540D671" w14:textId="7FF5C3BF" w:rsidR="00452DF9" w:rsidRPr="00B4490C" w:rsidRDefault="00AC54C0" w:rsidP="006048B1">
      <w:pPr>
        <w:spacing w:after="0" w:line="360" w:lineRule="auto"/>
        <w:rPr>
          <w:rFonts w:cstheme="minorHAnsi"/>
          <w:b/>
          <w:sz w:val="24"/>
          <w:szCs w:val="24"/>
        </w:rPr>
      </w:pPr>
      <w:hyperlink r:id="rId13" w:history="1">
        <w:r w:rsidR="00452DF9" w:rsidRPr="00B4490C">
          <w:rPr>
            <w:rStyle w:val="Hyperlink"/>
            <w:rFonts w:cstheme="minorHAnsi"/>
            <w:sz w:val="24"/>
            <w:szCs w:val="24"/>
          </w:rPr>
          <w:t>Scope and Sequence Templates</w:t>
        </w:r>
      </w:hyperlink>
    </w:p>
    <w:p w14:paraId="436F7954" w14:textId="4D8EFFA4" w:rsidR="00452DF9" w:rsidRPr="00B4490C" w:rsidRDefault="00AC54C0" w:rsidP="006048B1">
      <w:pPr>
        <w:spacing w:after="0" w:line="360" w:lineRule="auto"/>
        <w:rPr>
          <w:rFonts w:cstheme="minorHAnsi"/>
          <w:b/>
          <w:sz w:val="24"/>
          <w:szCs w:val="24"/>
        </w:rPr>
      </w:pPr>
      <w:hyperlink r:id="rId14" w:history="1">
        <w:r w:rsidR="00452DF9" w:rsidRPr="00B4490C">
          <w:rPr>
            <w:rStyle w:val="Hyperlink"/>
            <w:rFonts w:cstheme="minorHAnsi"/>
            <w:sz w:val="24"/>
            <w:szCs w:val="24"/>
          </w:rPr>
          <w:t>Programs of Study</w:t>
        </w:r>
      </w:hyperlink>
    </w:p>
    <w:p w14:paraId="51B4495A" w14:textId="248F77C8" w:rsidR="00452DF9" w:rsidRPr="00B4490C" w:rsidRDefault="00AC54C0" w:rsidP="006048B1">
      <w:pPr>
        <w:spacing w:after="0" w:line="360" w:lineRule="auto"/>
        <w:rPr>
          <w:rFonts w:cstheme="minorHAnsi"/>
          <w:sz w:val="24"/>
          <w:szCs w:val="24"/>
        </w:rPr>
      </w:pPr>
      <w:hyperlink r:id="rId15" w:history="1">
        <w:r w:rsidR="00452DF9" w:rsidRPr="00B4490C">
          <w:rPr>
            <w:rStyle w:val="Hyperlink"/>
            <w:rFonts w:cstheme="minorHAnsi"/>
            <w:sz w:val="24"/>
            <w:szCs w:val="24"/>
          </w:rPr>
          <w:t>Lesson Plan Templates</w:t>
        </w:r>
      </w:hyperlink>
      <w:r w:rsidR="00452DF9" w:rsidRPr="00B4490C">
        <w:rPr>
          <w:rFonts w:cstheme="minorHAnsi"/>
          <w:b/>
          <w:sz w:val="24"/>
          <w:szCs w:val="24"/>
        </w:rPr>
        <w:cr/>
      </w:r>
      <w:hyperlink r:id="rId16" w:history="1">
        <w:r w:rsidR="00452DF9" w:rsidRPr="009C1BBF">
          <w:rPr>
            <w:rStyle w:val="Hyperlink"/>
            <w:rFonts w:cstheme="minorHAnsi"/>
            <w:sz w:val="24"/>
            <w:szCs w:val="24"/>
          </w:rPr>
          <w:t>New Teacher Checklist</w:t>
        </w:r>
      </w:hyperlink>
    </w:p>
    <w:p w14:paraId="4D9271FD" w14:textId="40543BC6" w:rsidR="00B227B4" w:rsidRPr="00B4490C" w:rsidRDefault="00AC54C0" w:rsidP="007F3D80">
      <w:pPr>
        <w:spacing w:after="0" w:line="360" w:lineRule="auto"/>
        <w:rPr>
          <w:rFonts w:cstheme="minorHAnsi"/>
          <w:b/>
          <w:sz w:val="24"/>
          <w:szCs w:val="24"/>
        </w:rPr>
      </w:pPr>
      <w:hyperlink r:id="rId17" w:history="1">
        <w:r w:rsidR="00452DF9" w:rsidRPr="009C1BBF">
          <w:rPr>
            <w:rStyle w:val="Hyperlink"/>
            <w:rFonts w:cstheme="minorHAnsi"/>
            <w:sz w:val="24"/>
            <w:szCs w:val="24"/>
          </w:rPr>
          <w:t>CTE Terms and Definitions List</w:t>
        </w:r>
      </w:hyperlink>
    </w:p>
    <w:sectPr w:rsidR="00B227B4" w:rsidRPr="00B4490C" w:rsidSect="00FB5631">
      <w:headerReference w:type="default" r:id="rId18"/>
      <w:footerReference w:type="default" r:id="rId19"/>
      <w:type w:val="continuous"/>
      <w:pgSz w:w="12240" w:h="15840"/>
      <w:pgMar w:top="1584" w:right="1080" w:bottom="1440" w:left="108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1A3D" w14:textId="77777777" w:rsidR="00AC54C0" w:rsidRDefault="00AC54C0" w:rsidP="00E7721B">
      <w:pPr>
        <w:spacing w:after="0" w:line="240" w:lineRule="auto"/>
      </w:pPr>
      <w:r>
        <w:separator/>
      </w:r>
    </w:p>
  </w:endnote>
  <w:endnote w:type="continuationSeparator" w:id="0">
    <w:p w14:paraId="6692226E" w14:textId="77777777" w:rsidR="00AC54C0" w:rsidRDefault="00AC54C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288D44A4" w:rsidR="005A540A" w:rsidRPr="0053407E" w:rsidRDefault="005A540A"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692DB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2DBD">
              <w:rPr>
                <w:b/>
                <w:bCs/>
                <w:noProof/>
              </w:rPr>
              <w:t>7</w:t>
            </w:r>
            <w:r>
              <w:rPr>
                <w:b/>
                <w:bCs/>
                <w:sz w:val="24"/>
                <w:szCs w:val="24"/>
              </w:rPr>
              <w:fldChar w:fldCharType="end"/>
            </w:r>
          </w:p>
        </w:sdtContent>
      </w:sdt>
    </w:sdtContent>
  </w:sdt>
  <w:p w14:paraId="21292B9B" w14:textId="2A4E8D99" w:rsidR="005A540A" w:rsidRDefault="005A540A" w:rsidP="0053407E">
    <w:pPr>
      <w:pStyle w:val="Footer"/>
      <w:ind w:right="-432"/>
      <w:jc w:val="right"/>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r>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FD4C" w14:textId="77777777" w:rsidR="00AC54C0" w:rsidRDefault="00AC54C0" w:rsidP="00E7721B">
      <w:pPr>
        <w:spacing w:after="0" w:line="240" w:lineRule="auto"/>
      </w:pPr>
      <w:r>
        <w:separator/>
      </w:r>
    </w:p>
  </w:footnote>
  <w:footnote w:type="continuationSeparator" w:id="0">
    <w:p w14:paraId="3AD96A65" w14:textId="77777777" w:rsidR="00AC54C0" w:rsidRDefault="00AC54C0"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77777777" w:rsidR="005A540A" w:rsidRDefault="005A540A">
    <w:pPr>
      <w:pStyle w:val="Header"/>
    </w:pPr>
  </w:p>
  <w:p w14:paraId="4796787F" w14:textId="5927B5A9" w:rsidR="005A540A" w:rsidRDefault="005A540A">
    <w:pPr>
      <w:pStyle w:val="Header"/>
    </w:pPr>
    <w:r>
      <w:rPr>
        <w:noProof/>
      </w:rPr>
      <w:drawing>
        <wp:anchor distT="0" distB="0" distL="114300" distR="114300" simplePos="0" relativeHeight="251661312" behindDoc="0" locked="0" layoutInCell="1" allowOverlap="1" wp14:anchorId="686F6CF3" wp14:editId="0555A8CF">
          <wp:simplePos x="0" y="0"/>
          <wp:positionH relativeFrom="column">
            <wp:posOffset>5400040</wp:posOffset>
          </wp:positionH>
          <wp:positionV relativeFrom="paragraph">
            <wp:posOffset>200660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27A0F"/>
    <w:rsid w:val="00077FCA"/>
    <w:rsid w:val="00086AEE"/>
    <w:rsid w:val="000B21D8"/>
    <w:rsid w:val="000B605C"/>
    <w:rsid w:val="000D3F50"/>
    <w:rsid w:val="001176EB"/>
    <w:rsid w:val="00143291"/>
    <w:rsid w:val="00152CF6"/>
    <w:rsid w:val="001752C3"/>
    <w:rsid w:val="0018230F"/>
    <w:rsid w:val="001A3E99"/>
    <w:rsid w:val="00245BBE"/>
    <w:rsid w:val="00270F99"/>
    <w:rsid w:val="00276FEA"/>
    <w:rsid w:val="002F6898"/>
    <w:rsid w:val="00347FB0"/>
    <w:rsid w:val="00395426"/>
    <w:rsid w:val="003B0DA0"/>
    <w:rsid w:val="003D49FF"/>
    <w:rsid w:val="00447666"/>
    <w:rsid w:val="00452DF9"/>
    <w:rsid w:val="00493074"/>
    <w:rsid w:val="004B4FC4"/>
    <w:rsid w:val="004C4FF9"/>
    <w:rsid w:val="004C7226"/>
    <w:rsid w:val="00500C75"/>
    <w:rsid w:val="00530B9B"/>
    <w:rsid w:val="0053407E"/>
    <w:rsid w:val="005353C7"/>
    <w:rsid w:val="005A540A"/>
    <w:rsid w:val="005E4207"/>
    <w:rsid w:val="006005F5"/>
    <w:rsid w:val="006048B1"/>
    <w:rsid w:val="006410FF"/>
    <w:rsid w:val="00643989"/>
    <w:rsid w:val="00660CA5"/>
    <w:rsid w:val="006761A9"/>
    <w:rsid w:val="00686462"/>
    <w:rsid w:val="00692A8C"/>
    <w:rsid w:val="00692DBD"/>
    <w:rsid w:val="006976A6"/>
    <w:rsid w:val="006C10D2"/>
    <w:rsid w:val="00733CFA"/>
    <w:rsid w:val="00735C9A"/>
    <w:rsid w:val="00760ED5"/>
    <w:rsid w:val="007D72B6"/>
    <w:rsid w:val="007F3D80"/>
    <w:rsid w:val="007F4DE4"/>
    <w:rsid w:val="00817E20"/>
    <w:rsid w:val="00831982"/>
    <w:rsid w:val="00845A5D"/>
    <w:rsid w:val="00871C1F"/>
    <w:rsid w:val="008902A2"/>
    <w:rsid w:val="008B5C8A"/>
    <w:rsid w:val="0094171E"/>
    <w:rsid w:val="009A2677"/>
    <w:rsid w:val="009C1BBF"/>
    <w:rsid w:val="009D5010"/>
    <w:rsid w:val="009E28AC"/>
    <w:rsid w:val="00A27CD5"/>
    <w:rsid w:val="00A4326A"/>
    <w:rsid w:val="00A628A6"/>
    <w:rsid w:val="00A65B7D"/>
    <w:rsid w:val="00AA2C13"/>
    <w:rsid w:val="00AC54C0"/>
    <w:rsid w:val="00AD2CEF"/>
    <w:rsid w:val="00B0214B"/>
    <w:rsid w:val="00B227B4"/>
    <w:rsid w:val="00B4490C"/>
    <w:rsid w:val="00B6395F"/>
    <w:rsid w:val="00B71DD9"/>
    <w:rsid w:val="00BD0962"/>
    <w:rsid w:val="00C007D7"/>
    <w:rsid w:val="00C66B14"/>
    <w:rsid w:val="00C76C56"/>
    <w:rsid w:val="00C864EC"/>
    <w:rsid w:val="00D001CD"/>
    <w:rsid w:val="00D01431"/>
    <w:rsid w:val="00D371C7"/>
    <w:rsid w:val="00D4637C"/>
    <w:rsid w:val="00DB217E"/>
    <w:rsid w:val="00E160E7"/>
    <w:rsid w:val="00E20CED"/>
    <w:rsid w:val="00E33D3C"/>
    <w:rsid w:val="00E7582B"/>
    <w:rsid w:val="00E7721B"/>
    <w:rsid w:val="00E9155A"/>
    <w:rsid w:val="00E968BA"/>
    <w:rsid w:val="00ED4BE1"/>
    <w:rsid w:val="00ED602E"/>
    <w:rsid w:val="00F54A8F"/>
    <w:rsid w:val="00F94C7E"/>
    <w:rsid w:val="00FB2F03"/>
    <w:rsid w:val="00FB5631"/>
    <w:rsid w:val="00FD0F8F"/>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Hyperlink">
    <w:name w:val="Hyperlink"/>
    <w:basedOn w:val="DefaultParagraphFont"/>
    <w:uiPriority w:val="99"/>
    <w:unhideWhenUsed/>
    <w:rsid w:val="00643989"/>
    <w:rPr>
      <w:color w:val="0563C1" w:themeColor="hyperlink"/>
      <w:u w:val="single"/>
    </w:rPr>
  </w:style>
  <w:style w:type="paragraph" w:styleId="BalloonText">
    <w:name w:val="Balloon Text"/>
    <w:basedOn w:val="Normal"/>
    <w:link w:val="BalloonTextChar"/>
    <w:uiPriority w:val="99"/>
    <w:semiHidden/>
    <w:unhideWhenUsed/>
    <w:rsid w:val="00760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ED5"/>
    <w:rPr>
      <w:rFonts w:ascii="Segoe UI" w:hAnsi="Segoe UI" w:cs="Segoe UI"/>
      <w:sz w:val="18"/>
      <w:szCs w:val="18"/>
    </w:rPr>
  </w:style>
  <w:style w:type="table" w:styleId="TableGrid">
    <w:name w:val="Table Grid"/>
    <w:basedOn w:val="TableNormal"/>
    <w:uiPriority w:val="39"/>
    <w:rsid w:val="00B2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2DF9"/>
    <w:rPr>
      <w:color w:val="808080"/>
      <w:shd w:val="clear" w:color="auto" w:fill="E6E6E6"/>
    </w:rPr>
  </w:style>
  <w:style w:type="character" w:styleId="CommentReference">
    <w:name w:val="annotation reference"/>
    <w:basedOn w:val="DefaultParagraphFont"/>
    <w:uiPriority w:val="99"/>
    <w:semiHidden/>
    <w:unhideWhenUsed/>
    <w:rsid w:val="00D4637C"/>
    <w:rPr>
      <w:sz w:val="16"/>
      <w:szCs w:val="16"/>
    </w:rPr>
  </w:style>
  <w:style w:type="paragraph" w:styleId="CommentText">
    <w:name w:val="annotation text"/>
    <w:basedOn w:val="Normal"/>
    <w:link w:val="CommentTextChar"/>
    <w:uiPriority w:val="99"/>
    <w:semiHidden/>
    <w:unhideWhenUsed/>
    <w:rsid w:val="00D4637C"/>
    <w:pPr>
      <w:spacing w:line="240" w:lineRule="auto"/>
    </w:pPr>
    <w:rPr>
      <w:sz w:val="20"/>
      <w:szCs w:val="20"/>
    </w:rPr>
  </w:style>
  <w:style w:type="character" w:customStyle="1" w:styleId="CommentTextChar">
    <w:name w:val="Comment Text Char"/>
    <w:basedOn w:val="DefaultParagraphFont"/>
    <w:link w:val="CommentText"/>
    <w:uiPriority w:val="99"/>
    <w:semiHidden/>
    <w:rsid w:val="00D4637C"/>
    <w:rPr>
      <w:sz w:val="20"/>
      <w:szCs w:val="20"/>
    </w:rPr>
  </w:style>
  <w:style w:type="paragraph" w:styleId="CommentSubject">
    <w:name w:val="annotation subject"/>
    <w:basedOn w:val="CommentText"/>
    <w:next w:val="CommentText"/>
    <w:link w:val="CommentSubjectChar"/>
    <w:uiPriority w:val="99"/>
    <w:semiHidden/>
    <w:unhideWhenUsed/>
    <w:rsid w:val="00D4637C"/>
    <w:rPr>
      <w:b/>
      <w:bCs/>
    </w:rPr>
  </w:style>
  <w:style w:type="character" w:customStyle="1" w:styleId="CommentSubjectChar">
    <w:name w:val="Comment Subject Char"/>
    <w:basedOn w:val="CommentTextChar"/>
    <w:link w:val="CommentSubject"/>
    <w:uiPriority w:val="99"/>
    <w:semiHidden/>
    <w:rsid w:val="00D4637C"/>
    <w:rPr>
      <w:b/>
      <w:bCs/>
      <w:sz w:val="20"/>
      <w:szCs w:val="20"/>
    </w:rPr>
  </w:style>
  <w:style w:type="character" w:styleId="UnresolvedMention">
    <w:name w:val="Unresolved Mention"/>
    <w:basedOn w:val="DefaultParagraphFont"/>
    <w:uiPriority w:val="99"/>
    <w:semiHidden/>
    <w:unhideWhenUsed/>
    <w:rsid w:val="009C1B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xcte.org/resource-index/?f%5b0%5d=sm_field_resource_type%3Ascop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xcte.org" TargetMode="External"/><Relationship Id="rId17" Type="http://schemas.openxmlformats.org/officeDocument/2006/relationships/hyperlink" Target="https://txcte.org/resource/cte-acronymtems" TargetMode="External"/><Relationship Id="rId2" Type="http://schemas.openxmlformats.org/officeDocument/2006/relationships/customXml" Target="../customXml/item2.xml"/><Relationship Id="rId16" Type="http://schemas.openxmlformats.org/officeDocument/2006/relationships/hyperlink" Target="https://txcte.org/resource/new-teacher-check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te.tamucc.edu/new-teachers/" TargetMode="External"/><Relationship Id="rId5" Type="http://schemas.openxmlformats.org/officeDocument/2006/relationships/numbering" Target="numbering.xml"/><Relationship Id="rId15" Type="http://schemas.openxmlformats.org/officeDocument/2006/relationships/hyperlink" Target="http://txcte.org/resource-index/?f%5b0%5d=sm_field_resource_type%3Aless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xcte.org/resource-index/?f%5b0%5d=sm_field_resource_type%3A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2B631D4AEDE44A93A157032EC47C7" ma:contentTypeVersion="" ma:contentTypeDescription="Create a new document." ma:contentTypeScope="" ma:versionID="57cfb9afaac0c97701b01dc344aea410">
  <xsd:schema xmlns:xsd="http://www.w3.org/2001/XMLSchema" xmlns:xs="http://www.w3.org/2001/XMLSchema" xmlns:p="http://schemas.microsoft.com/office/2006/metadata/properties" xmlns:ns2="12c22734-ee50-4c3a-b1df-13e408e0e141" xmlns:ns3="64ff8c7a-cfe7-4800-945c-e7d7caf8d0f3" targetNamespace="http://schemas.microsoft.com/office/2006/metadata/properties" ma:root="true" ma:fieldsID="27efc2f20a2743c4b0b0c1e7b0456de6" ns2:_="" ns3:_="">
    <xsd:import namespace="12c22734-ee50-4c3a-b1df-13e408e0e141"/>
    <xsd:import namespace="64ff8c7a-cfe7-4800-945c-e7d7caf8d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22734-ee50-4c3a-b1df-13e408e0e1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f8c7a-cfe7-4800-945c-e7d7caf8d0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2C94AB9E-CA16-4BFA-A095-237A97F6E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22734-ee50-4c3a-b1df-13e408e0e141"/>
    <ds:schemaRef ds:uri="64ff8c7a-cfe7-4800-945c-e7d7caf8d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295FE-514C-42D1-891D-F0D3C51C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Smith, Steve</cp:lastModifiedBy>
  <cp:revision>25</cp:revision>
  <cp:lastPrinted>2017-07-25T18:44:00Z</cp:lastPrinted>
  <dcterms:created xsi:type="dcterms:W3CDTF">2017-07-28T18:07:00Z</dcterms:created>
  <dcterms:modified xsi:type="dcterms:W3CDTF">2017-08-04T10:43:00Z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0x010100FA62B631D4AEDE44A93A157032EC47C7</vt:lpwstr>
  </property>
</Properties>
</file>