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E0E" w:rsidRDefault="00C34E0E" w:rsidP="00C34E0E">
      <w:pPr>
        <w:jc w:val="center"/>
        <w:rPr>
          <w:rFonts w:ascii="Open Sans" w:hAnsi="Open Sans" w:cs="Open Sans"/>
          <w:b/>
        </w:rPr>
      </w:pPr>
      <w:bookmarkStart w:id="0" w:name="_GoBack"/>
      <w:r w:rsidRPr="00C34E0E">
        <w:rPr>
          <w:rFonts w:ascii="Open Sans" w:hAnsi="Open Sans" w:cs="Open Sans"/>
          <w:b/>
        </w:rPr>
        <w:t>Activity 2.4.1 – Preparing Adjusting Entries</w:t>
      </w:r>
    </w:p>
    <w:bookmarkEnd w:id="0"/>
    <w:p w:rsidR="00C34E0E" w:rsidRPr="00C34E0E" w:rsidRDefault="00C34E0E" w:rsidP="00C34E0E">
      <w:pPr>
        <w:jc w:val="center"/>
        <w:rPr>
          <w:rFonts w:ascii="Open Sans" w:hAnsi="Open Sans" w:cs="Open Sans"/>
          <w:b/>
        </w:rPr>
      </w:pPr>
    </w:p>
    <w:p w:rsidR="00C34E0E" w:rsidRPr="00C34E0E" w:rsidRDefault="00C34E0E" w:rsidP="00C34E0E">
      <w:pPr>
        <w:rPr>
          <w:rFonts w:ascii="Open Sans" w:hAnsi="Open Sans" w:cs="Open Sans"/>
        </w:rPr>
      </w:pPr>
      <w:r w:rsidRPr="00C34E0E">
        <w:rPr>
          <w:rFonts w:ascii="Open Sans" w:hAnsi="Open Sans" w:cs="Open Sans"/>
          <w:u w:val="single"/>
        </w:rPr>
        <w:t>Purpose</w:t>
      </w:r>
      <w:r w:rsidRPr="00C34E0E">
        <w:rPr>
          <w:rFonts w:ascii="Open Sans" w:hAnsi="Open Sans" w:cs="Open Sans"/>
        </w:rPr>
        <w:t>: Demonstrate ability to adjust supplies and prepaid insurance for the fiscal period.</w:t>
      </w:r>
    </w:p>
    <w:p w:rsidR="00C34E0E" w:rsidRPr="00C34E0E" w:rsidRDefault="00C34E0E" w:rsidP="00C34E0E">
      <w:pPr>
        <w:rPr>
          <w:rFonts w:ascii="Open Sans" w:hAnsi="Open Sans" w:cs="Open Sans"/>
        </w:rPr>
      </w:pPr>
      <w:r w:rsidRPr="00C34E0E">
        <w:rPr>
          <w:rFonts w:ascii="Open Sans" w:hAnsi="Open Sans" w:cs="Open Sans"/>
        </w:rPr>
        <w:t>Have your students add these terms to their index cards on a ring:</w:t>
      </w:r>
    </w:p>
    <w:p w:rsidR="00C34E0E" w:rsidRPr="00C34E0E" w:rsidRDefault="00C34E0E" w:rsidP="00C34E0E">
      <w:pPr>
        <w:numPr>
          <w:ilvl w:val="0"/>
          <w:numId w:val="3"/>
        </w:numPr>
        <w:rPr>
          <w:rFonts w:ascii="Open Sans" w:hAnsi="Open Sans" w:cs="Open Sans"/>
        </w:rPr>
      </w:pPr>
      <w:r w:rsidRPr="00C34E0E">
        <w:rPr>
          <w:rFonts w:ascii="Open Sans" w:hAnsi="Open Sans" w:cs="Open Sans"/>
        </w:rPr>
        <w:t>Worksheet</w:t>
      </w:r>
    </w:p>
    <w:p w:rsidR="00C34E0E" w:rsidRPr="00C34E0E" w:rsidRDefault="00C34E0E" w:rsidP="00C34E0E">
      <w:pPr>
        <w:numPr>
          <w:ilvl w:val="0"/>
          <w:numId w:val="3"/>
        </w:numPr>
        <w:rPr>
          <w:rFonts w:ascii="Open Sans" w:hAnsi="Open Sans" w:cs="Open Sans"/>
        </w:rPr>
      </w:pPr>
      <w:r w:rsidRPr="00C34E0E">
        <w:rPr>
          <w:rFonts w:ascii="Open Sans" w:hAnsi="Open Sans" w:cs="Open Sans"/>
        </w:rPr>
        <w:t>Trial balance</w:t>
      </w:r>
    </w:p>
    <w:p w:rsidR="00C34E0E" w:rsidRPr="00C34E0E" w:rsidRDefault="00C34E0E" w:rsidP="00C34E0E">
      <w:pPr>
        <w:numPr>
          <w:ilvl w:val="0"/>
          <w:numId w:val="3"/>
        </w:numPr>
        <w:rPr>
          <w:rFonts w:ascii="Open Sans" w:hAnsi="Open Sans" w:cs="Open Sans"/>
        </w:rPr>
      </w:pPr>
      <w:r w:rsidRPr="00C34E0E">
        <w:rPr>
          <w:rFonts w:ascii="Open Sans" w:hAnsi="Open Sans" w:cs="Open Sans"/>
        </w:rPr>
        <w:t>Adjustments</w:t>
      </w:r>
    </w:p>
    <w:p w:rsidR="00C34E0E" w:rsidRPr="00C34E0E" w:rsidRDefault="00C34E0E" w:rsidP="00C34E0E">
      <w:pPr>
        <w:numPr>
          <w:ilvl w:val="0"/>
          <w:numId w:val="3"/>
        </w:numPr>
        <w:rPr>
          <w:rFonts w:ascii="Open Sans" w:hAnsi="Open Sans" w:cs="Open Sans"/>
        </w:rPr>
      </w:pPr>
      <w:r w:rsidRPr="00C34E0E">
        <w:rPr>
          <w:rFonts w:ascii="Open Sans" w:hAnsi="Open Sans" w:cs="Open Sans"/>
        </w:rPr>
        <w:t>Income statement</w:t>
      </w:r>
    </w:p>
    <w:p w:rsidR="00C34E0E" w:rsidRPr="00C34E0E" w:rsidRDefault="00C34E0E" w:rsidP="00C34E0E">
      <w:pPr>
        <w:numPr>
          <w:ilvl w:val="0"/>
          <w:numId w:val="3"/>
        </w:numPr>
        <w:rPr>
          <w:rFonts w:ascii="Open Sans" w:hAnsi="Open Sans" w:cs="Open Sans"/>
        </w:rPr>
      </w:pPr>
      <w:r w:rsidRPr="00C34E0E">
        <w:rPr>
          <w:rFonts w:ascii="Open Sans" w:hAnsi="Open Sans" w:cs="Open Sans"/>
        </w:rPr>
        <w:t>Net income</w:t>
      </w:r>
    </w:p>
    <w:p w:rsidR="00C34E0E" w:rsidRPr="00C34E0E" w:rsidRDefault="00C34E0E" w:rsidP="00C34E0E">
      <w:pPr>
        <w:numPr>
          <w:ilvl w:val="0"/>
          <w:numId w:val="3"/>
        </w:numPr>
        <w:rPr>
          <w:rFonts w:ascii="Open Sans" w:hAnsi="Open Sans" w:cs="Open Sans"/>
        </w:rPr>
      </w:pPr>
      <w:r w:rsidRPr="00C34E0E">
        <w:rPr>
          <w:rFonts w:ascii="Open Sans" w:hAnsi="Open Sans" w:cs="Open Sans"/>
        </w:rPr>
        <w:t>Net loss</w:t>
      </w:r>
    </w:p>
    <w:p w:rsidR="00C34E0E" w:rsidRPr="00C34E0E" w:rsidRDefault="00C34E0E" w:rsidP="00C34E0E">
      <w:pPr>
        <w:numPr>
          <w:ilvl w:val="0"/>
          <w:numId w:val="3"/>
        </w:numPr>
        <w:rPr>
          <w:rFonts w:ascii="Open Sans" w:hAnsi="Open Sans" w:cs="Open Sans"/>
        </w:rPr>
      </w:pPr>
      <w:r w:rsidRPr="00C34E0E">
        <w:rPr>
          <w:rFonts w:ascii="Open Sans" w:hAnsi="Open Sans" w:cs="Open Sans"/>
        </w:rPr>
        <w:t>Net profit</w:t>
      </w:r>
    </w:p>
    <w:p w:rsidR="00C34E0E" w:rsidRPr="00C34E0E" w:rsidRDefault="00C34E0E" w:rsidP="00C34E0E">
      <w:pPr>
        <w:rPr>
          <w:rFonts w:ascii="Open Sans" w:hAnsi="Open Sans" w:cs="Open Sans"/>
        </w:rPr>
      </w:pPr>
      <w:r w:rsidRPr="00C34E0E">
        <w:rPr>
          <w:rFonts w:ascii="Open Sans" w:hAnsi="Open Sans" w:cs="Open Sans"/>
        </w:rPr>
        <w:t xml:space="preserve">Demonstrate adjusting entries using 4 clear jars.  Label them:  Supplies Expense, Insurance Expense, Supplies, and Prepaid Insurance.  Have some marbles available and place them in the Prepaid Insurance jar and the Supplies jar.  Explain as you add the marbles that we have purchased some insurance that is considered an asset, because we prepaid it.  Supplies are also prepaid, because we haven’t used those </w:t>
      </w:r>
      <w:proofErr w:type="gramStart"/>
      <w:r w:rsidRPr="00C34E0E">
        <w:rPr>
          <w:rFonts w:ascii="Open Sans" w:hAnsi="Open Sans" w:cs="Open Sans"/>
        </w:rPr>
        <w:t>yet</w:t>
      </w:r>
      <w:proofErr w:type="gramEnd"/>
      <w:r w:rsidRPr="00C34E0E">
        <w:rPr>
          <w:rFonts w:ascii="Open Sans" w:hAnsi="Open Sans" w:cs="Open Sans"/>
        </w:rPr>
        <w:t xml:space="preserve"> so they are also an asset.</w:t>
      </w:r>
    </w:p>
    <w:p w:rsidR="00C34E0E" w:rsidRPr="00C34E0E" w:rsidRDefault="00C34E0E" w:rsidP="00C34E0E">
      <w:pPr>
        <w:rPr>
          <w:rFonts w:ascii="Open Sans" w:hAnsi="Open Sans" w:cs="Open Sans"/>
        </w:rPr>
      </w:pPr>
    </w:p>
    <w:p w:rsidR="00C34E0E" w:rsidRPr="00C34E0E" w:rsidRDefault="00C34E0E" w:rsidP="00C34E0E">
      <w:pPr>
        <w:rPr>
          <w:rFonts w:ascii="Open Sans" w:hAnsi="Open Sans" w:cs="Open Sans"/>
        </w:rPr>
      </w:pPr>
      <w:r w:rsidRPr="00C34E0E">
        <w:rPr>
          <w:rFonts w:ascii="Open Sans" w:hAnsi="Open Sans" w:cs="Open Sans"/>
        </w:rPr>
        <w:t>At the end of the fiscal period though, we do not have as many supplies and some of the insurance has expired.  We need to adjust.  In accounting, we are guided by concepts and we must follow the concept Matching Expenses with Revenue during the fiscal period.  We cannot wait until another fiscal period to show the use of those supplies.</w:t>
      </w:r>
    </w:p>
    <w:p w:rsidR="00C34E0E" w:rsidRPr="00C34E0E" w:rsidRDefault="00C34E0E" w:rsidP="00C34E0E">
      <w:pPr>
        <w:rPr>
          <w:rFonts w:ascii="Open Sans" w:hAnsi="Open Sans" w:cs="Open Sans"/>
        </w:rPr>
      </w:pPr>
    </w:p>
    <w:p w:rsidR="00C34E0E" w:rsidRPr="00C34E0E" w:rsidRDefault="00C34E0E" w:rsidP="00C34E0E">
      <w:pPr>
        <w:rPr>
          <w:rFonts w:ascii="Open Sans" w:hAnsi="Open Sans" w:cs="Open Sans"/>
        </w:rPr>
      </w:pPr>
      <w:r w:rsidRPr="00C34E0E">
        <w:rPr>
          <w:rFonts w:ascii="Open Sans" w:hAnsi="Open Sans" w:cs="Open Sans"/>
        </w:rPr>
        <w:t>Ask the class, “How can we show that we have fewer supplies?”  Take some marbles out of the supplies jar.  We are crediting supplies to take them out, but what account would be debited?  Do a similar demonstration with insurance.</w:t>
      </w:r>
    </w:p>
    <w:p w:rsidR="00C34E0E" w:rsidRPr="00C34E0E" w:rsidRDefault="00C34E0E" w:rsidP="00C34E0E">
      <w:pPr>
        <w:rPr>
          <w:rFonts w:ascii="Open Sans" w:hAnsi="Open Sans" w:cs="Open Sans"/>
        </w:rPr>
      </w:pPr>
    </w:p>
    <w:p w:rsidR="00C34E0E" w:rsidRPr="00C34E0E" w:rsidRDefault="00C34E0E" w:rsidP="00C34E0E">
      <w:pPr>
        <w:rPr>
          <w:rFonts w:ascii="Open Sans" w:hAnsi="Open Sans" w:cs="Open Sans"/>
        </w:rPr>
      </w:pPr>
      <w:r w:rsidRPr="00C34E0E">
        <w:rPr>
          <w:rFonts w:ascii="Open Sans" w:hAnsi="Open Sans" w:cs="Open Sans"/>
        </w:rPr>
        <w:t xml:space="preserve">Have your students complete the drill on calculating the adjustments. </w:t>
      </w:r>
    </w:p>
    <w:p w:rsidR="00C34E0E" w:rsidRPr="00C34E0E" w:rsidRDefault="00C34E0E" w:rsidP="00C34E0E">
      <w:pPr>
        <w:rPr>
          <w:rFonts w:ascii="Open Sans" w:hAnsi="Open Sans" w:cs="Open Sans"/>
        </w:rPr>
      </w:pPr>
    </w:p>
    <w:p w:rsidR="00C34E0E" w:rsidRPr="00C34E0E" w:rsidRDefault="00C34E0E" w:rsidP="00C34E0E">
      <w:pPr>
        <w:rPr>
          <w:rFonts w:ascii="Open Sans" w:hAnsi="Open Sans" w:cs="Open Sans"/>
        </w:rPr>
      </w:pPr>
      <w:r w:rsidRPr="00C34E0E">
        <w:rPr>
          <w:rFonts w:ascii="Open Sans" w:hAnsi="Open Sans" w:cs="Open Sans"/>
        </w:rPr>
        <w:t>Problem 1:  Supplies Inventory at the end of the fiscal period, $180.00</w:t>
      </w:r>
    </w:p>
    <w:p w:rsidR="00C34E0E" w:rsidRDefault="00C34E0E" w:rsidP="00C34E0E">
      <w:pPr>
        <w:rPr>
          <w:rFonts w:ascii="Open Sans" w:hAnsi="Open Sans" w:cs="Open Sans"/>
        </w:rPr>
      </w:pPr>
      <w:r w:rsidRPr="00C34E0E">
        <w:rPr>
          <w:rFonts w:ascii="Open Sans" w:hAnsi="Open Sans" w:cs="Open Sans"/>
        </w:rPr>
        <w:t>Prepaid Insurance valuation at the end of the fiscal period, $1000.00</w:t>
      </w:r>
    </w:p>
    <w:p w:rsidR="00C34E0E" w:rsidRDefault="00C34E0E" w:rsidP="00C34E0E">
      <w:pPr>
        <w:rPr>
          <w:rFonts w:ascii="Open Sans" w:hAnsi="Open Sans" w:cs="Open Sans"/>
        </w:rPr>
      </w:pPr>
    </w:p>
    <w:p w:rsidR="00C34E0E" w:rsidRDefault="00C34E0E" w:rsidP="00C34E0E">
      <w:pPr>
        <w:rPr>
          <w:rFonts w:ascii="Open Sans" w:hAnsi="Open Sans" w:cs="Open Sans"/>
        </w:rPr>
      </w:pPr>
    </w:p>
    <w:p w:rsidR="00C34E0E" w:rsidRDefault="00C34E0E" w:rsidP="00C34E0E">
      <w:pPr>
        <w:rPr>
          <w:rFonts w:ascii="Open Sans" w:hAnsi="Open Sans" w:cs="Open Sans"/>
        </w:rPr>
      </w:pPr>
    </w:p>
    <w:p w:rsidR="00C34E0E" w:rsidRDefault="00C34E0E" w:rsidP="00C34E0E">
      <w:pPr>
        <w:rPr>
          <w:rFonts w:ascii="Open Sans" w:hAnsi="Open Sans" w:cs="Open Sans"/>
        </w:rPr>
      </w:pPr>
    </w:p>
    <w:p w:rsidR="00C34E0E" w:rsidRDefault="00C34E0E" w:rsidP="00C34E0E">
      <w:pPr>
        <w:rPr>
          <w:rFonts w:ascii="Open Sans" w:hAnsi="Open Sans" w:cs="Open Sans"/>
        </w:rPr>
      </w:pPr>
    </w:p>
    <w:p w:rsidR="00C34E0E" w:rsidRDefault="00C34E0E" w:rsidP="00C34E0E">
      <w:pPr>
        <w:rPr>
          <w:rFonts w:ascii="Open Sans" w:hAnsi="Open Sans" w:cs="Open Sans"/>
        </w:rPr>
      </w:pPr>
    </w:p>
    <w:p w:rsidR="00C34E0E" w:rsidRPr="00C34E0E" w:rsidRDefault="00C34E0E" w:rsidP="00C34E0E">
      <w:pPr>
        <w:rPr>
          <w:rFonts w:ascii="Open Sans" w:hAnsi="Open Sans" w:cs="Open Sans"/>
        </w:rPr>
      </w:pPr>
    </w:p>
    <w:p w:rsidR="00C34E0E" w:rsidRPr="00C34E0E" w:rsidRDefault="00C34E0E" w:rsidP="00C34E0E">
      <w:pPr>
        <w:rPr>
          <w:rFonts w:ascii="Open Sans" w:hAnsi="Open Sans" w:cs="Open Sans"/>
        </w:rPr>
      </w:pPr>
    </w:p>
    <w:tbl>
      <w:tblPr>
        <w:tblStyle w:val="TableGrid"/>
        <w:tblW w:w="0" w:type="auto"/>
        <w:tblInd w:w="0" w:type="dxa"/>
        <w:tblLayout w:type="fixed"/>
        <w:tblLook w:val="04A0" w:firstRow="1" w:lastRow="0" w:firstColumn="1" w:lastColumn="0" w:noHBand="0" w:noVBand="1"/>
      </w:tblPr>
      <w:tblGrid>
        <w:gridCol w:w="427"/>
        <w:gridCol w:w="2113"/>
        <w:gridCol w:w="1397"/>
        <w:gridCol w:w="1143"/>
        <w:gridCol w:w="1271"/>
        <w:gridCol w:w="2914"/>
      </w:tblGrid>
      <w:tr w:rsidR="00C34E0E" w:rsidRPr="00C34E0E" w:rsidTr="00C34E0E">
        <w:tc>
          <w:tcPr>
            <w:tcW w:w="427" w:type="dxa"/>
            <w:tcBorders>
              <w:top w:val="single" w:sz="4" w:space="0" w:color="auto"/>
              <w:left w:val="single" w:sz="4" w:space="0" w:color="auto"/>
              <w:bottom w:val="single" w:sz="4" w:space="0" w:color="auto"/>
              <w:right w:val="single" w:sz="4" w:space="0" w:color="auto"/>
            </w:tcBorders>
          </w:tcPr>
          <w:p w:rsidR="00C34E0E" w:rsidRPr="00C34E0E" w:rsidRDefault="00C34E0E" w:rsidP="00C34E0E">
            <w:pPr>
              <w:jc w:val="center"/>
              <w:rPr>
                <w:rFonts w:ascii="Open Sans" w:hAnsi="Open Sans" w:cs="Open Sans"/>
              </w:rPr>
            </w:pPr>
          </w:p>
        </w:tc>
        <w:tc>
          <w:tcPr>
            <w:tcW w:w="2113" w:type="dxa"/>
            <w:tcBorders>
              <w:top w:val="single" w:sz="4" w:space="0" w:color="auto"/>
              <w:left w:val="single" w:sz="4" w:space="0" w:color="auto"/>
              <w:bottom w:val="single" w:sz="4" w:space="0" w:color="auto"/>
              <w:right w:val="single" w:sz="4" w:space="0" w:color="auto"/>
            </w:tcBorders>
          </w:tcPr>
          <w:p w:rsidR="00C34E0E" w:rsidRPr="00C34E0E" w:rsidRDefault="00C34E0E" w:rsidP="00C34E0E">
            <w:pPr>
              <w:jc w:val="center"/>
              <w:rPr>
                <w:rFonts w:ascii="Open Sans" w:hAnsi="Open Sans" w:cs="Open Sans"/>
              </w:rPr>
            </w:pPr>
          </w:p>
        </w:tc>
        <w:tc>
          <w:tcPr>
            <w:tcW w:w="2540" w:type="dxa"/>
            <w:gridSpan w:val="2"/>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b/>
              </w:rPr>
            </w:pPr>
            <w:r w:rsidRPr="00C34E0E">
              <w:rPr>
                <w:rFonts w:ascii="Open Sans" w:hAnsi="Open Sans" w:cs="Open Sans"/>
                <w:b/>
              </w:rPr>
              <w:t>Trial Balance</w:t>
            </w:r>
          </w:p>
        </w:tc>
        <w:tc>
          <w:tcPr>
            <w:tcW w:w="4185" w:type="dxa"/>
            <w:gridSpan w:val="2"/>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b/>
              </w:rPr>
            </w:pPr>
            <w:r w:rsidRPr="00C34E0E">
              <w:rPr>
                <w:rFonts w:ascii="Open Sans" w:hAnsi="Open Sans" w:cs="Open Sans"/>
                <w:b/>
              </w:rPr>
              <w:t>Adjustments</w:t>
            </w: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tcPr>
          <w:p w:rsidR="00C34E0E" w:rsidRPr="00C34E0E" w:rsidRDefault="00C34E0E" w:rsidP="00C34E0E">
            <w:pPr>
              <w:jc w:val="center"/>
              <w:rPr>
                <w:rFonts w:ascii="Open Sans" w:hAnsi="Open Sans" w:cs="Open Sans"/>
              </w:rPr>
            </w:pPr>
          </w:p>
        </w:tc>
        <w:tc>
          <w:tcPr>
            <w:tcW w:w="2113" w:type="dxa"/>
            <w:tcBorders>
              <w:top w:val="single" w:sz="4" w:space="0" w:color="auto"/>
              <w:left w:val="single" w:sz="4" w:space="0" w:color="auto"/>
              <w:bottom w:val="single" w:sz="4" w:space="0" w:color="auto"/>
              <w:right w:val="single" w:sz="4" w:space="0" w:color="auto"/>
            </w:tcBorders>
          </w:tcPr>
          <w:p w:rsidR="00C34E0E" w:rsidRPr="00C34E0E" w:rsidRDefault="00C34E0E" w:rsidP="00C34E0E">
            <w:pPr>
              <w:jc w:val="center"/>
              <w:rPr>
                <w:rFonts w:ascii="Open Sans" w:hAnsi="Open Sans" w:cs="Open Sans"/>
              </w:rPr>
            </w:pPr>
          </w:p>
        </w:tc>
        <w:tc>
          <w:tcPr>
            <w:tcW w:w="1397" w:type="dxa"/>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b/>
              </w:rPr>
            </w:pPr>
            <w:r w:rsidRPr="00C34E0E">
              <w:rPr>
                <w:rFonts w:ascii="Open Sans" w:hAnsi="Open Sans" w:cs="Open Sans"/>
                <w:b/>
              </w:rPr>
              <w:t>Debit</w:t>
            </w:r>
          </w:p>
        </w:tc>
        <w:tc>
          <w:tcPr>
            <w:tcW w:w="1143" w:type="dxa"/>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b/>
              </w:rPr>
            </w:pPr>
            <w:r w:rsidRPr="00C34E0E">
              <w:rPr>
                <w:rFonts w:ascii="Open Sans" w:hAnsi="Open Sans" w:cs="Open Sans"/>
                <w:b/>
              </w:rPr>
              <w:t>Credit</w:t>
            </w:r>
          </w:p>
        </w:tc>
        <w:tc>
          <w:tcPr>
            <w:tcW w:w="1271" w:type="dxa"/>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b/>
              </w:rPr>
            </w:pPr>
            <w:r w:rsidRPr="00C34E0E">
              <w:rPr>
                <w:rFonts w:ascii="Open Sans" w:hAnsi="Open Sans" w:cs="Open Sans"/>
                <w:b/>
              </w:rPr>
              <w:t>Debit</w:t>
            </w:r>
          </w:p>
        </w:tc>
        <w:tc>
          <w:tcPr>
            <w:tcW w:w="2914" w:type="dxa"/>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b/>
              </w:rPr>
            </w:pPr>
            <w:r w:rsidRPr="00C34E0E">
              <w:rPr>
                <w:rFonts w:ascii="Open Sans" w:hAnsi="Open Sans" w:cs="Open Sans"/>
                <w:b/>
              </w:rPr>
              <w:t>Credit</w:t>
            </w: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1</w:t>
            </w:r>
          </w:p>
        </w:tc>
        <w:tc>
          <w:tcPr>
            <w:tcW w:w="2113"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Prepaid Insurance</w:t>
            </w:r>
          </w:p>
        </w:tc>
        <w:tc>
          <w:tcPr>
            <w:tcW w:w="1397" w:type="dxa"/>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rPr>
            </w:pPr>
            <w:r w:rsidRPr="00C34E0E">
              <w:rPr>
                <w:rFonts w:ascii="Open Sans" w:hAnsi="Open Sans" w:cs="Open Sans"/>
              </w:rPr>
              <w:t>1,400</w:t>
            </w:r>
          </w:p>
        </w:tc>
        <w:tc>
          <w:tcPr>
            <w:tcW w:w="1143"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271"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2914"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2</w:t>
            </w:r>
          </w:p>
        </w:tc>
        <w:tc>
          <w:tcPr>
            <w:tcW w:w="2113"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Supplies</w:t>
            </w:r>
          </w:p>
        </w:tc>
        <w:tc>
          <w:tcPr>
            <w:tcW w:w="1397" w:type="dxa"/>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rPr>
            </w:pPr>
            <w:r w:rsidRPr="00C34E0E">
              <w:rPr>
                <w:rFonts w:ascii="Open Sans" w:hAnsi="Open Sans" w:cs="Open Sans"/>
              </w:rPr>
              <w:t>500</w:t>
            </w:r>
          </w:p>
        </w:tc>
        <w:tc>
          <w:tcPr>
            <w:tcW w:w="1143"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271"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2914"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3</w:t>
            </w:r>
          </w:p>
        </w:tc>
        <w:tc>
          <w:tcPr>
            <w:tcW w:w="2113" w:type="dxa"/>
            <w:tcBorders>
              <w:top w:val="single" w:sz="4" w:space="0" w:color="auto"/>
              <w:left w:val="single" w:sz="4" w:space="0" w:color="auto"/>
              <w:bottom w:val="single" w:sz="4" w:space="0" w:color="auto"/>
              <w:right w:val="single" w:sz="4" w:space="0" w:color="auto"/>
            </w:tcBorders>
          </w:tcPr>
          <w:p w:rsidR="00C34E0E" w:rsidRPr="00C34E0E" w:rsidRDefault="00C34E0E" w:rsidP="00C34E0E">
            <w:pPr>
              <w:jc w:val="center"/>
              <w:rPr>
                <w:rFonts w:ascii="Open Sans" w:hAnsi="Open Sans" w:cs="Open Sans"/>
              </w:rPr>
            </w:pPr>
          </w:p>
        </w:tc>
        <w:tc>
          <w:tcPr>
            <w:tcW w:w="1397"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143"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271"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2914"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4</w:t>
            </w:r>
          </w:p>
        </w:tc>
        <w:tc>
          <w:tcPr>
            <w:tcW w:w="2113"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Insurance Expense</w:t>
            </w:r>
          </w:p>
        </w:tc>
        <w:tc>
          <w:tcPr>
            <w:tcW w:w="1397"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143"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271"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2914"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5</w:t>
            </w:r>
          </w:p>
        </w:tc>
        <w:tc>
          <w:tcPr>
            <w:tcW w:w="2113"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Supplies Expense</w:t>
            </w:r>
          </w:p>
        </w:tc>
        <w:tc>
          <w:tcPr>
            <w:tcW w:w="1397"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143"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271"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2914"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6</w:t>
            </w:r>
          </w:p>
        </w:tc>
        <w:tc>
          <w:tcPr>
            <w:tcW w:w="2113"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Totals</w:t>
            </w:r>
          </w:p>
        </w:tc>
        <w:tc>
          <w:tcPr>
            <w:tcW w:w="1397"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143"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271"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2914"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r>
    </w:tbl>
    <w:p w:rsidR="00C34E0E" w:rsidRPr="00C34E0E" w:rsidRDefault="00C34E0E" w:rsidP="00C34E0E">
      <w:pPr>
        <w:jc w:val="center"/>
        <w:rPr>
          <w:rFonts w:ascii="Open Sans" w:hAnsi="Open Sans" w:cs="Open Sans"/>
        </w:rPr>
      </w:pPr>
    </w:p>
    <w:p w:rsidR="00C34E0E" w:rsidRPr="00C34E0E" w:rsidRDefault="00C34E0E" w:rsidP="00C34E0E">
      <w:pPr>
        <w:jc w:val="center"/>
        <w:rPr>
          <w:rFonts w:ascii="Open Sans" w:hAnsi="Open Sans" w:cs="Open Sans"/>
        </w:rPr>
      </w:pPr>
      <w:r w:rsidRPr="00C34E0E">
        <w:rPr>
          <w:rFonts w:ascii="Open Sans" w:hAnsi="Open Sans" w:cs="Open Sans"/>
        </w:rPr>
        <w:t>Problem 2:  Supplies Inventory at the end of the fiscal period, $700.00</w:t>
      </w:r>
    </w:p>
    <w:p w:rsidR="00C34E0E" w:rsidRPr="00C34E0E" w:rsidRDefault="00C34E0E" w:rsidP="00C34E0E">
      <w:pPr>
        <w:jc w:val="center"/>
        <w:rPr>
          <w:rFonts w:ascii="Open Sans" w:hAnsi="Open Sans" w:cs="Open Sans"/>
        </w:rPr>
      </w:pPr>
      <w:r w:rsidRPr="00C34E0E">
        <w:rPr>
          <w:rFonts w:ascii="Open Sans" w:hAnsi="Open Sans" w:cs="Open Sans"/>
        </w:rPr>
        <w:t>Prepaid Insurance valuation at the end of the fiscal period, $1000.00</w:t>
      </w:r>
    </w:p>
    <w:p w:rsidR="00C34E0E" w:rsidRPr="00C34E0E" w:rsidRDefault="00C34E0E" w:rsidP="00C34E0E">
      <w:pPr>
        <w:jc w:val="center"/>
        <w:rPr>
          <w:rFonts w:ascii="Open Sans" w:hAnsi="Open Sans" w:cs="Open Sans"/>
        </w:rPr>
      </w:pPr>
    </w:p>
    <w:tbl>
      <w:tblPr>
        <w:tblStyle w:val="TableGrid"/>
        <w:tblW w:w="0" w:type="auto"/>
        <w:tblInd w:w="0" w:type="dxa"/>
        <w:tblLayout w:type="fixed"/>
        <w:tblLook w:val="04A0" w:firstRow="1" w:lastRow="0" w:firstColumn="1" w:lastColumn="0" w:noHBand="0" w:noVBand="1"/>
      </w:tblPr>
      <w:tblGrid>
        <w:gridCol w:w="427"/>
        <w:gridCol w:w="2113"/>
        <w:gridCol w:w="1397"/>
        <w:gridCol w:w="1143"/>
        <w:gridCol w:w="1271"/>
        <w:gridCol w:w="2914"/>
      </w:tblGrid>
      <w:tr w:rsidR="00C34E0E" w:rsidRPr="00C34E0E" w:rsidTr="00C34E0E">
        <w:tc>
          <w:tcPr>
            <w:tcW w:w="427" w:type="dxa"/>
            <w:tcBorders>
              <w:top w:val="single" w:sz="4" w:space="0" w:color="auto"/>
              <w:left w:val="single" w:sz="4" w:space="0" w:color="auto"/>
              <w:bottom w:val="single" w:sz="4" w:space="0" w:color="auto"/>
              <w:right w:val="single" w:sz="4" w:space="0" w:color="auto"/>
            </w:tcBorders>
          </w:tcPr>
          <w:p w:rsidR="00C34E0E" w:rsidRPr="00C34E0E" w:rsidRDefault="00C34E0E" w:rsidP="00C34E0E">
            <w:pPr>
              <w:jc w:val="center"/>
              <w:rPr>
                <w:rFonts w:ascii="Open Sans" w:hAnsi="Open Sans" w:cs="Open Sans"/>
              </w:rPr>
            </w:pPr>
          </w:p>
        </w:tc>
        <w:tc>
          <w:tcPr>
            <w:tcW w:w="2113" w:type="dxa"/>
            <w:tcBorders>
              <w:top w:val="single" w:sz="4" w:space="0" w:color="auto"/>
              <w:left w:val="single" w:sz="4" w:space="0" w:color="auto"/>
              <w:bottom w:val="single" w:sz="4" w:space="0" w:color="auto"/>
              <w:right w:val="single" w:sz="4" w:space="0" w:color="auto"/>
            </w:tcBorders>
          </w:tcPr>
          <w:p w:rsidR="00C34E0E" w:rsidRPr="00C34E0E" w:rsidRDefault="00C34E0E" w:rsidP="00C34E0E">
            <w:pPr>
              <w:jc w:val="center"/>
              <w:rPr>
                <w:rFonts w:ascii="Open Sans" w:hAnsi="Open Sans" w:cs="Open Sans"/>
              </w:rPr>
            </w:pPr>
          </w:p>
        </w:tc>
        <w:tc>
          <w:tcPr>
            <w:tcW w:w="2540" w:type="dxa"/>
            <w:gridSpan w:val="2"/>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b/>
              </w:rPr>
            </w:pPr>
            <w:r w:rsidRPr="00C34E0E">
              <w:rPr>
                <w:rFonts w:ascii="Open Sans" w:hAnsi="Open Sans" w:cs="Open Sans"/>
                <w:b/>
              </w:rPr>
              <w:t>Trial Balance</w:t>
            </w:r>
          </w:p>
        </w:tc>
        <w:tc>
          <w:tcPr>
            <w:tcW w:w="4185" w:type="dxa"/>
            <w:gridSpan w:val="2"/>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b/>
              </w:rPr>
            </w:pPr>
            <w:r w:rsidRPr="00C34E0E">
              <w:rPr>
                <w:rFonts w:ascii="Open Sans" w:hAnsi="Open Sans" w:cs="Open Sans"/>
                <w:b/>
              </w:rPr>
              <w:t>Adjustments</w:t>
            </w: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tcPr>
          <w:p w:rsidR="00C34E0E" w:rsidRPr="00C34E0E" w:rsidRDefault="00C34E0E" w:rsidP="00C34E0E">
            <w:pPr>
              <w:jc w:val="center"/>
              <w:rPr>
                <w:rFonts w:ascii="Open Sans" w:hAnsi="Open Sans" w:cs="Open Sans"/>
              </w:rPr>
            </w:pPr>
          </w:p>
        </w:tc>
        <w:tc>
          <w:tcPr>
            <w:tcW w:w="2113" w:type="dxa"/>
            <w:tcBorders>
              <w:top w:val="single" w:sz="4" w:space="0" w:color="auto"/>
              <w:left w:val="single" w:sz="4" w:space="0" w:color="auto"/>
              <w:bottom w:val="single" w:sz="4" w:space="0" w:color="auto"/>
              <w:right w:val="single" w:sz="4" w:space="0" w:color="auto"/>
            </w:tcBorders>
          </w:tcPr>
          <w:p w:rsidR="00C34E0E" w:rsidRPr="00C34E0E" w:rsidRDefault="00C34E0E" w:rsidP="00C34E0E">
            <w:pPr>
              <w:jc w:val="center"/>
              <w:rPr>
                <w:rFonts w:ascii="Open Sans" w:hAnsi="Open Sans" w:cs="Open Sans"/>
              </w:rPr>
            </w:pPr>
          </w:p>
        </w:tc>
        <w:tc>
          <w:tcPr>
            <w:tcW w:w="1397" w:type="dxa"/>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b/>
              </w:rPr>
            </w:pPr>
            <w:r w:rsidRPr="00C34E0E">
              <w:rPr>
                <w:rFonts w:ascii="Open Sans" w:hAnsi="Open Sans" w:cs="Open Sans"/>
                <w:b/>
              </w:rPr>
              <w:t>Debit</w:t>
            </w:r>
          </w:p>
        </w:tc>
        <w:tc>
          <w:tcPr>
            <w:tcW w:w="1143" w:type="dxa"/>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b/>
              </w:rPr>
            </w:pPr>
            <w:r w:rsidRPr="00C34E0E">
              <w:rPr>
                <w:rFonts w:ascii="Open Sans" w:hAnsi="Open Sans" w:cs="Open Sans"/>
                <w:b/>
              </w:rPr>
              <w:t>Credit</w:t>
            </w:r>
          </w:p>
        </w:tc>
        <w:tc>
          <w:tcPr>
            <w:tcW w:w="1271" w:type="dxa"/>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b/>
              </w:rPr>
            </w:pPr>
            <w:r w:rsidRPr="00C34E0E">
              <w:rPr>
                <w:rFonts w:ascii="Open Sans" w:hAnsi="Open Sans" w:cs="Open Sans"/>
                <w:b/>
              </w:rPr>
              <w:t>Debit</w:t>
            </w:r>
          </w:p>
        </w:tc>
        <w:tc>
          <w:tcPr>
            <w:tcW w:w="2914" w:type="dxa"/>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b/>
              </w:rPr>
            </w:pPr>
            <w:r w:rsidRPr="00C34E0E">
              <w:rPr>
                <w:rFonts w:ascii="Open Sans" w:hAnsi="Open Sans" w:cs="Open Sans"/>
                <w:b/>
              </w:rPr>
              <w:t>Credit</w:t>
            </w: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1</w:t>
            </w:r>
          </w:p>
        </w:tc>
        <w:tc>
          <w:tcPr>
            <w:tcW w:w="2113"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Prepaid Insurance</w:t>
            </w:r>
          </w:p>
        </w:tc>
        <w:tc>
          <w:tcPr>
            <w:tcW w:w="1397" w:type="dxa"/>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rPr>
            </w:pPr>
            <w:r w:rsidRPr="00C34E0E">
              <w:rPr>
                <w:rFonts w:ascii="Open Sans" w:hAnsi="Open Sans" w:cs="Open Sans"/>
              </w:rPr>
              <w:t>1,500</w:t>
            </w:r>
          </w:p>
        </w:tc>
        <w:tc>
          <w:tcPr>
            <w:tcW w:w="1143"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271"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2914"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2</w:t>
            </w:r>
          </w:p>
        </w:tc>
        <w:tc>
          <w:tcPr>
            <w:tcW w:w="2113"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Supplies</w:t>
            </w:r>
          </w:p>
        </w:tc>
        <w:tc>
          <w:tcPr>
            <w:tcW w:w="1397" w:type="dxa"/>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rPr>
            </w:pPr>
            <w:r w:rsidRPr="00C34E0E">
              <w:rPr>
                <w:rFonts w:ascii="Open Sans" w:hAnsi="Open Sans" w:cs="Open Sans"/>
              </w:rPr>
              <w:t>1,200</w:t>
            </w:r>
          </w:p>
        </w:tc>
        <w:tc>
          <w:tcPr>
            <w:tcW w:w="1143"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271"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2914"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ind w:right="-1668"/>
              <w:jc w:val="center"/>
              <w:rPr>
                <w:rFonts w:ascii="Open Sans" w:hAnsi="Open Sans" w:cs="Open Sans"/>
              </w:rPr>
            </w:pP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3</w:t>
            </w:r>
          </w:p>
        </w:tc>
        <w:tc>
          <w:tcPr>
            <w:tcW w:w="2113" w:type="dxa"/>
            <w:tcBorders>
              <w:top w:val="single" w:sz="4" w:space="0" w:color="auto"/>
              <w:left w:val="single" w:sz="4" w:space="0" w:color="auto"/>
              <w:bottom w:val="single" w:sz="4" w:space="0" w:color="auto"/>
              <w:right w:val="single" w:sz="4" w:space="0" w:color="auto"/>
            </w:tcBorders>
          </w:tcPr>
          <w:p w:rsidR="00C34E0E" w:rsidRPr="00C34E0E" w:rsidRDefault="00C34E0E" w:rsidP="00C34E0E">
            <w:pPr>
              <w:jc w:val="center"/>
              <w:rPr>
                <w:rFonts w:ascii="Open Sans" w:hAnsi="Open Sans" w:cs="Open Sans"/>
              </w:rPr>
            </w:pPr>
          </w:p>
        </w:tc>
        <w:tc>
          <w:tcPr>
            <w:tcW w:w="1397"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143"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271"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2914"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4</w:t>
            </w:r>
          </w:p>
        </w:tc>
        <w:tc>
          <w:tcPr>
            <w:tcW w:w="2113"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Insurance Expense</w:t>
            </w:r>
          </w:p>
        </w:tc>
        <w:tc>
          <w:tcPr>
            <w:tcW w:w="1397"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143"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271"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2914"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tabs>
                <w:tab w:val="left" w:pos="888"/>
              </w:tabs>
              <w:ind w:right="-1758"/>
              <w:jc w:val="center"/>
              <w:rPr>
                <w:rFonts w:ascii="Open Sans" w:hAnsi="Open Sans" w:cs="Open Sans"/>
              </w:rPr>
            </w:pP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5</w:t>
            </w:r>
          </w:p>
        </w:tc>
        <w:tc>
          <w:tcPr>
            <w:tcW w:w="2113"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Supplies Expense</w:t>
            </w:r>
          </w:p>
        </w:tc>
        <w:tc>
          <w:tcPr>
            <w:tcW w:w="1397"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143"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271"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2914"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6</w:t>
            </w:r>
          </w:p>
        </w:tc>
        <w:tc>
          <w:tcPr>
            <w:tcW w:w="2113"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Totals</w:t>
            </w:r>
          </w:p>
        </w:tc>
        <w:tc>
          <w:tcPr>
            <w:tcW w:w="1397"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143"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271"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2914"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r>
    </w:tbl>
    <w:p w:rsidR="00C34E0E" w:rsidRPr="00C34E0E" w:rsidRDefault="00C34E0E" w:rsidP="00C34E0E">
      <w:pPr>
        <w:jc w:val="center"/>
        <w:rPr>
          <w:rFonts w:ascii="Open Sans" w:hAnsi="Open Sans" w:cs="Open Sans"/>
        </w:rPr>
      </w:pPr>
    </w:p>
    <w:p w:rsidR="00C34E0E" w:rsidRDefault="00C34E0E" w:rsidP="00C34E0E">
      <w:pPr>
        <w:jc w:val="center"/>
        <w:rPr>
          <w:rFonts w:ascii="Open Sans" w:hAnsi="Open Sans" w:cs="Open Sans"/>
        </w:rPr>
      </w:pPr>
    </w:p>
    <w:p w:rsidR="00C34E0E" w:rsidRDefault="00C34E0E" w:rsidP="00C34E0E">
      <w:pPr>
        <w:jc w:val="center"/>
        <w:rPr>
          <w:rFonts w:ascii="Open Sans" w:hAnsi="Open Sans" w:cs="Open Sans"/>
        </w:rPr>
      </w:pPr>
    </w:p>
    <w:p w:rsidR="00C34E0E" w:rsidRDefault="00C34E0E" w:rsidP="00C34E0E">
      <w:pPr>
        <w:jc w:val="center"/>
        <w:rPr>
          <w:rFonts w:ascii="Open Sans" w:hAnsi="Open Sans" w:cs="Open Sans"/>
        </w:rPr>
      </w:pPr>
    </w:p>
    <w:p w:rsidR="00C34E0E" w:rsidRDefault="00C34E0E" w:rsidP="00C34E0E">
      <w:pPr>
        <w:jc w:val="center"/>
        <w:rPr>
          <w:rFonts w:ascii="Open Sans" w:hAnsi="Open Sans" w:cs="Open Sans"/>
        </w:rPr>
      </w:pPr>
    </w:p>
    <w:p w:rsidR="00C34E0E" w:rsidRDefault="00C34E0E" w:rsidP="00C34E0E">
      <w:pPr>
        <w:jc w:val="center"/>
        <w:rPr>
          <w:rFonts w:ascii="Open Sans" w:hAnsi="Open Sans" w:cs="Open Sans"/>
        </w:rPr>
      </w:pPr>
    </w:p>
    <w:p w:rsidR="00C34E0E" w:rsidRDefault="00C34E0E" w:rsidP="00C34E0E">
      <w:pPr>
        <w:jc w:val="center"/>
        <w:rPr>
          <w:rFonts w:ascii="Open Sans" w:hAnsi="Open Sans" w:cs="Open Sans"/>
        </w:rPr>
      </w:pPr>
    </w:p>
    <w:p w:rsidR="00C34E0E" w:rsidRDefault="00C34E0E" w:rsidP="00C34E0E">
      <w:pPr>
        <w:jc w:val="center"/>
        <w:rPr>
          <w:rFonts w:ascii="Open Sans" w:hAnsi="Open Sans" w:cs="Open Sans"/>
        </w:rPr>
      </w:pPr>
    </w:p>
    <w:p w:rsidR="00C34E0E" w:rsidRDefault="00C34E0E" w:rsidP="00C34E0E">
      <w:pPr>
        <w:jc w:val="center"/>
        <w:rPr>
          <w:rFonts w:ascii="Open Sans" w:hAnsi="Open Sans" w:cs="Open Sans"/>
        </w:rPr>
      </w:pPr>
    </w:p>
    <w:p w:rsidR="00C34E0E" w:rsidRDefault="00C34E0E" w:rsidP="00C34E0E">
      <w:pPr>
        <w:jc w:val="center"/>
        <w:rPr>
          <w:rFonts w:ascii="Open Sans" w:hAnsi="Open Sans" w:cs="Open Sans"/>
        </w:rPr>
      </w:pPr>
    </w:p>
    <w:p w:rsidR="00C34E0E" w:rsidRDefault="00C34E0E" w:rsidP="00C34E0E">
      <w:pPr>
        <w:jc w:val="center"/>
        <w:rPr>
          <w:rFonts w:ascii="Open Sans" w:hAnsi="Open Sans" w:cs="Open Sans"/>
        </w:rPr>
      </w:pPr>
    </w:p>
    <w:p w:rsidR="00C34E0E" w:rsidRDefault="00C34E0E" w:rsidP="00C34E0E">
      <w:pPr>
        <w:jc w:val="center"/>
        <w:rPr>
          <w:rFonts w:ascii="Open Sans" w:hAnsi="Open Sans" w:cs="Open Sans"/>
        </w:rPr>
      </w:pPr>
    </w:p>
    <w:p w:rsidR="00C34E0E" w:rsidRDefault="00C34E0E" w:rsidP="00C34E0E">
      <w:pPr>
        <w:jc w:val="center"/>
        <w:rPr>
          <w:rFonts w:ascii="Open Sans" w:hAnsi="Open Sans" w:cs="Open Sans"/>
        </w:rPr>
      </w:pPr>
    </w:p>
    <w:p w:rsidR="00C34E0E" w:rsidRPr="00C34E0E" w:rsidRDefault="00C34E0E" w:rsidP="00C34E0E">
      <w:pPr>
        <w:jc w:val="center"/>
        <w:rPr>
          <w:rFonts w:ascii="Open Sans" w:hAnsi="Open Sans" w:cs="Open Sans"/>
        </w:rPr>
      </w:pPr>
      <w:r w:rsidRPr="00C34E0E">
        <w:rPr>
          <w:rFonts w:ascii="Open Sans" w:hAnsi="Open Sans" w:cs="Open Sans"/>
        </w:rPr>
        <w:lastRenderedPageBreak/>
        <w:t>Problem 3:  Supplies Inventory at the end of the fiscal period, $125.00</w:t>
      </w:r>
    </w:p>
    <w:p w:rsidR="00C34E0E" w:rsidRPr="00C34E0E" w:rsidRDefault="00C34E0E" w:rsidP="00C34E0E">
      <w:pPr>
        <w:jc w:val="center"/>
        <w:rPr>
          <w:rFonts w:ascii="Open Sans" w:hAnsi="Open Sans" w:cs="Open Sans"/>
        </w:rPr>
      </w:pPr>
      <w:r w:rsidRPr="00C34E0E">
        <w:rPr>
          <w:rFonts w:ascii="Open Sans" w:hAnsi="Open Sans" w:cs="Open Sans"/>
        </w:rPr>
        <w:t>Prepaid Insurance valuation at the end of the fiscal period, $600.00</w:t>
      </w:r>
    </w:p>
    <w:p w:rsidR="00C34E0E" w:rsidRPr="00C34E0E" w:rsidRDefault="00C34E0E" w:rsidP="00C34E0E">
      <w:pPr>
        <w:jc w:val="center"/>
        <w:rPr>
          <w:rFonts w:ascii="Open Sans" w:hAnsi="Open Sans" w:cs="Open Sans"/>
        </w:rPr>
      </w:pPr>
    </w:p>
    <w:tbl>
      <w:tblPr>
        <w:tblStyle w:val="TableGrid"/>
        <w:tblW w:w="0" w:type="auto"/>
        <w:tblInd w:w="0" w:type="dxa"/>
        <w:tblLayout w:type="fixed"/>
        <w:tblLook w:val="04A0" w:firstRow="1" w:lastRow="0" w:firstColumn="1" w:lastColumn="0" w:noHBand="0" w:noVBand="1"/>
      </w:tblPr>
      <w:tblGrid>
        <w:gridCol w:w="427"/>
        <w:gridCol w:w="2113"/>
        <w:gridCol w:w="1397"/>
        <w:gridCol w:w="1143"/>
        <w:gridCol w:w="1271"/>
        <w:gridCol w:w="3094"/>
      </w:tblGrid>
      <w:tr w:rsidR="00C34E0E" w:rsidRPr="00C34E0E" w:rsidTr="00C34E0E">
        <w:tc>
          <w:tcPr>
            <w:tcW w:w="427" w:type="dxa"/>
            <w:tcBorders>
              <w:top w:val="single" w:sz="4" w:space="0" w:color="auto"/>
              <w:left w:val="single" w:sz="4" w:space="0" w:color="auto"/>
              <w:bottom w:val="single" w:sz="4" w:space="0" w:color="auto"/>
              <w:right w:val="single" w:sz="4" w:space="0" w:color="auto"/>
            </w:tcBorders>
          </w:tcPr>
          <w:p w:rsidR="00C34E0E" w:rsidRPr="00C34E0E" w:rsidRDefault="00C34E0E" w:rsidP="00C34E0E">
            <w:pPr>
              <w:jc w:val="center"/>
              <w:rPr>
                <w:rFonts w:ascii="Open Sans" w:hAnsi="Open Sans" w:cs="Open Sans"/>
              </w:rPr>
            </w:pPr>
          </w:p>
        </w:tc>
        <w:tc>
          <w:tcPr>
            <w:tcW w:w="2113" w:type="dxa"/>
            <w:tcBorders>
              <w:top w:val="single" w:sz="4" w:space="0" w:color="auto"/>
              <w:left w:val="single" w:sz="4" w:space="0" w:color="auto"/>
              <w:bottom w:val="single" w:sz="4" w:space="0" w:color="auto"/>
              <w:right w:val="single" w:sz="4" w:space="0" w:color="auto"/>
            </w:tcBorders>
          </w:tcPr>
          <w:p w:rsidR="00C34E0E" w:rsidRPr="00C34E0E" w:rsidRDefault="00C34E0E" w:rsidP="00C34E0E">
            <w:pPr>
              <w:jc w:val="center"/>
              <w:rPr>
                <w:rFonts w:ascii="Open Sans" w:hAnsi="Open Sans" w:cs="Open Sans"/>
              </w:rPr>
            </w:pPr>
          </w:p>
        </w:tc>
        <w:tc>
          <w:tcPr>
            <w:tcW w:w="2540" w:type="dxa"/>
            <w:gridSpan w:val="2"/>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b/>
              </w:rPr>
            </w:pPr>
            <w:r w:rsidRPr="00C34E0E">
              <w:rPr>
                <w:rFonts w:ascii="Open Sans" w:hAnsi="Open Sans" w:cs="Open Sans"/>
                <w:b/>
              </w:rPr>
              <w:t>Trial Balance</w:t>
            </w:r>
          </w:p>
        </w:tc>
        <w:tc>
          <w:tcPr>
            <w:tcW w:w="4365" w:type="dxa"/>
            <w:gridSpan w:val="2"/>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b/>
              </w:rPr>
            </w:pPr>
            <w:r w:rsidRPr="00C34E0E">
              <w:rPr>
                <w:rFonts w:ascii="Open Sans" w:hAnsi="Open Sans" w:cs="Open Sans"/>
                <w:b/>
              </w:rPr>
              <w:t>Adjustments</w:t>
            </w: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tcPr>
          <w:p w:rsidR="00C34E0E" w:rsidRPr="00C34E0E" w:rsidRDefault="00C34E0E" w:rsidP="00C34E0E">
            <w:pPr>
              <w:jc w:val="center"/>
              <w:rPr>
                <w:rFonts w:ascii="Open Sans" w:hAnsi="Open Sans" w:cs="Open Sans"/>
              </w:rPr>
            </w:pPr>
          </w:p>
        </w:tc>
        <w:tc>
          <w:tcPr>
            <w:tcW w:w="2113" w:type="dxa"/>
            <w:tcBorders>
              <w:top w:val="single" w:sz="4" w:space="0" w:color="auto"/>
              <w:left w:val="single" w:sz="4" w:space="0" w:color="auto"/>
              <w:bottom w:val="single" w:sz="4" w:space="0" w:color="auto"/>
              <w:right w:val="single" w:sz="4" w:space="0" w:color="auto"/>
            </w:tcBorders>
          </w:tcPr>
          <w:p w:rsidR="00C34E0E" w:rsidRPr="00C34E0E" w:rsidRDefault="00C34E0E" w:rsidP="00C34E0E">
            <w:pPr>
              <w:jc w:val="center"/>
              <w:rPr>
                <w:rFonts w:ascii="Open Sans" w:hAnsi="Open Sans" w:cs="Open Sans"/>
              </w:rPr>
            </w:pPr>
          </w:p>
        </w:tc>
        <w:tc>
          <w:tcPr>
            <w:tcW w:w="1397" w:type="dxa"/>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b/>
              </w:rPr>
            </w:pPr>
            <w:r w:rsidRPr="00C34E0E">
              <w:rPr>
                <w:rFonts w:ascii="Open Sans" w:hAnsi="Open Sans" w:cs="Open Sans"/>
                <w:b/>
              </w:rPr>
              <w:t>Debit</w:t>
            </w:r>
          </w:p>
        </w:tc>
        <w:tc>
          <w:tcPr>
            <w:tcW w:w="1143" w:type="dxa"/>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b/>
              </w:rPr>
            </w:pPr>
            <w:r w:rsidRPr="00C34E0E">
              <w:rPr>
                <w:rFonts w:ascii="Open Sans" w:hAnsi="Open Sans" w:cs="Open Sans"/>
                <w:b/>
              </w:rPr>
              <w:t>Credit</w:t>
            </w:r>
          </w:p>
        </w:tc>
        <w:tc>
          <w:tcPr>
            <w:tcW w:w="1271" w:type="dxa"/>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b/>
              </w:rPr>
            </w:pPr>
            <w:r w:rsidRPr="00C34E0E">
              <w:rPr>
                <w:rFonts w:ascii="Open Sans" w:hAnsi="Open Sans" w:cs="Open Sans"/>
                <w:b/>
              </w:rPr>
              <w:t>Debit</w:t>
            </w:r>
          </w:p>
        </w:tc>
        <w:tc>
          <w:tcPr>
            <w:tcW w:w="3094" w:type="dxa"/>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b/>
              </w:rPr>
            </w:pPr>
            <w:r w:rsidRPr="00C34E0E">
              <w:rPr>
                <w:rFonts w:ascii="Open Sans" w:hAnsi="Open Sans" w:cs="Open Sans"/>
                <w:b/>
              </w:rPr>
              <w:t>Credit</w:t>
            </w: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1</w:t>
            </w:r>
          </w:p>
        </w:tc>
        <w:tc>
          <w:tcPr>
            <w:tcW w:w="2113"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Prepaid Insurance</w:t>
            </w:r>
          </w:p>
        </w:tc>
        <w:tc>
          <w:tcPr>
            <w:tcW w:w="1397" w:type="dxa"/>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rPr>
            </w:pPr>
            <w:r w:rsidRPr="00C34E0E">
              <w:rPr>
                <w:rFonts w:ascii="Open Sans" w:hAnsi="Open Sans" w:cs="Open Sans"/>
              </w:rPr>
              <w:t>900</w:t>
            </w:r>
          </w:p>
        </w:tc>
        <w:tc>
          <w:tcPr>
            <w:tcW w:w="1143"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271"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3094"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2</w:t>
            </w:r>
          </w:p>
        </w:tc>
        <w:tc>
          <w:tcPr>
            <w:tcW w:w="2113"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Supplies</w:t>
            </w:r>
          </w:p>
        </w:tc>
        <w:tc>
          <w:tcPr>
            <w:tcW w:w="1397" w:type="dxa"/>
            <w:tcBorders>
              <w:top w:val="single" w:sz="4" w:space="0" w:color="auto"/>
              <w:left w:val="single" w:sz="4" w:space="0" w:color="auto"/>
              <w:bottom w:val="single" w:sz="4" w:space="0" w:color="auto"/>
              <w:right w:val="single" w:sz="4" w:space="0" w:color="auto"/>
            </w:tcBorders>
            <w:vAlign w:val="center"/>
            <w:hideMark/>
          </w:tcPr>
          <w:p w:rsidR="00C34E0E" w:rsidRPr="00C34E0E" w:rsidRDefault="00C34E0E" w:rsidP="00C34E0E">
            <w:pPr>
              <w:jc w:val="center"/>
              <w:rPr>
                <w:rFonts w:ascii="Open Sans" w:hAnsi="Open Sans" w:cs="Open Sans"/>
              </w:rPr>
            </w:pPr>
            <w:r w:rsidRPr="00C34E0E">
              <w:rPr>
                <w:rFonts w:ascii="Open Sans" w:hAnsi="Open Sans" w:cs="Open Sans"/>
              </w:rPr>
              <w:t>435</w:t>
            </w:r>
          </w:p>
        </w:tc>
        <w:tc>
          <w:tcPr>
            <w:tcW w:w="1143"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271"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3094"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3</w:t>
            </w:r>
          </w:p>
        </w:tc>
        <w:tc>
          <w:tcPr>
            <w:tcW w:w="2113" w:type="dxa"/>
            <w:tcBorders>
              <w:top w:val="single" w:sz="4" w:space="0" w:color="auto"/>
              <w:left w:val="single" w:sz="4" w:space="0" w:color="auto"/>
              <w:bottom w:val="single" w:sz="4" w:space="0" w:color="auto"/>
              <w:right w:val="single" w:sz="4" w:space="0" w:color="auto"/>
            </w:tcBorders>
          </w:tcPr>
          <w:p w:rsidR="00C34E0E" w:rsidRPr="00C34E0E" w:rsidRDefault="00C34E0E" w:rsidP="00C34E0E">
            <w:pPr>
              <w:jc w:val="center"/>
              <w:rPr>
                <w:rFonts w:ascii="Open Sans" w:hAnsi="Open Sans" w:cs="Open Sans"/>
              </w:rPr>
            </w:pPr>
          </w:p>
        </w:tc>
        <w:tc>
          <w:tcPr>
            <w:tcW w:w="1397"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143"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271"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3094"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4</w:t>
            </w:r>
          </w:p>
        </w:tc>
        <w:tc>
          <w:tcPr>
            <w:tcW w:w="2113"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Insurance Expense</w:t>
            </w:r>
          </w:p>
        </w:tc>
        <w:tc>
          <w:tcPr>
            <w:tcW w:w="1397"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143"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271"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3094"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5</w:t>
            </w:r>
          </w:p>
        </w:tc>
        <w:tc>
          <w:tcPr>
            <w:tcW w:w="2113"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Supplies Expense</w:t>
            </w:r>
          </w:p>
        </w:tc>
        <w:tc>
          <w:tcPr>
            <w:tcW w:w="1397"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143"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271"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3094"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r>
      <w:tr w:rsidR="00C34E0E" w:rsidRPr="00C34E0E" w:rsidTr="00C34E0E">
        <w:tc>
          <w:tcPr>
            <w:tcW w:w="427"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6</w:t>
            </w:r>
          </w:p>
        </w:tc>
        <w:tc>
          <w:tcPr>
            <w:tcW w:w="2113" w:type="dxa"/>
            <w:tcBorders>
              <w:top w:val="single" w:sz="4" w:space="0" w:color="auto"/>
              <w:left w:val="single" w:sz="4" w:space="0" w:color="auto"/>
              <w:bottom w:val="single" w:sz="4" w:space="0" w:color="auto"/>
              <w:right w:val="single" w:sz="4" w:space="0" w:color="auto"/>
            </w:tcBorders>
            <w:hideMark/>
          </w:tcPr>
          <w:p w:rsidR="00C34E0E" w:rsidRPr="00C34E0E" w:rsidRDefault="00C34E0E" w:rsidP="00C34E0E">
            <w:pPr>
              <w:jc w:val="center"/>
              <w:rPr>
                <w:rFonts w:ascii="Open Sans" w:hAnsi="Open Sans" w:cs="Open Sans"/>
              </w:rPr>
            </w:pPr>
            <w:r w:rsidRPr="00C34E0E">
              <w:rPr>
                <w:rFonts w:ascii="Open Sans" w:hAnsi="Open Sans" w:cs="Open Sans"/>
              </w:rPr>
              <w:t>Totals</w:t>
            </w:r>
          </w:p>
        </w:tc>
        <w:tc>
          <w:tcPr>
            <w:tcW w:w="1397"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143"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1271"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c>
          <w:tcPr>
            <w:tcW w:w="3094" w:type="dxa"/>
            <w:tcBorders>
              <w:top w:val="single" w:sz="4" w:space="0" w:color="auto"/>
              <w:left w:val="single" w:sz="4" w:space="0" w:color="auto"/>
              <w:bottom w:val="single" w:sz="4" w:space="0" w:color="auto"/>
              <w:right w:val="single" w:sz="4" w:space="0" w:color="auto"/>
            </w:tcBorders>
            <w:vAlign w:val="center"/>
          </w:tcPr>
          <w:p w:rsidR="00C34E0E" w:rsidRPr="00C34E0E" w:rsidRDefault="00C34E0E" w:rsidP="00C34E0E">
            <w:pPr>
              <w:jc w:val="center"/>
              <w:rPr>
                <w:rFonts w:ascii="Open Sans" w:hAnsi="Open Sans" w:cs="Open Sans"/>
              </w:rPr>
            </w:pPr>
          </w:p>
        </w:tc>
      </w:tr>
    </w:tbl>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A73" w:rsidRDefault="00E17A73" w:rsidP="00E7721B">
      <w:r>
        <w:separator/>
      </w:r>
    </w:p>
  </w:endnote>
  <w:endnote w:type="continuationSeparator" w:id="0">
    <w:p w:rsidR="00E17A73" w:rsidRDefault="00E17A7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A73" w:rsidRDefault="00E17A73" w:rsidP="00E7721B">
      <w:r>
        <w:separator/>
      </w:r>
    </w:p>
  </w:footnote>
  <w:footnote w:type="continuationSeparator" w:id="0">
    <w:p w:rsidR="00E17A73" w:rsidRDefault="00E17A73"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05103"/>
    <w:multiLevelType w:val="hybridMultilevel"/>
    <w:tmpl w:val="77C2C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7756CF"/>
    <w:rsid w:val="007E317F"/>
    <w:rsid w:val="008C7B21"/>
    <w:rsid w:val="00AA7C04"/>
    <w:rsid w:val="00AD2CEF"/>
    <w:rsid w:val="00B0214B"/>
    <w:rsid w:val="00B72090"/>
    <w:rsid w:val="00C34E0E"/>
    <w:rsid w:val="00C607F0"/>
    <w:rsid w:val="00E17A73"/>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08081"/>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C34E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787790">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2017-10-30T20:09:00Z</dcterms:created>
  <dcterms:modified xsi:type="dcterms:W3CDTF">2017-10-30T20:09:00Z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