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9A35" w14:textId="7760596A" w:rsidR="00055916" w:rsidRPr="001448A4" w:rsidRDefault="00055916" w:rsidP="001448A4">
      <w:pPr>
        <w:tabs>
          <w:tab w:val="left" w:pos="1540"/>
        </w:tabs>
        <w:spacing w:after="0" w:line="240" w:lineRule="auto"/>
        <w:contextualSpacing/>
        <w:rPr>
          <w:rFonts w:ascii="Open Sans" w:eastAsia="Arial" w:hAnsi="Open Sans" w:cs="Arial"/>
          <w:sz w:val="24"/>
          <w:szCs w:val="24"/>
        </w:rPr>
      </w:pPr>
      <w:r w:rsidRPr="001448A4">
        <w:rPr>
          <w:rFonts w:ascii="Open Sans" w:eastAsia="Arial" w:hAnsi="Open Sans" w:cs="Arial"/>
          <w:sz w:val="24"/>
          <w:szCs w:val="24"/>
        </w:rPr>
        <w:t>Name________________________________</w:t>
      </w:r>
      <w:r w:rsidRPr="001448A4">
        <w:rPr>
          <w:rFonts w:ascii="Open Sans" w:eastAsia="Arial" w:hAnsi="Open Sans" w:cs="Arial"/>
          <w:sz w:val="24"/>
          <w:szCs w:val="24"/>
        </w:rPr>
        <w:tab/>
        <w:t>Date__________________________</w:t>
      </w:r>
    </w:p>
    <w:p w14:paraId="3E30C2A3" w14:textId="77777777" w:rsidR="00055916" w:rsidRPr="001448A4" w:rsidRDefault="00055916" w:rsidP="001448A4">
      <w:pPr>
        <w:spacing w:line="240" w:lineRule="auto"/>
        <w:contextualSpacing/>
        <w:rPr>
          <w:rFonts w:ascii="Open Sans" w:hAnsi="Open Sans"/>
        </w:rPr>
      </w:pPr>
    </w:p>
    <w:p w14:paraId="34E42486" w14:textId="77777777" w:rsidR="003A2B6F" w:rsidRPr="003A2B6F" w:rsidRDefault="003A2B6F" w:rsidP="003A2B6F">
      <w:pPr>
        <w:spacing w:after="0" w:line="240" w:lineRule="auto"/>
        <w:jc w:val="center"/>
        <w:rPr>
          <w:rFonts w:ascii="Open Sans" w:eastAsia="Times New Roman" w:hAnsi="Open Sans" w:cs="Open Sans"/>
          <w:sz w:val="24"/>
          <w:szCs w:val="24"/>
        </w:rPr>
      </w:pPr>
      <w:r w:rsidRPr="003A2B6F">
        <w:rPr>
          <w:rFonts w:ascii="Open Sans" w:eastAsia="Arial" w:hAnsi="Open Sans" w:cs="Open Sans"/>
          <w:b/>
          <w:bCs/>
          <w:sz w:val="24"/>
          <w:szCs w:val="24"/>
        </w:rPr>
        <w:t>Introduction to Hazardous Materials</w:t>
      </w:r>
    </w:p>
    <w:p w14:paraId="2F59FA0E" w14:textId="77777777" w:rsidR="003A2B6F" w:rsidRPr="003A2B6F" w:rsidRDefault="003A2B6F" w:rsidP="003A2B6F">
      <w:pPr>
        <w:spacing w:after="0" w:line="4" w:lineRule="exact"/>
        <w:rPr>
          <w:rFonts w:ascii="Open Sans" w:eastAsia="Times New Roman" w:hAnsi="Open Sans" w:cs="Open Sans"/>
          <w:sz w:val="24"/>
          <w:szCs w:val="24"/>
        </w:rPr>
      </w:pPr>
    </w:p>
    <w:p w14:paraId="29DAA89B" w14:textId="77777777" w:rsidR="003A2B6F" w:rsidRPr="003A2B6F" w:rsidRDefault="003A2B6F" w:rsidP="003A2B6F">
      <w:pPr>
        <w:spacing w:after="0" w:line="240" w:lineRule="auto"/>
        <w:ind w:right="-19"/>
        <w:jc w:val="center"/>
        <w:rPr>
          <w:rFonts w:ascii="Open Sans" w:eastAsia="Arial" w:hAnsi="Open Sans" w:cs="Open Sans"/>
          <w:b/>
          <w:bCs/>
          <w:sz w:val="24"/>
          <w:szCs w:val="24"/>
        </w:rPr>
      </w:pPr>
      <w:r w:rsidRPr="003A2B6F">
        <w:rPr>
          <w:rFonts w:ascii="Open Sans" w:eastAsia="Arial" w:hAnsi="Open Sans" w:cs="Open Sans"/>
          <w:b/>
          <w:bCs/>
          <w:sz w:val="24"/>
          <w:szCs w:val="24"/>
        </w:rPr>
        <w:t>Short Answers and Scenarios Activity</w:t>
      </w:r>
    </w:p>
    <w:p w14:paraId="4482FAA8" w14:textId="77777777" w:rsidR="003A2B6F" w:rsidRPr="003A2B6F" w:rsidRDefault="003A2B6F" w:rsidP="003A2B6F">
      <w:pPr>
        <w:spacing w:after="0" w:line="240" w:lineRule="auto"/>
        <w:ind w:right="-19"/>
        <w:jc w:val="center"/>
        <w:rPr>
          <w:rFonts w:ascii="Open Sans" w:eastAsia="Times New Roman" w:hAnsi="Open Sans" w:cs="Open Sans"/>
          <w:sz w:val="24"/>
          <w:szCs w:val="24"/>
        </w:rPr>
      </w:pPr>
    </w:p>
    <w:p w14:paraId="6FD6C948" w14:textId="77777777" w:rsidR="003A2B6F" w:rsidRPr="003A2B6F" w:rsidRDefault="003A2B6F" w:rsidP="003A2B6F">
      <w:pPr>
        <w:spacing w:after="0" w:line="280" w:lineRule="auto"/>
        <w:ind w:left="360" w:right="580" w:hanging="359"/>
        <w:rPr>
          <w:rFonts w:ascii="Open Sans" w:eastAsia="Times New Roman" w:hAnsi="Open Sans" w:cs="Open Sans"/>
          <w:sz w:val="24"/>
          <w:szCs w:val="24"/>
        </w:rPr>
      </w:pPr>
      <w:r w:rsidRPr="003A2B6F">
        <w:rPr>
          <w:rFonts w:ascii="Open Sans" w:eastAsia="Arial" w:hAnsi="Open Sans" w:cs="Open Sans"/>
          <w:b/>
          <w:bCs/>
          <w:sz w:val="24"/>
          <w:szCs w:val="24"/>
        </w:rPr>
        <w:t xml:space="preserve">Directions (Part 1): </w:t>
      </w:r>
      <w:r w:rsidRPr="003A2B6F">
        <w:rPr>
          <w:rFonts w:ascii="Open Sans" w:eastAsia="Arial" w:hAnsi="Open Sans" w:cs="Open Sans"/>
          <w:sz w:val="24"/>
          <w:szCs w:val="24"/>
        </w:rPr>
        <w:t>Answer the following short-answer questions and conduct research as</w:t>
      </w:r>
      <w:r w:rsidRPr="003A2B6F">
        <w:rPr>
          <w:rFonts w:ascii="Open Sans" w:eastAsia="Arial" w:hAnsi="Open Sans" w:cs="Open Sans"/>
          <w:b/>
          <w:bCs/>
          <w:sz w:val="24"/>
          <w:szCs w:val="24"/>
        </w:rPr>
        <w:t xml:space="preserve"> </w:t>
      </w:r>
      <w:r w:rsidRPr="003A2B6F">
        <w:rPr>
          <w:rFonts w:ascii="Open Sans" w:eastAsia="Arial" w:hAnsi="Open Sans" w:cs="Open Sans"/>
          <w:sz w:val="24"/>
          <w:szCs w:val="24"/>
        </w:rPr>
        <w:t>needed.</w:t>
      </w:r>
    </w:p>
    <w:p w14:paraId="1DF4CF96" w14:textId="77777777" w:rsidR="003A2B6F" w:rsidRPr="003A2B6F" w:rsidRDefault="003A2B6F" w:rsidP="003A2B6F">
      <w:pPr>
        <w:spacing w:after="0" w:line="32" w:lineRule="exact"/>
        <w:rPr>
          <w:rFonts w:ascii="Open Sans" w:eastAsia="Times New Roman" w:hAnsi="Open Sans" w:cs="Open Sans"/>
          <w:sz w:val="24"/>
          <w:szCs w:val="24"/>
        </w:rPr>
      </w:pPr>
    </w:p>
    <w:p w14:paraId="53CC6DDB" w14:textId="77777777" w:rsidR="003A2B6F" w:rsidRPr="003A2B6F" w:rsidRDefault="003A2B6F" w:rsidP="003A2B6F">
      <w:pPr>
        <w:numPr>
          <w:ilvl w:val="0"/>
          <w:numId w:val="15"/>
        </w:numPr>
        <w:tabs>
          <w:tab w:val="left" w:pos="720"/>
        </w:tabs>
        <w:spacing w:after="0" w:line="240" w:lineRule="auto"/>
        <w:ind w:left="720" w:right="80" w:hanging="352"/>
        <w:rPr>
          <w:rFonts w:ascii="Open Sans" w:eastAsia="Arial" w:hAnsi="Open Sans" w:cs="Open Sans"/>
          <w:sz w:val="24"/>
          <w:szCs w:val="24"/>
        </w:rPr>
      </w:pPr>
      <w:r w:rsidRPr="003A2B6F">
        <w:rPr>
          <w:rFonts w:ascii="Open Sans" w:eastAsia="Arial" w:hAnsi="Open Sans" w:cs="Open Sans"/>
          <w:sz w:val="24"/>
          <w:szCs w:val="24"/>
        </w:rPr>
        <w:t>Explain the following about protective equipment commonly used in hazmat incidents (12 pts.):</w:t>
      </w:r>
    </w:p>
    <w:p w14:paraId="649F4585" w14:textId="77777777" w:rsidR="003A2B6F" w:rsidRPr="003A2B6F" w:rsidRDefault="003A2B6F" w:rsidP="003A2B6F">
      <w:pPr>
        <w:numPr>
          <w:ilvl w:val="1"/>
          <w:numId w:val="15"/>
        </w:numPr>
        <w:tabs>
          <w:tab w:val="left" w:pos="1440"/>
        </w:tabs>
        <w:spacing w:after="0" w:line="240" w:lineRule="auto"/>
        <w:ind w:left="1440" w:hanging="352"/>
        <w:rPr>
          <w:rFonts w:ascii="Open Sans" w:eastAsia="Arial" w:hAnsi="Open Sans" w:cs="Open Sans"/>
          <w:sz w:val="24"/>
          <w:szCs w:val="24"/>
        </w:rPr>
      </w:pPr>
      <w:r w:rsidRPr="003A2B6F">
        <w:rPr>
          <w:rFonts w:ascii="Open Sans" w:eastAsia="Arial" w:hAnsi="Open Sans" w:cs="Open Sans"/>
          <w:sz w:val="24"/>
          <w:szCs w:val="24"/>
        </w:rPr>
        <w:t>Why is it needed?</w:t>
      </w:r>
    </w:p>
    <w:p w14:paraId="4D3AECC9" w14:textId="77777777" w:rsidR="003A2B6F" w:rsidRPr="003A2B6F" w:rsidRDefault="003A2B6F" w:rsidP="003A2B6F">
      <w:pPr>
        <w:numPr>
          <w:ilvl w:val="1"/>
          <w:numId w:val="15"/>
        </w:numPr>
        <w:tabs>
          <w:tab w:val="left" w:pos="1440"/>
        </w:tabs>
        <w:spacing w:after="0" w:line="238" w:lineRule="auto"/>
        <w:ind w:left="1440" w:hanging="352"/>
        <w:rPr>
          <w:rFonts w:ascii="Open Sans" w:eastAsia="Arial" w:hAnsi="Open Sans" w:cs="Open Sans"/>
          <w:sz w:val="24"/>
          <w:szCs w:val="24"/>
        </w:rPr>
      </w:pPr>
      <w:r w:rsidRPr="003A2B6F">
        <w:rPr>
          <w:rFonts w:ascii="Open Sans" w:eastAsia="Arial" w:hAnsi="Open Sans" w:cs="Open Sans"/>
          <w:sz w:val="24"/>
          <w:szCs w:val="24"/>
        </w:rPr>
        <w:t>What types are available?</w:t>
      </w:r>
    </w:p>
    <w:p w14:paraId="689AC351" w14:textId="77777777" w:rsidR="003A2B6F" w:rsidRPr="003A2B6F" w:rsidRDefault="003A2B6F" w:rsidP="003A2B6F">
      <w:pPr>
        <w:spacing w:after="0" w:line="1" w:lineRule="exact"/>
        <w:rPr>
          <w:rFonts w:ascii="Open Sans" w:eastAsia="Arial" w:hAnsi="Open Sans" w:cs="Open Sans"/>
          <w:sz w:val="24"/>
          <w:szCs w:val="24"/>
        </w:rPr>
      </w:pPr>
    </w:p>
    <w:p w14:paraId="1443F4A3" w14:textId="77777777" w:rsidR="003A2B6F" w:rsidRPr="003A2B6F" w:rsidRDefault="003A2B6F" w:rsidP="003A2B6F">
      <w:pPr>
        <w:numPr>
          <w:ilvl w:val="1"/>
          <w:numId w:val="15"/>
        </w:numPr>
        <w:tabs>
          <w:tab w:val="left" w:pos="1440"/>
        </w:tabs>
        <w:spacing w:after="0" w:line="240" w:lineRule="auto"/>
        <w:ind w:left="1440" w:hanging="352"/>
        <w:rPr>
          <w:rFonts w:ascii="Open Sans" w:eastAsia="Arial" w:hAnsi="Open Sans" w:cs="Open Sans"/>
          <w:sz w:val="24"/>
          <w:szCs w:val="24"/>
        </w:rPr>
      </w:pPr>
      <w:r w:rsidRPr="003A2B6F">
        <w:rPr>
          <w:rFonts w:ascii="Open Sans" w:eastAsia="Arial" w:hAnsi="Open Sans" w:cs="Open Sans"/>
          <w:sz w:val="24"/>
          <w:szCs w:val="24"/>
        </w:rPr>
        <w:t xml:space="preserve">What are the </w:t>
      </w:r>
      <w:proofErr w:type="gramStart"/>
      <w:r w:rsidRPr="003A2B6F">
        <w:rPr>
          <w:rFonts w:ascii="Open Sans" w:eastAsia="Arial" w:hAnsi="Open Sans" w:cs="Open Sans"/>
          <w:sz w:val="24"/>
          <w:szCs w:val="24"/>
        </w:rPr>
        <w:t>selection</w:t>
      </w:r>
      <w:proofErr w:type="gramEnd"/>
      <w:r w:rsidRPr="003A2B6F">
        <w:rPr>
          <w:rFonts w:ascii="Open Sans" w:eastAsia="Arial" w:hAnsi="Open Sans" w:cs="Open Sans"/>
          <w:sz w:val="24"/>
          <w:szCs w:val="24"/>
        </w:rPr>
        <w:t xml:space="preserve"> criteria?</w:t>
      </w:r>
    </w:p>
    <w:p w14:paraId="0E0CCE82" w14:textId="77777777" w:rsidR="003A2B6F" w:rsidRPr="003A2B6F" w:rsidRDefault="003A2B6F" w:rsidP="003A2B6F">
      <w:pPr>
        <w:numPr>
          <w:ilvl w:val="1"/>
          <w:numId w:val="15"/>
        </w:numPr>
        <w:tabs>
          <w:tab w:val="left" w:pos="1440"/>
        </w:tabs>
        <w:spacing w:after="0" w:line="240" w:lineRule="auto"/>
        <w:ind w:left="1440" w:hanging="352"/>
        <w:rPr>
          <w:rFonts w:ascii="Open Sans" w:eastAsia="Arial" w:hAnsi="Open Sans" w:cs="Open Sans"/>
          <w:sz w:val="24"/>
          <w:szCs w:val="24"/>
        </w:rPr>
      </w:pPr>
      <w:r w:rsidRPr="003A2B6F">
        <w:rPr>
          <w:rFonts w:ascii="Open Sans" w:eastAsia="Arial" w:hAnsi="Open Sans" w:cs="Open Sans"/>
          <w:sz w:val="24"/>
          <w:szCs w:val="24"/>
        </w:rPr>
        <w:t>What are its limitations?</w:t>
      </w:r>
    </w:p>
    <w:p w14:paraId="1C5B1B09" w14:textId="77777777" w:rsidR="003A2B6F" w:rsidRPr="003A2B6F" w:rsidRDefault="003A2B6F" w:rsidP="003A2B6F">
      <w:pPr>
        <w:spacing w:after="0" w:line="120" w:lineRule="exact"/>
        <w:rPr>
          <w:rFonts w:ascii="Open Sans" w:eastAsia="Arial" w:hAnsi="Open Sans" w:cs="Open Sans"/>
          <w:sz w:val="24"/>
          <w:szCs w:val="24"/>
        </w:rPr>
      </w:pPr>
    </w:p>
    <w:p w14:paraId="6E28D885" w14:textId="77777777" w:rsidR="003A2B6F" w:rsidRPr="003A2B6F" w:rsidRDefault="003A2B6F" w:rsidP="003A2B6F">
      <w:pPr>
        <w:numPr>
          <w:ilvl w:val="0"/>
          <w:numId w:val="15"/>
        </w:numPr>
        <w:tabs>
          <w:tab w:val="left" w:pos="720"/>
        </w:tabs>
        <w:spacing w:after="0" w:line="274" w:lineRule="auto"/>
        <w:ind w:left="720" w:right="140" w:hanging="352"/>
        <w:rPr>
          <w:rFonts w:ascii="Open Sans" w:eastAsia="Arial" w:hAnsi="Open Sans" w:cs="Open Sans"/>
          <w:sz w:val="24"/>
          <w:szCs w:val="24"/>
        </w:rPr>
      </w:pPr>
      <w:r w:rsidRPr="003A2B6F">
        <w:rPr>
          <w:rFonts w:ascii="Open Sans" w:eastAsia="Arial" w:hAnsi="Open Sans" w:cs="Open Sans"/>
          <w:sz w:val="24"/>
          <w:szCs w:val="24"/>
        </w:rPr>
        <w:t>Name some of the hazards and limitations of using personal protective equipment (PPE) during hazmat incidents. (8 pts.)</w:t>
      </w:r>
    </w:p>
    <w:p w14:paraId="3007659F" w14:textId="77777777" w:rsidR="003A2B6F" w:rsidRPr="003A2B6F" w:rsidRDefault="003A2B6F" w:rsidP="003A2B6F">
      <w:pPr>
        <w:spacing w:after="0" w:line="41" w:lineRule="exact"/>
        <w:rPr>
          <w:rFonts w:ascii="Open Sans" w:eastAsia="Arial" w:hAnsi="Open Sans" w:cs="Open Sans"/>
          <w:sz w:val="24"/>
          <w:szCs w:val="24"/>
        </w:rPr>
      </w:pPr>
    </w:p>
    <w:p w14:paraId="26D24F9E" w14:textId="77777777" w:rsidR="003A2B6F" w:rsidRPr="003A2B6F" w:rsidRDefault="003A2B6F" w:rsidP="003A2B6F">
      <w:pPr>
        <w:numPr>
          <w:ilvl w:val="0"/>
          <w:numId w:val="15"/>
        </w:numPr>
        <w:tabs>
          <w:tab w:val="left" w:pos="720"/>
        </w:tabs>
        <w:spacing w:after="0" w:line="240" w:lineRule="auto"/>
        <w:ind w:left="720" w:hanging="352"/>
        <w:rPr>
          <w:rFonts w:ascii="Open Sans" w:eastAsia="Arial" w:hAnsi="Open Sans" w:cs="Open Sans"/>
          <w:sz w:val="24"/>
          <w:szCs w:val="24"/>
        </w:rPr>
      </w:pPr>
      <w:r w:rsidRPr="003A2B6F">
        <w:rPr>
          <w:rFonts w:ascii="Open Sans" w:eastAsia="Arial" w:hAnsi="Open Sans" w:cs="Open Sans"/>
          <w:sz w:val="24"/>
          <w:szCs w:val="24"/>
        </w:rPr>
        <w:t>What are some ways you can gauge the seriousness of a hazmat response? (10 pts.)</w:t>
      </w:r>
    </w:p>
    <w:p w14:paraId="6D45257B" w14:textId="77777777" w:rsidR="003A2B6F" w:rsidRPr="003A2B6F" w:rsidRDefault="003A2B6F" w:rsidP="003A2B6F">
      <w:pPr>
        <w:spacing w:after="0" w:line="120" w:lineRule="exact"/>
        <w:rPr>
          <w:rFonts w:ascii="Open Sans" w:eastAsia="Arial" w:hAnsi="Open Sans" w:cs="Open Sans"/>
          <w:sz w:val="24"/>
          <w:szCs w:val="24"/>
        </w:rPr>
      </w:pPr>
    </w:p>
    <w:p w14:paraId="10BBCBA9" w14:textId="77777777" w:rsidR="003A2B6F" w:rsidRPr="003A2B6F" w:rsidRDefault="003A2B6F" w:rsidP="003A2B6F">
      <w:pPr>
        <w:numPr>
          <w:ilvl w:val="0"/>
          <w:numId w:val="15"/>
        </w:numPr>
        <w:tabs>
          <w:tab w:val="left" w:pos="720"/>
        </w:tabs>
        <w:spacing w:after="0" w:line="240" w:lineRule="auto"/>
        <w:ind w:left="720" w:hanging="352"/>
        <w:rPr>
          <w:rFonts w:ascii="Open Sans" w:eastAsia="Arial" w:hAnsi="Open Sans" w:cs="Open Sans"/>
          <w:sz w:val="24"/>
          <w:szCs w:val="24"/>
        </w:rPr>
      </w:pPr>
      <w:r w:rsidRPr="003A2B6F">
        <w:rPr>
          <w:rFonts w:ascii="Open Sans" w:eastAsia="Arial" w:hAnsi="Open Sans" w:cs="Open Sans"/>
          <w:sz w:val="24"/>
          <w:szCs w:val="24"/>
        </w:rPr>
        <w:t>Describe the general aspects of the following in your own words (15 pts.):</w:t>
      </w:r>
    </w:p>
    <w:p w14:paraId="0F80BC22" w14:textId="77777777" w:rsidR="003A2B6F" w:rsidRPr="003A2B6F" w:rsidRDefault="003A2B6F" w:rsidP="003A2B6F">
      <w:pPr>
        <w:numPr>
          <w:ilvl w:val="1"/>
          <w:numId w:val="15"/>
        </w:numPr>
        <w:tabs>
          <w:tab w:val="left" w:pos="1440"/>
        </w:tabs>
        <w:spacing w:after="0" w:line="240" w:lineRule="auto"/>
        <w:ind w:left="1440" w:hanging="352"/>
        <w:rPr>
          <w:rFonts w:ascii="Open Sans" w:eastAsia="Arial" w:hAnsi="Open Sans" w:cs="Open Sans"/>
          <w:sz w:val="24"/>
          <w:szCs w:val="24"/>
        </w:rPr>
      </w:pPr>
      <w:r w:rsidRPr="003A2B6F">
        <w:rPr>
          <w:rFonts w:ascii="Open Sans" w:eastAsia="Arial" w:hAnsi="Open Sans" w:cs="Open Sans"/>
          <w:sz w:val="24"/>
          <w:szCs w:val="24"/>
        </w:rPr>
        <w:t>Control</w:t>
      </w:r>
    </w:p>
    <w:p w14:paraId="58BE1E7F" w14:textId="77777777" w:rsidR="003A2B6F" w:rsidRPr="003A2B6F" w:rsidRDefault="003A2B6F" w:rsidP="003A2B6F">
      <w:pPr>
        <w:numPr>
          <w:ilvl w:val="1"/>
          <w:numId w:val="15"/>
        </w:numPr>
        <w:tabs>
          <w:tab w:val="left" w:pos="1440"/>
        </w:tabs>
        <w:spacing w:after="0" w:line="240" w:lineRule="auto"/>
        <w:ind w:left="1440" w:hanging="352"/>
        <w:rPr>
          <w:rFonts w:ascii="Open Sans" w:eastAsia="Arial" w:hAnsi="Open Sans" w:cs="Open Sans"/>
          <w:sz w:val="24"/>
          <w:szCs w:val="24"/>
        </w:rPr>
      </w:pPr>
      <w:r w:rsidRPr="003A2B6F">
        <w:rPr>
          <w:rFonts w:ascii="Open Sans" w:eastAsia="Arial" w:hAnsi="Open Sans" w:cs="Open Sans"/>
          <w:sz w:val="24"/>
          <w:szCs w:val="24"/>
        </w:rPr>
        <w:t>Containment</w:t>
      </w:r>
    </w:p>
    <w:p w14:paraId="10A4C62E" w14:textId="77777777" w:rsidR="003A2B6F" w:rsidRPr="003A2B6F" w:rsidRDefault="003A2B6F" w:rsidP="003A2B6F">
      <w:pPr>
        <w:numPr>
          <w:ilvl w:val="1"/>
          <w:numId w:val="15"/>
        </w:numPr>
        <w:tabs>
          <w:tab w:val="left" w:pos="1440"/>
        </w:tabs>
        <w:spacing w:after="0" w:line="240" w:lineRule="auto"/>
        <w:ind w:left="1440" w:hanging="352"/>
        <w:rPr>
          <w:rFonts w:ascii="Open Sans" w:eastAsia="Arial" w:hAnsi="Open Sans" w:cs="Open Sans"/>
          <w:sz w:val="24"/>
          <w:szCs w:val="24"/>
        </w:rPr>
      </w:pPr>
      <w:r w:rsidRPr="003A2B6F">
        <w:rPr>
          <w:rFonts w:ascii="Open Sans" w:eastAsia="Arial" w:hAnsi="Open Sans" w:cs="Open Sans"/>
          <w:sz w:val="24"/>
          <w:szCs w:val="24"/>
        </w:rPr>
        <w:t>Confinement</w:t>
      </w:r>
    </w:p>
    <w:p w14:paraId="1C539699" w14:textId="77777777" w:rsidR="003A2B6F" w:rsidRPr="003A2B6F" w:rsidRDefault="003A2B6F" w:rsidP="003A2B6F">
      <w:pPr>
        <w:spacing w:after="0" w:line="120" w:lineRule="exact"/>
        <w:rPr>
          <w:rFonts w:ascii="Open Sans" w:eastAsia="Arial" w:hAnsi="Open Sans" w:cs="Open Sans"/>
          <w:sz w:val="24"/>
          <w:szCs w:val="24"/>
        </w:rPr>
      </w:pPr>
    </w:p>
    <w:p w14:paraId="4DC534C9" w14:textId="77777777" w:rsidR="003A2B6F" w:rsidRPr="003A2B6F" w:rsidRDefault="003A2B6F" w:rsidP="003A2B6F">
      <w:pPr>
        <w:numPr>
          <w:ilvl w:val="0"/>
          <w:numId w:val="15"/>
        </w:numPr>
        <w:tabs>
          <w:tab w:val="left" w:pos="720"/>
        </w:tabs>
        <w:spacing w:after="0" w:line="276" w:lineRule="auto"/>
        <w:ind w:left="720" w:right="600" w:hanging="352"/>
        <w:rPr>
          <w:rFonts w:ascii="Open Sans" w:eastAsia="Arial" w:hAnsi="Open Sans" w:cs="Open Sans"/>
          <w:sz w:val="24"/>
          <w:szCs w:val="24"/>
        </w:rPr>
      </w:pPr>
      <w:r w:rsidRPr="003A2B6F">
        <w:rPr>
          <w:rFonts w:ascii="Open Sans" w:eastAsia="Arial" w:hAnsi="Open Sans" w:cs="Open Sans"/>
          <w:sz w:val="24"/>
          <w:szCs w:val="24"/>
        </w:rPr>
        <w:t>Explain some of the various decontamination procedures for victims, personnel, and equipment (10 pts.).</w:t>
      </w:r>
    </w:p>
    <w:p w14:paraId="2186EE9E" w14:textId="77777777" w:rsidR="003A2B6F" w:rsidRPr="003A2B6F" w:rsidRDefault="003A2B6F" w:rsidP="003A2B6F">
      <w:pPr>
        <w:spacing w:after="0" w:line="33" w:lineRule="exact"/>
        <w:rPr>
          <w:rFonts w:ascii="Open Sans" w:eastAsia="Times New Roman" w:hAnsi="Open Sans" w:cs="Open Sans"/>
          <w:sz w:val="24"/>
          <w:szCs w:val="24"/>
        </w:rPr>
      </w:pPr>
    </w:p>
    <w:p w14:paraId="1D00B2DA" w14:textId="77777777" w:rsidR="003A2B6F" w:rsidRDefault="003A2B6F" w:rsidP="003A2B6F">
      <w:pPr>
        <w:spacing w:after="0" w:line="278" w:lineRule="auto"/>
        <w:ind w:left="360" w:right="500" w:hanging="359"/>
        <w:rPr>
          <w:rFonts w:ascii="Open Sans" w:eastAsia="Arial" w:hAnsi="Open Sans" w:cs="Open Sans"/>
          <w:b/>
          <w:bCs/>
          <w:sz w:val="24"/>
          <w:szCs w:val="24"/>
        </w:rPr>
      </w:pPr>
    </w:p>
    <w:p w14:paraId="507CF6F1" w14:textId="77777777" w:rsidR="003A2B6F" w:rsidRPr="003A2B6F" w:rsidRDefault="003A2B6F" w:rsidP="003A2B6F">
      <w:pPr>
        <w:spacing w:after="0" w:line="278" w:lineRule="auto"/>
        <w:ind w:left="360" w:right="500" w:hanging="359"/>
        <w:rPr>
          <w:rFonts w:ascii="Open Sans" w:eastAsia="Times New Roman" w:hAnsi="Open Sans" w:cs="Open Sans"/>
          <w:sz w:val="24"/>
          <w:szCs w:val="24"/>
        </w:rPr>
      </w:pPr>
      <w:r w:rsidRPr="003A2B6F">
        <w:rPr>
          <w:rFonts w:ascii="Open Sans" w:eastAsia="Arial" w:hAnsi="Open Sans" w:cs="Open Sans"/>
          <w:b/>
          <w:bCs/>
          <w:sz w:val="24"/>
          <w:szCs w:val="24"/>
        </w:rPr>
        <w:t xml:space="preserve">Directions (Part 2): </w:t>
      </w:r>
      <w:r w:rsidRPr="003A2B6F">
        <w:rPr>
          <w:rFonts w:ascii="Open Sans" w:eastAsia="Arial" w:hAnsi="Open Sans" w:cs="Open Sans"/>
          <w:sz w:val="24"/>
          <w:szCs w:val="24"/>
        </w:rPr>
        <w:t>Imagine that you are an awareness-level responder in the following</w:t>
      </w:r>
      <w:r w:rsidRPr="003A2B6F">
        <w:rPr>
          <w:rFonts w:ascii="Open Sans" w:eastAsia="Arial" w:hAnsi="Open Sans" w:cs="Open Sans"/>
          <w:b/>
          <w:bCs/>
          <w:sz w:val="24"/>
          <w:szCs w:val="24"/>
        </w:rPr>
        <w:t xml:space="preserve"> </w:t>
      </w:r>
      <w:r w:rsidRPr="003A2B6F">
        <w:rPr>
          <w:rFonts w:ascii="Open Sans" w:eastAsia="Arial" w:hAnsi="Open Sans" w:cs="Open Sans"/>
          <w:sz w:val="24"/>
          <w:szCs w:val="24"/>
        </w:rPr>
        <w:t>scenarios. Write a detailed description of how you would respond to each (15 pts. each).</w:t>
      </w:r>
    </w:p>
    <w:p w14:paraId="651A69B2" w14:textId="77777777" w:rsidR="003A2B6F" w:rsidRPr="003A2B6F" w:rsidRDefault="003A2B6F" w:rsidP="003A2B6F">
      <w:pPr>
        <w:spacing w:after="0" w:line="37" w:lineRule="exact"/>
        <w:rPr>
          <w:rFonts w:ascii="Open Sans" w:eastAsia="Times New Roman" w:hAnsi="Open Sans" w:cs="Open Sans"/>
          <w:sz w:val="24"/>
          <w:szCs w:val="24"/>
        </w:rPr>
      </w:pPr>
    </w:p>
    <w:p w14:paraId="4155ABF4" w14:textId="77777777" w:rsidR="003A2B6F" w:rsidRPr="003A2B6F" w:rsidRDefault="003A2B6F" w:rsidP="003A2B6F">
      <w:pPr>
        <w:spacing w:after="0" w:line="248" w:lineRule="auto"/>
        <w:ind w:left="360" w:right="340"/>
        <w:rPr>
          <w:rFonts w:ascii="Open Sans" w:eastAsia="Times New Roman" w:hAnsi="Open Sans" w:cs="Open Sans"/>
          <w:sz w:val="24"/>
          <w:szCs w:val="24"/>
        </w:rPr>
      </w:pPr>
      <w:r w:rsidRPr="003A2B6F">
        <w:rPr>
          <w:rFonts w:ascii="Open Sans" w:eastAsia="Arial" w:hAnsi="Open Sans" w:cs="Open Sans"/>
          <w:i/>
          <w:iCs/>
          <w:sz w:val="24"/>
          <w:szCs w:val="24"/>
          <w:u w:val="single"/>
        </w:rPr>
        <w:t>Scenario 1:</w:t>
      </w:r>
      <w:r w:rsidRPr="003A2B6F">
        <w:rPr>
          <w:rFonts w:ascii="Open Sans" w:eastAsia="Arial" w:hAnsi="Open Sans" w:cs="Open Sans"/>
          <w:i/>
          <w:iCs/>
          <w:sz w:val="24"/>
          <w:szCs w:val="24"/>
        </w:rPr>
        <w:t xml:space="preserve"> </w:t>
      </w:r>
      <w:r w:rsidRPr="003A2B6F">
        <w:rPr>
          <w:rFonts w:ascii="Open Sans" w:eastAsia="Arial" w:hAnsi="Open Sans" w:cs="Open Sans"/>
          <w:sz w:val="24"/>
          <w:szCs w:val="24"/>
        </w:rPr>
        <w:t>You arrive on scene to an overturned 18-wheeler leaking an unknown</w:t>
      </w:r>
      <w:r w:rsidRPr="003A2B6F">
        <w:rPr>
          <w:rFonts w:ascii="Open Sans" w:eastAsia="Arial" w:hAnsi="Open Sans" w:cs="Open Sans"/>
          <w:i/>
          <w:iCs/>
          <w:sz w:val="24"/>
          <w:szCs w:val="24"/>
        </w:rPr>
        <w:t xml:space="preserve"> </w:t>
      </w:r>
      <w:r w:rsidRPr="003A2B6F">
        <w:rPr>
          <w:rFonts w:ascii="Open Sans" w:eastAsia="Arial" w:hAnsi="Open Sans" w:cs="Open Sans"/>
          <w:sz w:val="24"/>
          <w:szCs w:val="24"/>
        </w:rPr>
        <w:t>substance. You see that the placard is solid orange, but you cannot read the words due to the smoke coming from the engine. What PPE do you need to handle this incident? What are the r</w:t>
      </w:r>
      <w:bookmarkStart w:id="0" w:name="_GoBack"/>
      <w:bookmarkEnd w:id="0"/>
      <w:r w:rsidRPr="003A2B6F">
        <w:rPr>
          <w:rFonts w:ascii="Open Sans" w:eastAsia="Arial" w:hAnsi="Open Sans" w:cs="Open Sans"/>
          <w:sz w:val="24"/>
          <w:szCs w:val="24"/>
        </w:rPr>
        <w:t>isks that you face? What safety precautions do you need to take to keep the situation as safe as possible?</w:t>
      </w:r>
    </w:p>
    <w:p w14:paraId="0EB284C3" w14:textId="77777777" w:rsidR="003A2B6F" w:rsidRPr="003A2B6F" w:rsidRDefault="003A2B6F" w:rsidP="003A2B6F">
      <w:pPr>
        <w:spacing w:after="0" w:line="74" w:lineRule="exact"/>
        <w:rPr>
          <w:rFonts w:ascii="Open Sans" w:eastAsia="Times New Roman" w:hAnsi="Open Sans" w:cs="Open Sans"/>
          <w:sz w:val="24"/>
          <w:szCs w:val="24"/>
        </w:rPr>
      </w:pPr>
    </w:p>
    <w:p w14:paraId="719BED80" w14:textId="77777777" w:rsidR="003A2B6F" w:rsidRPr="003A2B6F" w:rsidRDefault="003A2B6F" w:rsidP="003A2B6F">
      <w:pPr>
        <w:spacing w:after="0" w:line="252" w:lineRule="auto"/>
        <w:ind w:left="360" w:right="140"/>
        <w:rPr>
          <w:rFonts w:ascii="Open Sans" w:eastAsia="Times New Roman" w:hAnsi="Open Sans" w:cs="Open Sans"/>
          <w:sz w:val="24"/>
          <w:szCs w:val="24"/>
        </w:rPr>
      </w:pPr>
      <w:r w:rsidRPr="003A2B6F">
        <w:rPr>
          <w:rFonts w:ascii="Open Sans" w:eastAsia="Arial" w:hAnsi="Open Sans" w:cs="Open Sans"/>
          <w:i/>
          <w:iCs/>
          <w:sz w:val="24"/>
          <w:szCs w:val="24"/>
          <w:u w:val="single"/>
        </w:rPr>
        <w:t>Scenario 2:</w:t>
      </w:r>
      <w:r w:rsidRPr="003A2B6F">
        <w:rPr>
          <w:rFonts w:ascii="Open Sans" w:eastAsia="Arial" w:hAnsi="Open Sans" w:cs="Open Sans"/>
          <w:i/>
          <w:iCs/>
          <w:sz w:val="24"/>
          <w:szCs w:val="24"/>
        </w:rPr>
        <w:t xml:space="preserve"> </w:t>
      </w:r>
      <w:r w:rsidRPr="003A2B6F">
        <w:rPr>
          <w:rFonts w:ascii="Open Sans" w:eastAsia="Arial" w:hAnsi="Open Sans" w:cs="Open Sans"/>
          <w:sz w:val="24"/>
          <w:szCs w:val="24"/>
        </w:rPr>
        <w:t xml:space="preserve">You respond to a 911 call for a person </w:t>
      </w:r>
      <w:proofErr w:type="gramStart"/>
      <w:r w:rsidRPr="003A2B6F">
        <w:rPr>
          <w:rFonts w:ascii="Open Sans" w:eastAsia="Arial" w:hAnsi="Open Sans" w:cs="Open Sans"/>
          <w:sz w:val="24"/>
          <w:szCs w:val="24"/>
        </w:rPr>
        <w:t>experiencing difficulty</w:t>
      </w:r>
      <w:proofErr w:type="gramEnd"/>
      <w:r w:rsidRPr="003A2B6F">
        <w:rPr>
          <w:rFonts w:ascii="Open Sans" w:eastAsia="Arial" w:hAnsi="Open Sans" w:cs="Open Sans"/>
          <w:sz w:val="24"/>
          <w:szCs w:val="24"/>
        </w:rPr>
        <w:t xml:space="preserve"> breathing. When</w:t>
      </w:r>
      <w:r w:rsidRPr="003A2B6F">
        <w:rPr>
          <w:rFonts w:ascii="Open Sans" w:eastAsia="Arial" w:hAnsi="Open Sans" w:cs="Open Sans"/>
          <w:i/>
          <w:iCs/>
          <w:sz w:val="24"/>
          <w:szCs w:val="24"/>
        </w:rPr>
        <w:t xml:space="preserve"> </w:t>
      </w:r>
      <w:r w:rsidRPr="003A2B6F">
        <w:rPr>
          <w:rFonts w:ascii="Open Sans" w:eastAsia="Arial" w:hAnsi="Open Sans" w:cs="Open Sans"/>
          <w:sz w:val="24"/>
          <w:szCs w:val="24"/>
        </w:rPr>
        <w:t xml:space="preserve">you </w:t>
      </w:r>
      <w:proofErr w:type="gramStart"/>
      <w:r w:rsidRPr="003A2B6F">
        <w:rPr>
          <w:rFonts w:ascii="Open Sans" w:eastAsia="Arial" w:hAnsi="Open Sans" w:cs="Open Sans"/>
          <w:sz w:val="24"/>
          <w:szCs w:val="24"/>
        </w:rPr>
        <w:t>arrive</w:t>
      </w:r>
      <w:proofErr w:type="gramEnd"/>
      <w:r w:rsidRPr="003A2B6F">
        <w:rPr>
          <w:rFonts w:ascii="Open Sans" w:eastAsia="Arial" w:hAnsi="Open Sans" w:cs="Open Sans"/>
          <w:sz w:val="24"/>
          <w:szCs w:val="24"/>
        </w:rPr>
        <w:t xml:space="preserve"> you find a man who appears to be 60 years old and homeless. The man is coughing continuously and </w:t>
      </w:r>
      <w:proofErr w:type="gramStart"/>
      <w:r w:rsidRPr="003A2B6F">
        <w:rPr>
          <w:rFonts w:ascii="Open Sans" w:eastAsia="Arial" w:hAnsi="Open Sans" w:cs="Open Sans"/>
          <w:sz w:val="24"/>
          <w:szCs w:val="24"/>
        </w:rPr>
        <w:t>exhibiting</w:t>
      </w:r>
      <w:proofErr w:type="gramEnd"/>
      <w:r w:rsidRPr="003A2B6F">
        <w:rPr>
          <w:rFonts w:ascii="Open Sans" w:eastAsia="Arial" w:hAnsi="Open Sans" w:cs="Open Sans"/>
          <w:sz w:val="24"/>
          <w:szCs w:val="24"/>
        </w:rPr>
        <w:t xml:space="preserve"> the symptoms of tuberculosis. How do </w:t>
      </w:r>
      <w:r w:rsidRPr="003A2B6F">
        <w:rPr>
          <w:rFonts w:ascii="Open Sans" w:eastAsia="Arial" w:hAnsi="Open Sans" w:cs="Open Sans"/>
          <w:sz w:val="24"/>
          <w:szCs w:val="24"/>
        </w:rPr>
        <w:lastRenderedPageBreak/>
        <w:t>you handle this situation? What PPE do you use to protect yourself against exposure?</w:t>
      </w:r>
    </w:p>
    <w:p w14:paraId="05F33E57" w14:textId="77777777" w:rsidR="003A2B6F" w:rsidRPr="003A2B6F" w:rsidRDefault="003A2B6F" w:rsidP="003A2B6F">
      <w:pPr>
        <w:spacing w:after="0" w:line="65" w:lineRule="exact"/>
        <w:rPr>
          <w:rFonts w:ascii="Open Sans" w:eastAsia="Times New Roman" w:hAnsi="Open Sans" w:cs="Open Sans"/>
          <w:sz w:val="24"/>
          <w:szCs w:val="24"/>
        </w:rPr>
      </w:pPr>
    </w:p>
    <w:p w14:paraId="5FAB4660" w14:textId="77777777" w:rsidR="003A2B6F" w:rsidRPr="003A2B6F" w:rsidRDefault="003A2B6F" w:rsidP="003A2B6F">
      <w:pPr>
        <w:spacing w:after="0" w:line="249" w:lineRule="auto"/>
        <w:ind w:left="360" w:right="220"/>
        <w:rPr>
          <w:rFonts w:ascii="Open Sans" w:eastAsia="Times New Roman" w:hAnsi="Open Sans" w:cs="Open Sans"/>
          <w:sz w:val="24"/>
          <w:szCs w:val="24"/>
        </w:rPr>
      </w:pPr>
      <w:r w:rsidRPr="003A2B6F">
        <w:rPr>
          <w:rFonts w:ascii="Open Sans" w:eastAsia="Arial" w:hAnsi="Open Sans" w:cs="Open Sans"/>
          <w:i/>
          <w:iCs/>
          <w:sz w:val="24"/>
          <w:szCs w:val="24"/>
          <w:u w:val="single"/>
        </w:rPr>
        <w:t>Scenario 3:</w:t>
      </w:r>
      <w:r w:rsidRPr="003A2B6F">
        <w:rPr>
          <w:rFonts w:ascii="Open Sans" w:eastAsia="Arial" w:hAnsi="Open Sans" w:cs="Open Sans"/>
          <w:i/>
          <w:iCs/>
          <w:sz w:val="24"/>
          <w:szCs w:val="24"/>
        </w:rPr>
        <w:t xml:space="preserve"> </w:t>
      </w:r>
      <w:r w:rsidRPr="003A2B6F">
        <w:rPr>
          <w:rFonts w:ascii="Open Sans" w:eastAsia="Arial" w:hAnsi="Open Sans" w:cs="Open Sans"/>
          <w:sz w:val="24"/>
          <w:szCs w:val="24"/>
        </w:rPr>
        <w:t>A structure fire is reported at a one-story residence. When you arrive, you see</w:t>
      </w:r>
      <w:r w:rsidRPr="003A2B6F">
        <w:rPr>
          <w:rFonts w:ascii="Open Sans" w:eastAsia="Arial" w:hAnsi="Open Sans" w:cs="Open Sans"/>
          <w:i/>
          <w:iCs/>
          <w:sz w:val="24"/>
          <w:szCs w:val="24"/>
        </w:rPr>
        <w:t xml:space="preserve"> </w:t>
      </w:r>
      <w:r w:rsidRPr="003A2B6F">
        <w:rPr>
          <w:rFonts w:ascii="Open Sans" w:eastAsia="Arial" w:hAnsi="Open Sans" w:cs="Open Sans"/>
          <w:sz w:val="24"/>
          <w:szCs w:val="24"/>
        </w:rPr>
        <w:t xml:space="preserve">that the front room is engulfed in flames. </w:t>
      </w:r>
      <w:proofErr w:type="gramStart"/>
      <w:r w:rsidRPr="003A2B6F">
        <w:rPr>
          <w:rFonts w:ascii="Open Sans" w:eastAsia="Arial" w:hAnsi="Open Sans" w:cs="Open Sans"/>
          <w:sz w:val="24"/>
          <w:szCs w:val="24"/>
        </w:rPr>
        <w:t>A neighbor states</w:t>
      </w:r>
      <w:proofErr w:type="gramEnd"/>
      <w:r w:rsidRPr="003A2B6F">
        <w:rPr>
          <w:rFonts w:ascii="Open Sans" w:eastAsia="Arial" w:hAnsi="Open Sans" w:cs="Open Sans"/>
          <w:sz w:val="24"/>
          <w:szCs w:val="24"/>
        </w:rPr>
        <w:t xml:space="preserve"> that the resident is a single woman who sleeps in the back bedroom and that her car is in the driveway. </w:t>
      </w:r>
      <w:proofErr w:type="gramStart"/>
      <w:r w:rsidRPr="003A2B6F">
        <w:rPr>
          <w:rFonts w:ascii="Open Sans" w:eastAsia="Arial" w:hAnsi="Open Sans" w:cs="Open Sans"/>
          <w:sz w:val="24"/>
          <w:szCs w:val="24"/>
        </w:rPr>
        <w:t>All of</w:t>
      </w:r>
      <w:proofErr w:type="gramEnd"/>
      <w:r w:rsidRPr="003A2B6F">
        <w:rPr>
          <w:rFonts w:ascii="Open Sans" w:eastAsia="Arial" w:hAnsi="Open Sans" w:cs="Open Sans"/>
          <w:sz w:val="24"/>
          <w:szCs w:val="24"/>
        </w:rPr>
        <w:t xml:space="preserve"> the information that you have suggests that she is still inside. Before you make </w:t>
      </w:r>
      <w:proofErr w:type="gramStart"/>
      <w:r w:rsidRPr="003A2B6F">
        <w:rPr>
          <w:rFonts w:ascii="Open Sans" w:eastAsia="Arial" w:hAnsi="Open Sans" w:cs="Open Sans"/>
          <w:sz w:val="24"/>
          <w:szCs w:val="24"/>
        </w:rPr>
        <w:t>entry</w:t>
      </w:r>
      <w:proofErr w:type="gramEnd"/>
      <w:r w:rsidRPr="003A2B6F">
        <w:rPr>
          <w:rFonts w:ascii="Open Sans" w:eastAsia="Arial" w:hAnsi="Open Sans" w:cs="Open Sans"/>
          <w:sz w:val="24"/>
          <w:szCs w:val="24"/>
        </w:rPr>
        <w:t xml:space="preserve"> what PPE would you need? Why?</w:t>
      </w:r>
    </w:p>
    <w:p w14:paraId="48B7C89C" w14:textId="77777777" w:rsidR="003A2B6F" w:rsidRPr="003A2B6F" w:rsidRDefault="003A2B6F" w:rsidP="003A2B6F">
      <w:pPr>
        <w:spacing w:after="0" w:line="64" w:lineRule="exact"/>
        <w:rPr>
          <w:rFonts w:ascii="Open Sans" w:eastAsia="Times New Roman" w:hAnsi="Open Sans" w:cs="Open Sans"/>
          <w:sz w:val="24"/>
          <w:szCs w:val="24"/>
        </w:rPr>
      </w:pPr>
    </w:p>
    <w:p w14:paraId="269E2BBD" w14:textId="77777777" w:rsidR="003A2B6F" w:rsidRDefault="003A2B6F" w:rsidP="003A2B6F">
      <w:pPr>
        <w:spacing w:after="0" w:line="240" w:lineRule="auto"/>
        <w:rPr>
          <w:rFonts w:ascii="Open Sans" w:eastAsia="Arial" w:hAnsi="Open Sans" w:cs="Open Sans"/>
          <w:b/>
          <w:bCs/>
          <w:sz w:val="24"/>
          <w:szCs w:val="24"/>
        </w:rPr>
      </w:pPr>
    </w:p>
    <w:p w14:paraId="4D97EC8D" w14:textId="77777777" w:rsidR="003A2B6F" w:rsidRPr="003A2B6F" w:rsidRDefault="003A2B6F" w:rsidP="003A2B6F">
      <w:pPr>
        <w:spacing w:after="0" w:line="240" w:lineRule="auto"/>
        <w:rPr>
          <w:rFonts w:ascii="Open Sans" w:eastAsia="Times New Roman" w:hAnsi="Open Sans" w:cs="Open Sans"/>
          <w:sz w:val="24"/>
          <w:szCs w:val="24"/>
        </w:rPr>
      </w:pPr>
      <w:r w:rsidRPr="003A2B6F">
        <w:rPr>
          <w:rFonts w:ascii="Open Sans" w:eastAsia="Arial" w:hAnsi="Open Sans" w:cs="Open Sans"/>
          <w:b/>
          <w:bCs/>
          <w:sz w:val="24"/>
          <w:szCs w:val="24"/>
        </w:rPr>
        <w:t xml:space="preserve">Directions (Part 3): </w:t>
      </w:r>
      <w:r w:rsidRPr="003A2B6F">
        <w:rPr>
          <w:rFonts w:ascii="Open Sans" w:eastAsia="Arial" w:hAnsi="Open Sans" w:cs="Open Sans"/>
          <w:sz w:val="24"/>
          <w:szCs w:val="24"/>
        </w:rPr>
        <w:t>Select one of your scenario responses and transform it into a digital story.</w:t>
      </w:r>
    </w:p>
    <w:p w14:paraId="585ABBEE" w14:textId="77777777" w:rsidR="003A2B6F" w:rsidRPr="003A2B6F" w:rsidRDefault="003A2B6F" w:rsidP="003A2B6F">
      <w:pPr>
        <w:spacing w:after="0" w:line="4" w:lineRule="exact"/>
        <w:rPr>
          <w:rFonts w:ascii="Open Sans" w:eastAsia="Times New Roman" w:hAnsi="Open Sans" w:cs="Open Sans"/>
          <w:sz w:val="24"/>
          <w:szCs w:val="24"/>
        </w:rPr>
      </w:pPr>
    </w:p>
    <w:p w14:paraId="2BE88A14" w14:textId="77777777" w:rsidR="003A2B6F" w:rsidRPr="003A2B6F" w:rsidRDefault="003A2B6F" w:rsidP="003A2B6F">
      <w:pPr>
        <w:spacing w:after="0" w:line="240" w:lineRule="auto"/>
        <w:ind w:left="360"/>
        <w:rPr>
          <w:rFonts w:ascii="Open Sans" w:eastAsia="Times New Roman" w:hAnsi="Open Sans" w:cs="Open Sans"/>
          <w:sz w:val="24"/>
          <w:szCs w:val="24"/>
        </w:rPr>
      </w:pPr>
      <w:r w:rsidRPr="003A2B6F">
        <w:rPr>
          <w:rFonts w:ascii="Open Sans" w:eastAsia="Arial" w:hAnsi="Open Sans" w:cs="Open Sans"/>
          <w:sz w:val="24"/>
          <w:szCs w:val="24"/>
        </w:rPr>
        <w:t>The Individual Work Rubric will be used for assessment.</w:t>
      </w:r>
    </w:p>
    <w:p w14:paraId="592C7244" w14:textId="75CFC29C" w:rsidR="009F42F1" w:rsidRPr="00BA376D" w:rsidRDefault="009F42F1" w:rsidP="003A2B6F">
      <w:pPr>
        <w:spacing w:after="0" w:line="240" w:lineRule="auto"/>
        <w:jc w:val="center"/>
        <w:rPr>
          <w:rFonts w:ascii="Open Sans" w:eastAsia="Arial" w:hAnsi="Open Sans" w:cs="Arial"/>
        </w:rPr>
      </w:pPr>
    </w:p>
    <w:sectPr w:rsidR="009F42F1" w:rsidRPr="00BA376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352F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52F4">
              <w:rPr>
                <w:b/>
                <w:bCs/>
                <w:noProof/>
              </w:rPr>
              <w:t>2</w:t>
            </w:r>
            <w:r>
              <w:rPr>
                <w:b/>
                <w:bCs/>
                <w:sz w:val="24"/>
                <w:szCs w:val="24"/>
              </w:rPr>
              <w:fldChar w:fldCharType="end"/>
            </w:r>
          </w:p>
          <w:p w14:paraId="509DDEFB" w14:textId="77777777" w:rsidR="00E7721B" w:rsidRDefault="002352F4" w:rsidP="00E7721B">
            <w:pPr>
              <w:pStyle w:val="Footer"/>
              <w:jc w:val="center"/>
            </w:pPr>
          </w:p>
        </w:sdtContent>
      </w:sdt>
    </w:sdtContent>
  </w:sdt>
  <w:p w14:paraId="681B5F41" w14:textId="47B7AF04" w:rsidR="006105AC" w:rsidRDefault="00E7721B" w:rsidP="00152A28">
    <w:pPr>
      <w:pStyle w:val="Footer"/>
    </w:pPr>
    <w:r w:rsidRPr="00754DDE">
      <w:rPr>
        <w:rFonts w:cstheme="minorHAnsi"/>
        <w:sz w:val="20"/>
        <w:szCs w:val="20"/>
      </w:rPr>
      <w:t>Copyrig</w:t>
    </w:r>
    <w:r>
      <w:rPr>
        <w:rFonts w:cstheme="minorHAnsi"/>
        <w:sz w:val="20"/>
        <w:szCs w:val="20"/>
      </w:rPr>
      <w:t>ht © Texas Education Agency</w:t>
    </w:r>
    <w:r w:rsidR="002352F4">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2352F4">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p w14:paraId="066A2F05" w14:textId="77777777" w:rsidR="006105AC" w:rsidRDefault="006105A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13"/>
    <w:multiLevelType w:val="hybridMultilevel"/>
    <w:tmpl w:val="FE5CB3BA"/>
    <w:lvl w:ilvl="0" w:tplc="9DEE3B4C">
      <w:start w:val="10"/>
      <w:numFmt w:val="decimal"/>
      <w:lvlText w:val="%1."/>
      <w:lvlJc w:val="left"/>
    </w:lvl>
    <w:lvl w:ilvl="1" w:tplc="502E78D6">
      <w:numFmt w:val="decimal"/>
      <w:lvlText w:val=""/>
      <w:lvlJc w:val="left"/>
    </w:lvl>
    <w:lvl w:ilvl="2" w:tplc="28EAFB82">
      <w:numFmt w:val="decimal"/>
      <w:lvlText w:val=""/>
      <w:lvlJc w:val="left"/>
    </w:lvl>
    <w:lvl w:ilvl="3" w:tplc="5D5C0942">
      <w:numFmt w:val="decimal"/>
      <w:lvlText w:val=""/>
      <w:lvlJc w:val="left"/>
    </w:lvl>
    <w:lvl w:ilvl="4" w:tplc="783AC80A">
      <w:numFmt w:val="decimal"/>
      <w:lvlText w:val=""/>
      <w:lvlJc w:val="left"/>
    </w:lvl>
    <w:lvl w:ilvl="5" w:tplc="B3A0AFD8">
      <w:numFmt w:val="decimal"/>
      <w:lvlText w:val=""/>
      <w:lvlJc w:val="left"/>
    </w:lvl>
    <w:lvl w:ilvl="6" w:tplc="823E0214">
      <w:numFmt w:val="decimal"/>
      <w:lvlText w:val=""/>
      <w:lvlJc w:val="left"/>
    </w:lvl>
    <w:lvl w:ilvl="7" w:tplc="274636E8">
      <w:numFmt w:val="decimal"/>
      <w:lvlText w:val=""/>
      <w:lvlJc w:val="left"/>
    </w:lvl>
    <w:lvl w:ilvl="8" w:tplc="D402EEF4">
      <w:numFmt w:val="decimal"/>
      <w:lvlText w:val=""/>
      <w:lvlJc w:val="left"/>
    </w:lvl>
  </w:abstractNum>
  <w:abstractNum w:abstractNumId="1">
    <w:nsid w:val="00006BFC"/>
    <w:multiLevelType w:val="hybridMultilevel"/>
    <w:tmpl w:val="83C0C7B0"/>
    <w:lvl w:ilvl="0" w:tplc="F20C3BF6">
      <w:start w:val="1"/>
      <w:numFmt w:val="decimal"/>
      <w:lvlText w:val="%1."/>
      <w:lvlJc w:val="left"/>
      <w:pPr>
        <w:ind w:left="360" w:hanging="360"/>
      </w:pPr>
    </w:lvl>
    <w:lvl w:ilvl="1" w:tplc="04090017">
      <w:start w:val="1"/>
      <w:numFmt w:val="lowerLetter"/>
      <w:lvlText w:val="%2)"/>
      <w:lvlJc w:val="left"/>
      <w:pPr>
        <w:ind w:left="360" w:hanging="360"/>
      </w:pPr>
    </w:lvl>
    <w:lvl w:ilvl="2" w:tplc="DD00E1CA">
      <w:numFmt w:val="decimal"/>
      <w:lvlText w:val=""/>
      <w:lvlJc w:val="left"/>
    </w:lvl>
    <w:lvl w:ilvl="3" w:tplc="AEE40460">
      <w:numFmt w:val="decimal"/>
      <w:lvlText w:val=""/>
      <w:lvlJc w:val="left"/>
    </w:lvl>
    <w:lvl w:ilvl="4" w:tplc="43E8AA46">
      <w:numFmt w:val="decimal"/>
      <w:lvlText w:val=""/>
      <w:lvlJc w:val="left"/>
    </w:lvl>
    <w:lvl w:ilvl="5" w:tplc="C366CF14">
      <w:numFmt w:val="decimal"/>
      <w:lvlText w:val=""/>
      <w:lvlJc w:val="left"/>
    </w:lvl>
    <w:lvl w:ilvl="6" w:tplc="C060D012">
      <w:numFmt w:val="decimal"/>
      <w:lvlText w:val=""/>
      <w:lvlJc w:val="left"/>
    </w:lvl>
    <w:lvl w:ilvl="7" w:tplc="F31C1B76">
      <w:numFmt w:val="decimal"/>
      <w:lvlText w:val=""/>
      <w:lvlJc w:val="left"/>
    </w:lvl>
    <w:lvl w:ilvl="8" w:tplc="C55844D8">
      <w:numFmt w:val="decimal"/>
      <w:lvlText w:val=""/>
      <w:lvlJc w:val="left"/>
    </w:lvl>
  </w:abstractNum>
  <w:abstractNum w:abstractNumId="2">
    <w:nsid w:val="00007F96"/>
    <w:multiLevelType w:val="hybridMultilevel"/>
    <w:tmpl w:val="8214C86A"/>
    <w:lvl w:ilvl="0" w:tplc="FE9AEBFE">
      <w:start w:val="6"/>
      <w:numFmt w:val="decimal"/>
      <w:lvlText w:val="%1."/>
      <w:lvlJc w:val="left"/>
    </w:lvl>
    <w:lvl w:ilvl="1" w:tplc="2D48A18A">
      <w:start w:val="1"/>
      <w:numFmt w:val="lowerLetter"/>
      <w:lvlText w:val="%2."/>
      <w:lvlJc w:val="left"/>
    </w:lvl>
    <w:lvl w:ilvl="2" w:tplc="B3844682">
      <w:numFmt w:val="decimal"/>
      <w:lvlText w:val=""/>
      <w:lvlJc w:val="left"/>
    </w:lvl>
    <w:lvl w:ilvl="3" w:tplc="4C084F4C">
      <w:numFmt w:val="decimal"/>
      <w:lvlText w:val=""/>
      <w:lvlJc w:val="left"/>
    </w:lvl>
    <w:lvl w:ilvl="4" w:tplc="A692E006">
      <w:numFmt w:val="decimal"/>
      <w:lvlText w:val=""/>
      <w:lvlJc w:val="left"/>
    </w:lvl>
    <w:lvl w:ilvl="5" w:tplc="F5229964">
      <w:numFmt w:val="decimal"/>
      <w:lvlText w:val=""/>
      <w:lvlJc w:val="left"/>
    </w:lvl>
    <w:lvl w:ilvl="6" w:tplc="33103F78">
      <w:numFmt w:val="decimal"/>
      <w:lvlText w:val=""/>
      <w:lvlJc w:val="left"/>
    </w:lvl>
    <w:lvl w:ilvl="7" w:tplc="35EAACC0">
      <w:numFmt w:val="decimal"/>
      <w:lvlText w:val=""/>
      <w:lvlJc w:val="left"/>
    </w:lvl>
    <w:lvl w:ilvl="8" w:tplc="CCBAB10C">
      <w:numFmt w:val="decimal"/>
      <w:lvlText w:val=""/>
      <w:lvlJc w:val="left"/>
    </w:lvl>
  </w:abstractNum>
  <w:abstractNum w:abstractNumId="3">
    <w:nsid w:val="00007FF5"/>
    <w:multiLevelType w:val="hybridMultilevel"/>
    <w:tmpl w:val="E2CC38DA"/>
    <w:lvl w:ilvl="0" w:tplc="6164D2FC">
      <w:start w:val="1"/>
      <w:numFmt w:val="decimal"/>
      <w:lvlText w:val="%1."/>
      <w:lvlJc w:val="left"/>
    </w:lvl>
    <w:lvl w:ilvl="1" w:tplc="BBBA5F10">
      <w:start w:val="1"/>
      <w:numFmt w:val="lowerLetter"/>
      <w:lvlText w:val="%2."/>
      <w:lvlJc w:val="left"/>
    </w:lvl>
    <w:lvl w:ilvl="2" w:tplc="5ADC2308">
      <w:numFmt w:val="decimal"/>
      <w:lvlText w:val=""/>
      <w:lvlJc w:val="left"/>
    </w:lvl>
    <w:lvl w:ilvl="3" w:tplc="700C04F8">
      <w:numFmt w:val="decimal"/>
      <w:lvlText w:val=""/>
      <w:lvlJc w:val="left"/>
    </w:lvl>
    <w:lvl w:ilvl="4" w:tplc="E25EADC8">
      <w:numFmt w:val="decimal"/>
      <w:lvlText w:val=""/>
      <w:lvlJc w:val="left"/>
    </w:lvl>
    <w:lvl w:ilvl="5" w:tplc="582ADD8C">
      <w:numFmt w:val="decimal"/>
      <w:lvlText w:val=""/>
      <w:lvlJc w:val="left"/>
    </w:lvl>
    <w:lvl w:ilvl="6" w:tplc="F9B413C0">
      <w:numFmt w:val="decimal"/>
      <w:lvlText w:val=""/>
      <w:lvlJc w:val="left"/>
    </w:lvl>
    <w:lvl w:ilvl="7" w:tplc="FE885792">
      <w:numFmt w:val="decimal"/>
      <w:lvlText w:val=""/>
      <w:lvlJc w:val="left"/>
    </w:lvl>
    <w:lvl w:ilvl="8" w:tplc="E5323CA6">
      <w:numFmt w:val="decimal"/>
      <w:lvlText w:val=""/>
      <w:lvlJc w:val="left"/>
    </w:lvl>
  </w:abstractNum>
  <w:abstractNum w:abstractNumId="4">
    <w:nsid w:val="21A45578"/>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822401"/>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0F21D3"/>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7219B1"/>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AB623B3"/>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7C0B1F"/>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C550AF"/>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24F91"/>
    <w:multiLevelType w:val="hybridMultilevel"/>
    <w:tmpl w:val="D1342D5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12925AA"/>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B044882"/>
    <w:multiLevelType w:val="hybridMultilevel"/>
    <w:tmpl w:val="A2227E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6916329"/>
    <w:multiLevelType w:val="hybridMultilevel"/>
    <w:tmpl w:val="BB425D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8"/>
  </w:num>
  <w:num w:numId="4">
    <w:abstractNumId w:val="13"/>
  </w:num>
  <w:num w:numId="5">
    <w:abstractNumId w:val="7"/>
  </w:num>
  <w:num w:numId="6">
    <w:abstractNumId w:val="11"/>
  </w:num>
  <w:num w:numId="7">
    <w:abstractNumId w:val="10"/>
  </w:num>
  <w:num w:numId="8">
    <w:abstractNumId w:val="5"/>
  </w:num>
  <w:num w:numId="9">
    <w:abstractNumId w:val="9"/>
  </w:num>
  <w:num w:numId="10">
    <w:abstractNumId w:val="6"/>
  </w:num>
  <w:num w:numId="11">
    <w:abstractNumId w:val="12"/>
  </w:num>
  <w:num w:numId="12">
    <w:abstractNumId w:val="14"/>
  </w:num>
  <w:num w:numId="13">
    <w:abstractNumId w:val="4"/>
  </w:num>
  <w:num w:numId="14">
    <w:abstractNumId w:val="0"/>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916"/>
    <w:rsid w:val="00055EE1"/>
    <w:rsid w:val="00086C2A"/>
    <w:rsid w:val="001448A4"/>
    <w:rsid w:val="00144BB4"/>
    <w:rsid w:val="00152A28"/>
    <w:rsid w:val="001E7AA7"/>
    <w:rsid w:val="00204CD4"/>
    <w:rsid w:val="002352F4"/>
    <w:rsid w:val="002F7801"/>
    <w:rsid w:val="003A2B6F"/>
    <w:rsid w:val="003B4392"/>
    <w:rsid w:val="003C3E68"/>
    <w:rsid w:val="003D49FF"/>
    <w:rsid w:val="00465A98"/>
    <w:rsid w:val="00493C26"/>
    <w:rsid w:val="004C7226"/>
    <w:rsid w:val="005052E4"/>
    <w:rsid w:val="00524DD0"/>
    <w:rsid w:val="005E696E"/>
    <w:rsid w:val="006105AC"/>
    <w:rsid w:val="006143D4"/>
    <w:rsid w:val="00676A46"/>
    <w:rsid w:val="006A1E92"/>
    <w:rsid w:val="00703108"/>
    <w:rsid w:val="007218E1"/>
    <w:rsid w:val="007A1993"/>
    <w:rsid w:val="007F4150"/>
    <w:rsid w:val="0084406A"/>
    <w:rsid w:val="00846CF2"/>
    <w:rsid w:val="008A4D3D"/>
    <w:rsid w:val="00903BDB"/>
    <w:rsid w:val="009606FD"/>
    <w:rsid w:val="009E0B38"/>
    <w:rsid w:val="009F42F1"/>
    <w:rsid w:val="009F7E4A"/>
    <w:rsid w:val="00AA02D5"/>
    <w:rsid w:val="00AD2CEF"/>
    <w:rsid w:val="00B0214B"/>
    <w:rsid w:val="00B643B3"/>
    <w:rsid w:val="00B96799"/>
    <w:rsid w:val="00BA376D"/>
    <w:rsid w:val="00BB66C7"/>
    <w:rsid w:val="00C1126E"/>
    <w:rsid w:val="00C16070"/>
    <w:rsid w:val="00C80364"/>
    <w:rsid w:val="00DB4E85"/>
    <w:rsid w:val="00DE3A22"/>
    <w:rsid w:val="00E7721B"/>
    <w:rsid w:val="00E935D4"/>
    <w:rsid w:val="00EA412D"/>
    <w:rsid w:val="00EC6EB6"/>
    <w:rsid w:val="00ED1021"/>
    <w:rsid w:val="00F122EB"/>
    <w:rsid w:val="00F37B39"/>
    <w:rsid w:val="00F45E83"/>
    <w:rsid w:val="00F51DB7"/>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documentManagement/types"/>
    <ds:schemaRef ds:uri="http://schemas.microsoft.com/office/2006/metadata/properties"/>
    <ds:schemaRef ds:uri="http://schemas.openxmlformats.org/package/2006/metadata/core-properties"/>
    <ds:schemaRef ds:uri="56ea17bb-c96d-4826-b465-01eec0dd23dd"/>
    <ds:schemaRef ds:uri="http://purl.org/dc/terms/"/>
    <ds:schemaRef ds:uri="http://purl.org/dc/elements/1.1/"/>
    <ds:schemaRef ds:uri="http://schemas.microsoft.com/sharepoint/v3"/>
    <ds:schemaRef ds:uri="http://schemas.microsoft.com/office/infopath/2007/PartnerControls"/>
    <ds:schemaRef ds:uri="05d88611-e516-4d1a-b12e-39107e78b3d0"/>
    <ds:schemaRef ds:uri="http://www.w3.org/XML/1998/namespace"/>
    <ds:schemaRef ds:uri="http://purl.org/dc/dcmitype/"/>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1939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2017-09-11T20:52:00Z</dcterms:created>
  <dcterms:modified xsi:type="dcterms:W3CDTF">2017-09-12T13:11:00Z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