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AD" w:rsidRDefault="00B958AD" w:rsidP="00B958AD">
      <w:pPr>
        <w:tabs>
          <w:tab w:val="left" w:pos="5960"/>
        </w:tabs>
        <w:rPr>
          <w:rFonts w:ascii="Open Sans" w:hAnsi="Open Sans" w:cs="Open Sans"/>
        </w:rPr>
      </w:pPr>
      <w:r>
        <w:rPr>
          <w:rFonts w:ascii="Open Sans" w:eastAsia="Arial" w:hAnsi="Open Sans" w:cs="Open Sans"/>
        </w:rPr>
        <w:t>Name: _</w:t>
      </w:r>
      <w:r>
        <w:rPr>
          <w:rFonts w:ascii="Open Sans" w:eastAsia="Arial" w:hAnsi="Open Sans" w:cs="Open Sans"/>
        </w:rPr>
        <w:t>________________________</w:t>
      </w:r>
      <w:r>
        <w:rPr>
          <w:rFonts w:ascii="Open Sans" w:eastAsia="Arial" w:hAnsi="Open Sans" w:cs="Open Sans"/>
        </w:rPr>
        <w:t>Date: _</w:t>
      </w:r>
      <w:r>
        <w:rPr>
          <w:rFonts w:ascii="Open Sans" w:eastAsia="Arial" w:hAnsi="Open Sans" w:cs="Open Sans"/>
        </w:rPr>
        <w:t>__________________________</w:t>
      </w:r>
    </w:p>
    <w:p w:rsidR="00B958AD" w:rsidRDefault="00B958AD" w:rsidP="00B958AD">
      <w:pPr>
        <w:spacing w:line="272" w:lineRule="exact"/>
        <w:rPr>
          <w:rFonts w:ascii="Open Sans" w:hAnsi="Open Sans" w:cs="Open Sans"/>
        </w:rPr>
      </w:pPr>
    </w:p>
    <w:p w:rsidR="00B958AD" w:rsidRDefault="00B958AD" w:rsidP="00B958AD">
      <w:pPr>
        <w:jc w:val="center"/>
        <w:rPr>
          <w:rFonts w:ascii="Open Sans" w:hAnsi="Open Sans" w:cs="Open Sans"/>
        </w:rPr>
      </w:pPr>
      <w:bookmarkStart w:id="0" w:name="_GoBack"/>
      <w:r>
        <w:rPr>
          <w:rFonts w:ascii="Open Sans" w:eastAsia="Arial" w:hAnsi="Open Sans" w:cs="Open Sans"/>
          <w:b/>
          <w:bCs/>
        </w:rPr>
        <w:t>Arrest and Miranda Warning Quiz</w:t>
      </w:r>
    </w:p>
    <w:bookmarkEnd w:id="0"/>
    <w:p w:rsidR="00B958AD" w:rsidRDefault="00B958AD" w:rsidP="00B958AD">
      <w:pPr>
        <w:spacing w:line="257" w:lineRule="exact"/>
        <w:rPr>
          <w:rFonts w:ascii="Open Sans" w:hAnsi="Open Sans" w:cs="Open Sans"/>
        </w:rPr>
      </w:pPr>
    </w:p>
    <w:p w:rsidR="00B958AD" w:rsidRDefault="00B958AD" w:rsidP="00B958AD">
      <w:pPr>
        <w:numPr>
          <w:ilvl w:val="0"/>
          <w:numId w:val="6"/>
        </w:numPr>
        <w:tabs>
          <w:tab w:val="left" w:pos="344"/>
        </w:tabs>
        <w:ind w:left="1000" w:right="1300" w:hanging="992"/>
        <w:rPr>
          <w:rFonts w:ascii="Open Sans" w:eastAsia="Arial" w:hAnsi="Open Sans" w:cs="Open Sans"/>
        </w:rPr>
      </w:pPr>
      <w:r>
        <w:rPr>
          <w:rFonts w:ascii="Open Sans" w:eastAsia="Arial" w:hAnsi="Open Sans" w:cs="Open Sans"/>
        </w:rPr>
        <w:t>_____In which of the following situations would a law enforcement agent NOT be required to read a suspect the Miranda warnings?</w:t>
      </w:r>
    </w:p>
    <w:p w:rsidR="00B958AD" w:rsidRDefault="00B958AD" w:rsidP="00B958AD">
      <w:pPr>
        <w:numPr>
          <w:ilvl w:val="2"/>
          <w:numId w:val="6"/>
        </w:numPr>
        <w:tabs>
          <w:tab w:val="left" w:pos="1257"/>
        </w:tabs>
        <w:ind w:left="1260" w:right="360" w:hanging="262"/>
        <w:rPr>
          <w:rFonts w:ascii="Open Sans" w:eastAsia="Arial" w:hAnsi="Open Sans" w:cs="Open Sans"/>
        </w:rPr>
      </w:pPr>
      <w:r>
        <w:rPr>
          <w:rFonts w:ascii="Open Sans" w:eastAsia="Arial" w:hAnsi="Open Sans" w:cs="Open Sans"/>
        </w:rPr>
        <w:t>A police officer, disguised as a jail inmate, asks his cellmate, “Did you commit the murder?”</w:t>
      </w:r>
    </w:p>
    <w:p w:rsidR="00B958AD" w:rsidRDefault="00B958AD" w:rsidP="00B958AD">
      <w:pPr>
        <w:numPr>
          <w:ilvl w:val="2"/>
          <w:numId w:val="6"/>
        </w:numPr>
        <w:tabs>
          <w:tab w:val="left" w:pos="1257"/>
        </w:tabs>
        <w:ind w:left="1260" w:right="40" w:hanging="262"/>
        <w:rPr>
          <w:rFonts w:ascii="Open Sans" w:eastAsia="Arial" w:hAnsi="Open Sans" w:cs="Open Sans"/>
        </w:rPr>
      </w:pPr>
      <w:r>
        <w:rPr>
          <w:rFonts w:ascii="Open Sans" w:eastAsia="Arial" w:hAnsi="Open Sans" w:cs="Open Sans"/>
        </w:rPr>
        <w:t>A police officer arrests a person for robbery and assault. When traveling to the police station for booking purposes, the officer asks the suspect, “What do you know about this robbery?”</w:t>
      </w:r>
    </w:p>
    <w:p w:rsidR="00B958AD" w:rsidRDefault="00B958AD" w:rsidP="00B958AD">
      <w:pPr>
        <w:numPr>
          <w:ilvl w:val="2"/>
          <w:numId w:val="6"/>
        </w:numPr>
        <w:tabs>
          <w:tab w:val="left" w:pos="1244"/>
        </w:tabs>
        <w:ind w:left="1260" w:right="180" w:hanging="262"/>
        <w:rPr>
          <w:rFonts w:ascii="Open Sans" w:eastAsia="Arial" w:hAnsi="Open Sans" w:cs="Open Sans"/>
        </w:rPr>
      </w:pPr>
      <w:r>
        <w:rPr>
          <w:rFonts w:ascii="Open Sans" w:eastAsia="Arial" w:hAnsi="Open Sans" w:cs="Open Sans"/>
        </w:rPr>
        <w:t>An off-duty police officer apprehends a purse-snatcher. While waiting for a police car to transport the suspect, the officer asks, “How many purses have you stolen in the last month?”</w:t>
      </w:r>
    </w:p>
    <w:p w:rsidR="00B958AD" w:rsidRDefault="00B958AD" w:rsidP="00B958AD">
      <w:pPr>
        <w:numPr>
          <w:ilvl w:val="2"/>
          <w:numId w:val="6"/>
        </w:numPr>
        <w:tabs>
          <w:tab w:val="left" w:pos="1257"/>
        </w:tabs>
        <w:spacing w:line="273" w:lineRule="auto"/>
        <w:ind w:left="1260" w:right="400" w:hanging="262"/>
        <w:rPr>
          <w:rFonts w:ascii="Open Sans" w:eastAsia="Arial" w:hAnsi="Open Sans" w:cs="Open Sans"/>
        </w:rPr>
      </w:pPr>
      <w:r>
        <w:rPr>
          <w:rFonts w:ascii="Open Sans" w:eastAsia="Arial" w:hAnsi="Open Sans" w:cs="Open Sans"/>
        </w:rPr>
        <w:t xml:space="preserve">An off-duty police officer apprehends an 11-year-old murder suspect. The officer asks the boy, “Did </w:t>
      </w:r>
      <w:r>
        <w:rPr>
          <w:rFonts w:ascii="Open Sans" w:eastAsia="Arial" w:hAnsi="Open Sans" w:cs="Open Sans"/>
        </w:rPr>
        <w:t>you,</w:t>
      </w:r>
      <w:r>
        <w:rPr>
          <w:rFonts w:ascii="Open Sans" w:eastAsia="Arial" w:hAnsi="Open Sans" w:cs="Open Sans"/>
        </w:rPr>
        <w:t xml:space="preserve"> do it?”</w:t>
      </w:r>
    </w:p>
    <w:p w:rsidR="00B958AD" w:rsidRDefault="00B958AD" w:rsidP="00B958AD">
      <w:pPr>
        <w:spacing w:line="197" w:lineRule="exact"/>
        <w:rPr>
          <w:rFonts w:ascii="Open Sans" w:eastAsia="Arial" w:hAnsi="Open Sans" w:cs="Open Sans"/>
        </w:rPr>
      </w:pPr>
    </w:p>
    <w:p w:rsidR="00B958AD" w:rsidRDefault="00B958AD" w:rsidP="00B958AD">
      <w:pPr>
        <w:numPr>
          <w:ilvl w:val="1"/>
          <w:numId w:val="6"/>
        </w:numPr>
        <w:tabs>
          <w:tab w:val="left" w:pos="434"/>
        </w:tabs>
        <w:ind w:left="1000" w:right="120" w:hanging="902"/>
        <w:rPr>
          <w:rFonts w:ascii="Open Sans" w:eastAsia="Arial" w:hAnsi="Open Sans" w:cs="Open Sans"/>
        </w:rPr>
      </w:pPr>
      <w:r>
        <w:rPr>
          <w:rFonts w:ascii="Open Sans" w:eastAsia="Arial" w:hAnsi="Open Sans" w:cs="Open Sans"/>
        </w:rPr>
        <w:t>_____Which of the following is the act of taking an adult or juvenile into physical custody by authority of law for the purpose of charging the person with a criminal offense?</w:t>
      </w:r>
    </w:p>
    <w:p w:rsidR="00B958AD" w:rsidRDefault="00B958AD" w:rsidP="00B958AD">
      <w:pPr>
        <w:numPr>
          <w:ilvl w:val="2"/>
          <w:numId w:val="6"/>
        </w:numPr>
        <w:tabs>
          <w:tab w:val="left" w:pos="1260"/>
        </w:tabs>
        <w:ind w:left="1260" w:hanging="262"/>
        <w:rPr>
          <w:rFonts w:ascii="Open Sans" w:eastAsia="Arial" w:hAnsi="Open Sans" w:cs="Open Sans"/>
        </w:rPr>
      </w:pPr>
      <w:r>
        <w:rPr>
          <w:rFonts w:ascii="Open Sans" w:eastAsia="Arial" w:hAnsi="Open Sans" w:cs="Open Sans"/>
        </w:rPr>
        <w:t>Emergency search</w:t>
      </w:r>
    </w:p>
    <w:p w:rsidR="00B958AD" w:rsidRDefault="00B958AD" w:rsidP="00B958AD">
      <w:pPr>
        <w:numPr>
          <w:ilvl w:val="2"/>
          <w:numId w:val="6"/>
        </w:numPr>
        <w:tabs>
          <w:tab w:val="left" w:pos="1260"/>
        </w:tabs>
        <w:ind w:left="1260" w:hanging="262"/>
        <w:rPr>
          <w:rFonts w:ascii="Open Sans" w:eastAsia="Arial" w:hAnsi="Open Sans" w:cs="Open Sans"/>
        </w:rPr>
      </w:pPr>
      <w:r>
        <w:rPr>
          <w:rFonts w:ascii="Open Sans" w:eastAsia="Arial" w:hAnsi="Open Sans" w:cs="Open Sans"/>
        </w:rPr>
        <w:t>Arrest</w:t>
      </w:r>
    </w:p>
    <w:p w:rsidR="00B958AD" w:rsidRDefault="00B958AD" w:rsidP="00B958AD">
      <w:pPr>
        <w:numPr>
          <w:ilvl w:val="2"/>
          <w:numId w:val="6"/>
        </w:numPr>
        <w:tabs>
          <w:tab w:val="left" w:pos="1260"/>
        </w:tabs>
        <w:ind w:left="1260" w:hanging="262"/>
        <w:rPr>
          <w:rFonts w:ascii="Open Sans" w:eastAsia="Arial" w:hAnsi="Open Sans" w:cs="Open Sans"/>
        </w:rPr>
      </w:pPr>
      <w:r>
        <w:rPr>
          <w:rFonts w:ascii="Open Sans" w:eastAsia="Arial" w:hAnsi="Open Sans" w:cs="Open Sans"/>
        </w:rPr>
        <w:t>Suspicion less</w:t>
      </w:r>
      <w:r>
        <w:rPr>
          <w:rFonts w:ascii="Open Sans" w:eastAsia="Arial" w:hAnsi="Open Sans" w:cs="Open Sans"/>
        </w:rPr>
        <w:t xml:space="preserve"> search</w:t>
      </w:r>
    </w:p>
    <w:p w:rsidR="00B958AD" w:rsidRDefault="00B958AD" w:rsidP="00B958AD">
      <w:pPr>
        <w:numPr>
          <w:ilvl w:val="2"/>
          <w:numId w:val="6"/>
        </w:numPr>
        <w:tabs>
          <w:tab w:val="left" w:pos="1260"/>
        </w:tabs>
        <w:ind w:left="1260" w:hanging="262"/>
        <w:rPr>
          <w:rFonts w:ascii="Open Sans" w:eastAsia="Arial" w:hAnsi="Open Sans" w:cs="Open Sans"/>
        </w:rPr>
      </w:pPr>
      <w:r>
        <w:rPr>
          <w:rFonts w:ascii="Open Sans" w:eastAsia="Arial" w:hAnsi="Open Sans" w:cs="Open Sans"/>
        </w:rPr>
        <w:t>Inherent coercion</w:t>
      </w:r>
    </w:p>
    <w:p w:rsidR="00B958AD" w:rsidRDefault="00B958AD" w:rsidP="00B958AD">
      <w:pPr>
        <w:spacing w:line="276" w:lineRule="exact"/>
        <w:rPr>
          <w:rFonts w:ascii="Open Sans" w:eastAsiaTheme="minorEastAsia" w:hAnsi="Open Sans" w:cs="Open Sans"/>
        </w:rPr>
      </w:pPr>
    </w:p>
    <w:p w:rsidR="00B958AD" w:rsidRDefault="00B958AD" w:rsidP="00B958AD">
      <w:pPr>
        <w:numPr>
          <w:ilvl w:val="0"/>
          <w:numId w:val="7"/>
        </w:numPr>
        <w:tabs>
          <w:tab w:val="left" w:pos="344"/>
        </w:tabs>
        <w:ind w:left="1000" w:right="580" w:hanging="992"/>
        <w:rPr>
          <w:rFonts w:ascii="Open Sans" w:eastAsia="Arial" w:hAnsi="Open Sans" w:cs="Open Sans"/>
        </w:rPr>
      </w:pPr>
      <w:r>
        <w:rPr>
          <w:rFonts w:ascii="Open Sans" w:eastAsia="Arial" w:hAnsi="Open Sans" w:cs="Open Sans"/>
        </w:rPr>
        <w:t>_____Which of the following refers to the level of suspicion that would justify an officer’s making further inquiry or conducting further investigation?</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Reasonable suspicion</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Fleeting-targets exception</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Compelling interest</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Suspicion less</w:t>
      </w:r>
      <w:r>
        <w:rPr>
          <w:rFonts w:ascii="Open Sans" w:eastAsia="Arial" w:hAnsi="Open Sans" w:cs="Open Sans"/>
        </w:rPr>
        <w:t xml:space="preserve"> search</w:t>
      </w:r>
    </w:p>
    <w:p w:rsidR="00B958AD" w:rsidRDefault="00B958AD" w:rsidP="00B958AD">
      <w:pPr>
        <w:spacing w:line="276" w:lineRule="exact"/>
        <w:rPr>
          <w:rFonts w:ascii="Open Sans" w:eastAsia="Arial" w:hAnsi="Open Sans" w:cs="Open Sans"/>
        </w:rPr>
      </w:pPr>
    </w:p>
    <w:p w:rsidR="00B958AD" w:rsidRDefault="00B958AD" w:rsidP="00B958AD">
      <w:pPr>
        <w:numPr>
          <w:ilvl w:val="0"/>
          <w:numId w:val="7"/>
        </w:numPr>
        <w:tabs>
          <w:tab w:val="left" w:pos="344"/>
        </w:tabs>
        <w:ind w:left="1000" w:right="320" w:hanging="992"/>
        <w:rPr>
          <w:rFonts w:ascii="Open Sans" w:eastAsia="Arial" w:hAnsi="Open Sans" w:cs="Open Sans"/>
        </w:rPr>
      </w:pPr>
      <w:r>
        <w:rPr>
          <w:rFonts w:ascii="Open Sans" w:eastAsia="Arial" w:hAnsi="Open Sans" w:cs="Open Sans"/>
        </w:rPr>
        <w:t>_____Which of the following refers to the advisement of rights that’s due criminal suspects by police before questioning begins?</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Psychological manipulation</w:t>
      </w:r>
    </w:p>
    <w:p w:rsidR="00B958AD" w:rsidRDefault="00B958AD" w:rsidP="00B958AD">
      <w:pPr>
        <w:numPr>
          <w:ilvl w:val="1"/>
          <w:numId w:val="7"/>
        </w:numPr>
        <w:tabs>
          <w:tab w:val="left" w:pos="1260"/>
        </w:tabs>
        <w:spacing w:line="237" w:lineRule="auto"/>
        <w:ind w:left="1260" w:hanging="262"/>
        <w:rPr>
          <w:rFonts w:ascii="Open Sans" w:eastAsia="Arial" w:hAnsi="Open Sans" w:cs="Open Sans"/>
        </w:rPr>
      </w:pPr>
      <w:r>
        <w:rPr>
          <w:rFonts w:ascii="Open Sans" w:eastAsia="Arial" w:hAnsi="Open Sans" w:cs="Open Sans"/>
        </w:rPr>
        <w:t>Confessional</w:t>
      </w:r>
    </w:p>
    <w:p w:rsidR="00B958AD" w:rsidRDefault="00B958AD" w:rsidP="00B958AD">
      <w:pPr>
        <w:spacing w:line="1" w:lineRule="exact"/>
        <w:rPr>
          <w:rFonts w:ascii="Open Sans" w:eastAsia="Arial" w:hAnsi="Open Sans" w:cs="Open Sans"/>
        </w:rPr>
      </w:pP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Sneak-and-peek search</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Miranda warnings</w:t>
      </w:r>
    </w:p>
    <w:p w:rsidR="00B958AD" w:rsidRDefault="00B958AD" w:rsidP="00B958AD">
      <w:pPr>
        <w:jc w:val="center"/>
        <w:rPr>
          <w:rFonts w:ascii="Open Sans" w:eastAsiaTheme="minorEastAsia" w:hAnsi="Open Sans" w:cs="Open Sans"/>
          <w:b/>
        </w:rPr>
      </w:pPr>
    </w:p>
    <w:p w:rsidR="00B958AD" w:rsidRDefault="00B958AD" w:rsidP="00B958AD">
      <w:pPr>
        <w:jc w:val="center"/>
        <w:rPr>
          <w:rFonts w:ascii="Open Sans" w:hAnsi="Open Sans" w:cs="Open Sans"/>
          <w:b/>
        </w:rPr>
      </w:pPr>
    </w:p>
    <w:p w:rsidR="00B958AD" w:rsidRDefault="00B958AD" w:rsidP="00B958AD">
      <w:pPr>
        <w:jc w:val="center"/>
        <w:rPr>
          <w:rFonts w:ascii="Open Sans" w:hAnsi="Open Sans" w:cs="Open Sans"/>
          <w:b/>
        </w:rPr>
      </w:pPr>
    </w:p>
    <w:p w:rsidR="00B958AD" w:rsidRDefault="00B958AD" w:rsidP="00B958AD">
      <w:pPr>
        <w:jc w:val="center"/>
        <w:rPr>
          <w:rFonts w:ascii="Open Sans" w:hAnsi="Open Sans" w:cs="Open Sans"/>
          <w:b/>
        </w:rPr>
      </w:pPr>
    </w:p>
    <w:p w:rsidR="00B958AD" w:rsidRDefault="00B958AD" w:rsidP="00B958AD">
      <w:pPr>
        <w:numPr>
          <w:ilvl w:val="0"/>
          <w:numId w:val="7"/>
        </w:numPr>
        <w:tabs>
          <w:tab w:val="left" w:pos="340"/>
        </w:tabs>
        <w:ind w:left="340" w:hanging="332"/>
        <w:rPr>
          <w:rFonts w:ascii="Open Sans" w:eastAsia="Arial" w:hAnsi="Open Sans" w:cs="Open Sans"/>
        </w:rPr>
      </w:pPr>
      <w:r>
        <w:rPr>
          <w:rFonts w:ascii="Open Sans" w:eastAsia="Arial" w:hAnsi="Open Sans" w:cs="Open Sans"/>
        </w:rPr>
        <w:t>_____Which Constitutional Amendment guarantees the right against self-incrimination?</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Fifth</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First</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Third</w:t>
      </w:r>
    </w:p>
    <w:p w:rsidR="00B958AD" w:rsidRDefault="00B958AD" w:rsidP="00B958AD">
      <w:pPr>
        <w:numPr>
          <w:ilvl w:val="1"/>
          <w:numId w:val="7"/>
        </w:numPr>
        <w:tabs>
          <w:tab w:val="left" w:pos="1260"/>
        </w:tabs>
        <w:ind w:left="1260" w:hanging="262"/>
        <w:rPr>
          <w:rFonts w:ascii="Open Sans" w:eastAsia="Arial" w:hAnsi="Open Sans" w:cs="Open Sans"/>
        </w:rPr>
      </w:pPr>
      <w:r>
        <w:rPr>
          <w:rFonts w:ascii="Open Sans" w:eastAsia="Arial" w:hAnsi="Open Sans" w:cs="Open Sans"/>
        </w:rPr>
        <w:t>Seventh</w:t>
      </w:r>
    </w:p>
    <w:p w:rsidR="00B958AD" w:rsidRDefault="00B958AD" w:rsidP="00B958AD">
      <w:pPr>
        <w:spacing w:line="200" w:lineRule="exact"/>
        <w:rPr>
          <w:rFonts w:ascii="Open Sans" w:eastAsiaTheme="minorEastAsia" w:hAnsi="Open Sans" w:cs="Open Sans"/>
        </w:rPr>
      </w:pPr>
    </w:p>
    <w:p w:rsidR="00B958AD" w:rsidRDefault="00B958AD" w:rsidP="00B958AD">
      <w:pPr>
        <w:numPr>
          <w:ilvl w:val="0"/>
          <w:numId w:val="8"/>
        </w:numPr>
        <w:tabs>
          <w:tab w:val="left" w:pos="277"/>
        </w:tabs>
        <w:ind w:left="1000" w:right="580" w:hanging="992"/>
        <w:rPr>
          <w:rFonts w:ascii="Open Sans" w:eastAsia="Arial" w:hAnsi="Open Sans" w:cs="Open Sans"/>
        </w:rPr>
      </w:pPr>
      <w:r>
        <w:rPr>
          <w:rFonts w:ascii="Arial" w:eastAsia="Arial" w:hAnsi="Arial" w:cs="Arial"/>
        </w:rPr>
        <w:t>_____</w:t>
      </w:r>
      <w:r>
        <w:rPr>
          <w:rFonts w:ascii="Open Sans" w:eastAsia="Arial" w:hAnsi="Open Sans" w:cs="Open Sans"/>
        </w:rPr>
        <w:t>Probable cause is a legal criterion residing in a set of facts and circumstances that would cause a reasonable person to believe that a particular other person has committed a specific crime.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True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False</w:t>
      </w:r>
    </w:p>
    <w:p w:rsidR="00B958AD" w:rsidRDefault="00B958AD" w:rsidP="00B958AD">
      <w:pPr>
        <w:spacing w:line="276" w:lineRule="exact"/>
        <w:rPr>
          <w:rFonts w:ascii="Open Sans" w:eastAsia="Arial" w:hAnsi="Open Sans" w:cs="Open Sans"/>
        </w:rPr>
      </w:pPr>
    </w:p>
    <w:p w:rsidR="00B958AD" w:rsidRDefault="00B958AD" w:rsidP="00B958AD">
      <w:pPr>
        <w:numPr>
          <w:ilvl w:val="0"/>
          <w:numId w:val="8"/>
        </w:numPr>
        <w:tabs>
          <w:tab w:val="left" w:pos="335"/>
        </w:tabs>
        <w:ind w:left="900" w:right="680" w:hanging="892"/>
        <w:rPr>
          <w:rFonts w:ascii="Open Sans" w:eastAsia="Arial" w:hAnsi="Open Sans" w:cs="Open Sans"/>
        </w:rPr>
      </w:pPr>
      <w:r>
        <w:rPr>
          <w:rFonts w:ascii="Open Sans" w:eastAsia="Arial" w:hAnsi="Open Sans" w:cs="Open Sans"/>
        </w:rPr>
        <w:t>_____Arrest occurs whenever a law enforcement officer restricts a person's freedom to leave.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True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False</w:t>
      </w:r>
    </w:p>
    <w:p w:rsidR="00B958AD" w:rsidRDefault="00B958AD" w:rsidP="00B958AD">
      <w:pPr>
        <w:spacing w:line="276" w:lineRule="exact"/>
        <w:rPr>
          <w:rFonts w:ascii="Open Sans" w:eastAsia="Arial" w:hAnsi="Open Sans" w:cs="Open Sans"/>
        </w:rPr>
      </w:pPr>
    </w:p>
    <w:p w:rsidR="00B958AD" w:rsidRDefault="00B958AD" w:rsidP="00B958AD">
      <w:pPr>
        <w:numPr>
          <w:ilvl w:val="0"/>
          <w:numId w:val="8"/>
        </w:numPr>
        <w:tabs>
          <w:tab w:val="left" w:pos="335"/>
        </w:tabs>
        <w:ind w:left="900" w:right="80" w:hanging="892"/>
        <w:rPr>
          <w:rFonts w:ascii="Open Sans" w:eastAsia="Arial" w:hAnsi="Open Sans" w:cs="Open Sans"/>
        </w:rPr>
      </w:pPr>
      <w:r>
        <w:rPr>
          <w:rFonts w:ascii="Open Sans" w:eastAsia="Arial" w:hAnsi="Open Sans" w:cs="Open Sans"/>
        </w:rPr>
        <w:t>_____Unreasonable suspicion is defined as a belief, based on a consideration of the facts at hand and on reasonable inferences drawn from those facts that would induce an ordinarily prudent and cautious person under the same circumstances to conclude that criminal activity is taking place or has occurred.</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True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False</w:t>
      </w:r>
    </w:p>
    <w:p w:rsidR="00B958AD" w:rsidRDefault="00B958AD" w:rsidP="00B958AD">
      <w:pPr>
        <w:spacing w:line="276" w:lineRule="exact"/>
        <w:rPr>
          <w:rFonts w:ascii="Open Sans" w:eastAsia="Arial" w:hAnsi="Open Sans" w:cs="Open Sans"/>
        </w:rPr>
      </w:pPr>
    </w:p>
    <w:p w:rsidR="00B958AD" w:rsidRDefault="00B958AD" w:rsidP="00B958AD">
      <w:pPr>
        <w:numPr>
          <w:ilvl w:val="0"/>
          <w:numId w:val="8"/>
        </w:numPr>
        <w:tabs>
          <w:tab w:val="left" w:pos="340"/>
        </w:tabs>
        <w:ind w:left="340" w:hanging="332"/>
        <w:rPr>
          <w:rFonts w:ascii="Open Sans" w:eastAsia="Arial" w:hAnsi="Open Sans" w:cs="Open Sans"/>
        </w:rPr>
      </w:pPr>
      <w:r>
        <w:rPr>
          <w:rFonts w:ascii="Open Sans" w:eastAsia="Arial" w:hAnsi="Open Sans" w:cs="Open Sans"/>
        </w:rPr>
        <w:t>_____Probable Cause is just a mere hunch that suspicious behavior has occurred.</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True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False</w:t>
      </w:r>
    </w:p>
    <w:p w:rsidR="00B958AD" w:rsidRDefault="00B958AD" w:rsidP="00B958AD">
      <w:pPr>
        <w:spacing w:line="276" w:lineRule="exact"/>
        <w:rPr>
          <w:rFonts w:ascii="Open Sans" w:eastAsia="Arial" w:hAnsi="Open Sans" w:cs="Open Sans"/>
        </w:rPr>
      </w:pPr>
    </w:p>
    <w:p w:rsidR="00B958AD" w:rsidRDefault="00B958AD" w:rsidP="00B958AD">
      <w:pPr>
        <w:numPr>
          <w:ilvl w:val="0"/>
          <w:numId w:val="8"/>
        </w:numPr>
        <w:tabs>
          <w:tab w:val="left" w:pos="478"/>
        </w:tabs>
        <w:ind w:left="1000" w:right="860" w:hanging="992"/>
        <w:rPr>
          <w:rFonts w:ascii="Open Sans" w:eastAsia="Arial" w:hAnsi="Open Sans" w:cs="Open Sans"/>
        </w:rPr>
      </w:pPr>
      <w:r>
        <w:rPr>
          <w:rFonts w:ascii="Open Sans" w:eastAsia="Arial" w:hAnsi="Open Sans" w:cs="Open Sans"/>
        </w:rPr>
        <w:t>_____An arrest warrant is a court-ordered document that gives law enforcement the authority to arrest someone on a specific charge.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True</w:t>
      </w:r>
    </w:p>
    <w:p w:rsidR="00B958AD" w:rsidRDefault="00B958AD" w:rsidP="00B958AD">
      <w:pPr>
        <w:numPr>
          <w:ilvl w:val="1"/>
          <w:numId w:val="8"/>
        </w:numPr>
        <w:tabs>
          <w:tab w:val="left" w:pos="1260"/>
        </w:tabs>
        <w:ind w:left="1260" w:hanging="262"/>
        <w:rPr>
          <w:rFonts w:ascii="Open Sans" w:eastAsia="Arial" w:hAnsi="Open Sans" w:cs="Open Sans"/>
        </w:rPr>
      </w:pPr>
      <w:r>
        <w:rPr>
          <w:rFonts w:ascii="Open Sans" w:eastAsia="Arial" w:hAnsi="Open Sans" w:cs="Open Sans"/>
        </w:rPr>
        <w:t>False</w:t>
      </w:r>
    </w:p>
    <w:p w:rsidR="00B958AD" w:rsidRDefault="00B958AD" w:rsidP="00B958AD">
      <w:pPr>
        <w:jc w:val="center"/>
        <w:rPr>
          <w:rFonts w:ascii="Open Sans" w:eastAsiaTheme="minorEastAsia" w:hAnsi="Open Sans" w:cs="Open Sans"/>
          <w:b/>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83E" w:rsidRDefault="00E2483E" w:rsidP="00E7721B">
      <w:r>
        <w:separator/>
      </w:r>
    </w:p>
  </w:endnote>
  <w:endnote w:type="continuationSeparator" w:id="0">
    <w:p w:rsidR="00E2483E" w:rsidRDefault="00E2483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958AD">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958AD">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83E" w:rsidRDefault="00E2483E" w:rsidP="00E7721B">
      <w:r>
        <w:separator/>
      </w:r>
    </w:p>
  </w:footnote>
  <w:footnote w:type="continuationSeparator" w:id="0">
    <w:p w:rsidR="00E2483E" w:rsidRDefault="00E2483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47"/>
    <w:multiLevelType w:val="hybridMultilevel"/>
    <w:tmpl w:val="D5883F5A"/>
    <w:lvl w:ilvl="0" w:tplc="EACE63B2">
      <w:start w:val="1"/>
      <w:numFmt w:val="decimal"/>
      <w:lvlText w:val="%1."/>
      <w:lvlJc w:val="left"/>
      <w:pPr>
        <w:ind w:left="0" w:firstLine="0"/>
      </w:pPr>
    </w:lvl>
    <w:lvl w:ilvl="1" w:tplc="19867E7A">
      <w:start w:val="1"/>
      <w:numFmt w:val="decimal"/>
      <w:lvlText w:val="%2."/>
      <w:lvlJc w:val="left"/>
      <w:pPr>
        <w:ind w:left="0" w:firstLine="0"/>
      </w:pPr>
    </w:lvl>
    <w:lvl w:ilvl="2" w:tplc="96DAA804">
      <w:start w:val="1"/>
      <w:numFmt w:val="lowerLetter"/>
      <w:lvlText w:val="%3."/>
      <w:lvlJc w:val="left"/>
      <w:pPr>
        <w:ind w:left="0" w:firstLine="0"/>
      </w:pPr>
    </w:lvl>
    <w:lvl w:ilvl="3" w:tplc="11203892">
      <w:numFmt w:val="decimal"/>
      <w:lvlText w:val=""/>
      <w:lvlJc w:val="left"/>
      <w:pPr>
        <w:ind w:left="0" w:firstLine="0"/>
      </w:pPr>
    </w:lvl>
    <w:lvl w:ilvl="4" w:tplc="BE4CFC00">
      <w:numFmt w:val="decimal"/>
      <w:lvlText w:val=""/>
      <w:lvlJc w:val="left"/>
      <w:pPr>
        <w:ind w:left="0" w:firstLine="0"/>
      </w:pPr>
    </w:lvl>
    <w:lvl w:ilvl="5" w:tplc="0EFC3BCE">
      <w:numFmt w:val="decimal"/>
      <w:lvlText w:val=""/>
      <w:lvlJc w:val="left"/>
      <w:pPr>
        <w:ind w:left="0" w:firstLine="0"/>
      </w:pPr>
    </w:lvl>
    <w:lvl w:ilvl="6" w:tplc="D850EF60">
      <w:numFmt w:val="decimal"/>
      <w:lvlText w:val=""/>
      <w:lvlJc w:val="left"/>
      <w:pPr>
        <w:ind w:left="0" w:firstLine="0"/>
      </w:pPr>
    </w:lvl>
    <w:lvl w:ilvl="7" w:tplc="DB82C1E6">
      <w:numFmt w:val="decimal"/>
      <w:lvlText w:val=""/>
      <w:lvlJc w:val="left"/>
      <w:pPr>
        <w:ind w:left="0" w:firstLine="0"/>
      </w:pPr>
    </w:lvl>
    <w:lvl w:ilvl="8" w:tplc="220EBD7E">
      <w:numFmt w:val="decimal"/>
      <w:lvlText w:val=""/>
      <w:lvlJc w:val="left"/>
      <w:pPr>
        <w:ind w:left="0" w:firstLine="0"/>
      </w:pPr>
    </w:lvl>
  </w:abstractNum>
  <w:abstractNum w:abstractNumId="1" w15:restartNumberingAfterBreak="0">
    <w:nsid w:val="000039B3"/>
    <w:multiLevelType w:val="hybridMultilevel"/>
    <w:tmpl w:val="6512E4C4"/>
    <w:lvl w:ilvl="0" w:tplc="E36EA178">
      <w:start w:val="6"/>
      <w:numFmt w:val="decimal"/>
      <w:lvlText w:val="%1."/>
      <w:lvlJc w:val="left"/>
      <w:pPr>
        <w:ind w:left="0" w:firstLine="0"/>
      </w:pPr>
    </w:lvl>
    <w:lvl w:ilvl="1" w:tplc="069832B0">
      <w:start w:val="1"/>
      <w:numFmt w:val="lowerLetter"/>
      <w:lvlText w:val="%2."/>
      <w:lvlJc w:val="left"/>
      <w:pPr>
        <w:ind w:left="0" w:firstLine="0"/>
      </w:pPr>
    </w:lvl>
    <w:lvl w:ilvl="2" w:tplc="D50A6F18">
      <w:numFmt w:val="decimal"/>
      <w:lvlText w:val=""/>
      <w:lvlJc w:val="left"/>
      <w:pPr>
        <w:ind w:left="0" w:firstLine="0"/>
      </w:pPr>
    </w:lvl>
    <w:lvl w:ilvl="3" w:tplc="6DBC404A">
      <w:numFmt w:val="decimal"/>
      <w:lvlText w:val=""/>
      <w:lvlJc w:val="left"/>
      <w:pPr>
        <w:ind w:left="0" w:firstLine="0"/>
      </w:pPr>
    </w:lvl>
    <w:lvl w:ilvl="4" w:tplc="E864EBF4">
      <w:numFmt w:val="decimal"/>
      <w:lvlText w:val=""/>
      <w:lvlJc w:val="left"/>
      <w:pPr>
        <w:ind w:left="0" w:firstLine="0"/>
      </w:pPr>
    </w:lvl>
    <w:lvl w:ilvl="5" w:tplc="889C6E18">
      <w:numFmt w:val="decimal"/>
      <w:lvlText w:val=""/>
      <w:lvlJc w:val="left"/>
      <w:pPr>
        <w:ind w:left="0" w:firstLine="0"/>
      </w:pPr>
    </w:lvl>
    <w:lvl w:ilvl="6" w:tplc="F5C64718">
      <w:numFmt w:val="decimal"/>
      <w:lvlText w:val=""/>
      <w:lvlJc w:val="left"/>
      <w:pPr>
        <w:ind w:left="0" w:firstLine="0"/>
      </w:pPr>
    </w:lvl>
    <w:lvl w:ilvl="7" w:tplc="B88452AE">
      <w:numFmt w:val="decimal"/>
      <w:lvlText w:val=""/>
      <w:lvlJc w:val="left"/>
      <w:pPr>
        <w:ind w:left="0" w:firstLine="0"/>
      </w:pPr>
    </w:lvl>
    <w:lvl w:ilvl="8" w:tplc="69846D92">
      <w:numFmt w:val="decimal"/>
      <w:lvlText w:val=""/>
      <w:lvlJc w:val="left"/>
      <w:pPr>
        <w:ind w:left="0" w:firstLine="0"/>
      </w:pPr>
    </w:lvl>
  </w:abstractNum>
  <w:abstractNum w:abstractNumId="2" w15:restartNumberingAfterBreak="0">
    <w:nsid w:val="00004DB7"/>
    <w:multiLevelType w:val="hybridMultilevel"/>
    <w:tmpl w:val="CDA4C520"/>
    <w:lvl w:ilvl="0" w:tplc="021AFEDC">
      <w:start w:val="1"/>
      <w:numFmt w:val="decimal"/>
      <w:lvlText w:val="%1."/>
      <w:lvlJc w:val="left"/>
      <w:pPr>
        <w:ind w:left="0" w:firstLine="0"/>
      </w:pPr>
    </w:lvl>
    <w:lvl w:ilvl="1" w:tplc="DEFAB43E">
      <w:start w:val="1"/>
      <w:numFmt w:val="bullet"/>
      <w:lvlText w:val=""/>
      <w:lvlJc w:val="left"/>
      <w:pPr>
        <w:ind w:left="0" w:firstLine="0"/>
      </w:p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3" w15:restartNumberingAfterBreak="0">
    <w:nsid w:val="000054DE"/>
    <w:multiLevelType w:val="hybridMultilevel"/>
    <w:tmpl w:val="1CA8E08C"/>
    <w:lvl w:ilvl="0" w:tplc="F3CA5594">
      <w:start w:val="3"/>
      <w:numFmt w:val="decimal"/>
      <w:lvlText w:val="%1."/>
      <w:lvlJc w:val="left"/>
      <w:pPr>
        <w:ind w:left="0" w:firstLine="0"/>
      </w:pPr>
    </w:lvl>
    <w:lvl w:ilvl="1" w:tplc="7B98001C">
      <w:start w:val="1"/>
      <w:numFmt w:val="lowerLetter"/>
      <w:lvlText w:val="%2."/>
      <w:lvlJc w:val="left"/>
      <w:pPr>
        <w:ind w:left="0" w:firstLine="0"/>
      </w:pPr>
    </w:lvl>
    <w:lvl w:ilvl="2" w:tplc="857C44E0">
      <w:numFmt w:val="decimal"/>
      <w:lvlText w:val=""/>
      <w:lvlJc w:val="left"/>
      <w:pPr>
        <w:ind w:left="0" w:firstLine="0"/>
      </w:pPr>
    </w:lvl>
    <w:lvl w:ilvl="3" w:tplc="D78A7A7A">
      <w:numFmt w:val="decimal"/>
      <w:lvlText w:val=""/>
      <w:lvlJc w:val="left"/>
      <w:pPr>
        <w:ind w:left="0" w:firstLine="0"/>
      </w:pPr>
    </w:lvl>
    <w:lvl w:ilvl="4" w:tplc="07047BDC">
      <w:numFmt w:val="decimal"/>
      <w:lvlText w:val=""/>
      <w:lvlJc w:val="left"/>
      <w:pPr>
        <w:ind w:left="0" w:firstLine="0"/>
      </w:pPr>
    </w:lvl>
    <w:lvl w:ilvl="5" w:tplc="320C720C">
      <w:numFmt w:val="decimal"/>
      <w:lvlText w:val=""/>
      <w:lvlJc w:val="left"/>
      <w:pPr>
        <w:ind w:left="0" w:firstLine="0"/>
      </w:pPr>
    </w:lvl>
    <w:lvl w:ilvl="6" w:tplc="CF740A34">
      <w:numFmt w:val="decimal"/>
      <w:lvlText w:val=""/>
      <w:lvlJc w:val="left"/>
      <w:pPr>
        <w:ind w:left="0" w:firstLine="0"/>
      </w:pPr>
    </w:lvl>
    <w:lvl w:ilvl="7" w:tplc="AB6A97A8">
      <w:numFmt w:val="decimal"/>
      <w:lvlText w:val=""/>
      <w:lvlJc w:val="left"/>
      <w:pPr>
        <w:ind w:left="0" w:firstLine="0"/>
      </w:pPr>
    </w:lvl>
    <w:lvl w:ilvl="8" w:tplc="B748BE76">
      <w:numFmt w:val="decimal"/>
      <w:lvlText w:val=""/>
      <w:lvlJc w:val="left"/>
      <w:pPr>
        <w:ind w:left="0" w:firstLine="0"/>
      </w:pPr>
    </w:lvl>
  </w:abstractNum>
  <w:abstractNum w:abstractNumId="4" w15:restartNumberingAfterBreak="0">
    <w:nsid w:val="0718433A"/>
    <w:multiLevelType w:val="hybridMultilevel"/>
    <w:tmpl w:val="9A485120"/>
    <w:lvl w:ilvl="0" w:tplc="021AFED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5" w15:restartNumberingAfterBreak="0">
    <w:nsid w:val="0D873390"/>
    <w:multiLevelType w:val="hybridMultilevel"/>
    <w:tmpl w:val="A2901836"/>
    <w:lvl w:ilvl="0" w:tplc="021AFED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254C5268">
      <w:numFmt w:val="decimal"/>
      <w:lvlText w:val=""/>
      <w:lvlJc w:val="left"/>
      <w:pPr>
        <w:ind w:left="0" w:firstLine="0"/>
      </w:pPr>
    </w:lvl>
    <w:lvl w:ilvl="3" w:tplc="F2C2B430">
      <w:numFmt w:val="decimal"/>
      <w:lvlText w:val=""/>
      <w:lvlJc w:val="left"/>
      <w:pPr>
        <w:ind w:left="0" w:firstLine="0"/>
      </w:pPr>
    </w:lvl>
    <w:lvl w:ilvl="4" w:tplc="0A0E09AE">
      <w:numFmt w:val="decimal"/>
      <w:lvlText w:val=""/>
      <w:lvlJc w:val="left"/>
      <w:pPr>
        <w:ind w:left="0" w:firstLine="0"/>
      </w:pPr>
    </w:lvl>
    <w:lvl w:ilvl="5" w:tplc="999C9DF2">
      <w:numFmt w:val="decimal"/>
      <w:lvlText w:val=""/>
      <w:lvlJc w:val="left"/>
      <w:pPr>
        <w:ind w:left="0" w:firstLine="0"/>
      </w:pPr>
    </w:lvl>
    <w:lvl w:ilvl="6" w:tplc="F67C84CC">
      <w:numFmt w:val="decimal"/>
      <w:lvlText w:val=""/>
      <w:lvlJc w:val="left"/>
      <w:pPr>
        <w:ind w:left="0" w:firstLine="0"/>
      </w:pPr>
    </w:lvl>
    <w:lvl w:ilvl="7" w:tplc="230A81C4">
      <w:numFmt w:val="decimal"/>
      <w:lvlText w:val=""/>
      <w:lvlJc w:val="left"/>
      <w:pPr>
        <w:ind w:left="0" w:firstLine="0"/>
      </w:pPr>
    </w:lvl>
    <w:lvl w:ilvl="8" w:tplc="C5DE7D2E">
      <w:numFmt w:val="decimal"/>
      <w:lvlText w:val=""/>
      <w:lvlJc w:val="left"/>
      <w:pPr>
        <w:ind w:left="0" w:firstLine="0"/>
      </w:pPr>
    </w:lvl>
  </w:abstractNum>
  <w:abstractNum w:abstractNumId="6"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1"/>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F2AFD"/>
    <w:rsid w:val="00212CEB"/>
    <w:rsid w:val="002133BD"/>
    <w:rsid w:val="002C5534"/>
    <w:rsid w:val="00332C0A"/>
    <w:rsid w:val="00336EE0"/>
    <w:rsid w:val="003836AD"/>
    <w:rsid w:val="003D49FF"/>
    <w:rsid w:val="003D4F01"/>
    <w:rsid w:val="00444E90"/>
    <w:rsid w:val="004C7226"/>
    <w:rsid w:val="00522998"/>
    <w:rsid w:val="006344A1"/>
    <w:rsid w:val="007756CF"/>
    <w:rsid w:val="007E317F"/>
    <w:rsid w:val="008C7B21"/>
    <w:rsid w:val="00AA7C04"/>
    <w:rsid w:val="00AD2CEF"/>
    <w:rsid w:val="00B0214B"/>
    <w:rsid w:val="00B72090"/>
    <w:rsid w:val="00B958AD"/>
    <w:rsid w:val="00C607F0"/>
    <w:rsid w:val="00E2483E"/>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65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7397">
      <w:bodyDiv w:val="1"/>
      <w:marLeft w:val="0"/>
      <w:marRight w:val="0"/>
      <w:marTop w:val="0"/>
      <w:marBottom w:val="0"/>
      <w:divBdr>
        <w:top w:val="none" w:sz="0" w:space="0" w:color="auto"/>
        <w:left w:val="none" w:sz="0" w:space="0" w:color="auto"/>
        <w:bottom w:val="none" w:sz="0" w:space="0" w:color="auto"/>
        <w:right w:val="none" w:sz="0" w:space="0" w:color="auto"/>
      </w:divBdr>
    </w:div>
    <w:div w:id="430707183">
      <w:bodyDiv w:val="1"/>
      <w:marLeft w:val="0"/>
      <w:marRight w:val="0"/>
      <w:marTop w:val="0"/>
      <w:marBottom w:val="0"/>
      <w:divBdr>
        <w:top w:val="none" w:sz="0" w:space="0" w:color="auto"/>
        <w:left w:val="none" w:sz="0" w:space="0" w:color="auto"/>
        <w:bottom w:val="none" w:sz="0" w:space="0" w:color="auto"/>
        <w:right w:val="none" w:sz="0" w:space="0" w:color="auto"/>
      </w:divBdr>
    </w:div>
    <w:div w:id="70760677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7867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2017-10-19T16:14:00Z</dcterms:created>
  <dcterms:modified xsi:type="dcterms:W3CDTF">2017-10-19T16:14:00Z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