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93655" w14:textId="77777777" w:rsidR="0049597E" w:rsidRPr="004F3E77" w:rsidRDefault="0049597E" w:rsidP="004F3E77">
      <w:pPr>
        <w:jc w:val="center"/>
        <w:rPr>
          <w:rFonts w:ascii="Open Sans" w:hAnsi="Open Sans" w:cs="Open Sans"/>
          <w:b/>
          <w:sz w:val="24"/>
          <w:szCs w:val="24"/>
        </w:rPr>
      </w:pPr>
      <w:r w:rsidRPr="004F3E77">
        <w:rPr>
          <w:rFonts w:ascii="Open Sans" w:hAnsi="Open Sans" w:cs="Open Sans"/>
          <w:b/>
          <w:sz w:val="24"/>
          <w:szCs w:val="24"/>
        </w:rPr>
        <w:t>Public Awareness Campaign: Emotions vs. Ethics Table</w:t>
      </w:r>
    </w:p>
    <w:p w14:paraId="08063ADE" w14:textId="77777777" w:rsidR="0049597E" w:rsidRPr="004F3E77" w:rsidRDefault="0049597E" w:rsidP="0049597E">
      <w:pPr>
        <w:jc w:val="center"/>
        <w:rPr>
          <w:rFonts w:ascii="Open Sans" w:hAnsi="Open Sans" w:cs="Open Sans"/>
          <w:b/>
          <w:sz w:val="24"/>
          <w:szCs w:val="24"/>
        </w:rPr>
      </w:pPr>
      <w:r w:rsidRPr="004F3E77">
        <w:rPr>
          <w:rFonts w:ascii="Open Sans" w:hAnsi="Open Sans" w:cs="Open Sans"/>
          <w:b/>
          <w:sz w:val="24"/>
          <w:szCs w:val="24"/>
        </w:rPr>
        <w:t>Ethical Basis for Laws</w:t>
      </w:r>
    </w:p>
    <w:p w14:paraId="720CFDE8" w14:textId="77777777" w:rsidR="0049597E" w:rsidRPr="004F3E77" w:rsidRDefault="0049597E" w:rsidP="0049597E">
      <w:pPr>
        <w:jc w:val="center"/>
        <w:rPr>
          <w:rFonts w:ascii="Open Sans" w:hAnsi="Open Sans" w:cs="Open Sans"/>
          <w:b/>
          <w:sz w:val="24"/>
          <w:szCs w:val="24"/>
        </w:rPr>
      </w:pPr>
      <w:r w:rsidRPr="004F3E77">
        <w:rPr>
          <w:rFonts w:ascii="Open Sans" w:hAnsi="Open Sans" w:cs="Open Sans"/>
          <w:b/>
          <w:sz w:val="24"/>
          <w:szCs w:val="24"/>
        </w:rPr>
        <w:t>Independent Practice Assignment #2 Rubric</w:t>
      </w:r>
    </w:p>
    <w:p w14:paraId="7775B460" w14:textId="77777777" w:rsidR="0049597E" w:rsidRPr="004F3E77" w:rsidRDefault="0049597E" w:rsidP="004F3E77">
      <w:pPr>
        <w:rPr>
          <w:rFonts w:ascii="Open Sans" w:hAnsi="Open Sans" w:cs="Open Sans"/>
          <w:b/>
          <w:sz w:val="24"/>
          <w:szCs w:val="24"/>
        </w:rPr>
      </w:pPr>
      <w:r w:rsidRPr="004F3E77">
        <w:rPr>
          <w:rFonts w:ascii="Open Sans" w:hAnsi="Open Sans" w:cs="Open Sans"/>
          <w:b/>
          <w:sz w:val="24"/>
          <w:szCs w:val="24"/>
        </w:rPr>
        <w:t>Student Name:</w:t>
      </w:r>
      <w:r w:rsidR="004F3E77">
        <w:rPr>
          <w:rFonts w:ascii="Open Sans" w:hAnsi="Open Sans" w:cs="Open Sans"/>
          <w:b/>
          <w:sz w:val="24"/>
          <w:szCs w:val="24"/>
        </w:rPr>
        <w:t xml:space="preserve"> ____________________________________________</w:t>
      </w:r>
      <w:bookmarkStart w:id="0" w:name="_GoBack"/>
      <w:bookmarkEnd w:id="0"/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5"/>
        <w:gridCol w:w="2011"/>
        <w:gridCol w:w="1858"/>
        <w:gridCol w:w="1800"/>
        <w:gridCol w:w="1896"/>
      </w:tblGrid>
      <w:tr w:rsidR="0049597E" w:rsidRPr="0049597E" w14:paraId="43F31D87" w14:textId="77777777" w:rsidTr="0049597E">
        <w:trPr>
          <w:trHeight w:hRule="exact" w:val="307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7995B3E4" w14:textId="77777777" w:rsidR="0049597E" w:rsidRPr="0049597E" w:rsidRDefault="0049597E" w:rsidP="0049597E">
            <w:pPr>
              <w:rPr>
                <w:rFonts w:ascii="Open Sans" w:hAnsi="Open Sans" w:cs="Open Sans"/>
                <w:b/>
                <w:szCs w:val="24"/>
              </w:rPr>
            </w:pPr>
            <w:r w:rsidRPr="0049597E">
              <w:rPr>
                <w:rFonts w:ascii="Open Sans" w:hAnsi="Open Sans" w:cs="Open Sans"/>
                <w:b/>
                <w:szCs w:val="24"/>
              </w:rPr>
              <w:t>CATEGORY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7F233D1E" w14:textId="77777777" w:rsidR="0049597E" w:rsidRPr="0049597E" w:rsidRDefault="0049597E" w:rsidP="0049597E">
            <w:pPr>
              <w:rPr>
                <w:rFonts w:ascii="Open Sans" w:hAnsi="Open Sans" w:cs="Open Sans"/>
                <w:b/>
                <w:szCs w:val="24"/>
              </w:rPr>
            </w:pPr>
            <w:r w:rsidRPr="0049597E">
              <w:rPr>
                <w:rFonts w:ascii="Open Sans" w:hAnsi="Open Sans" w:cs="Open Sans"/>
                <w:b/>
                <w:szCs w:val="24"/>
              </w:rPr>
              <w:t>25</w:t>
            </w:r>
          </w:p>
        </w:tc>
        <w:tc>
          <w:tcPr>
            <w:tcW w:w="3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05EC9B84" w14:textId="77777777" w:rsidR="0049597E" w:rsidRPr="0049597E" w:rsidRDefault="0049597E" w:rsidP="0049597E">
            <w:pPr>
              <w:rPr>
                <w:rFonts w:ascii="Open Sans" w:hAnsi="Open Sans" w:cs="Open Sans"/>
                <w:b/>
                <w:szCs w:val="24"/>
              </w:rPr>
            </w:pPr>
            <w:r w:rsidRPr="0049597E">
              <w:rPr>
                <w:rFonts w:ascii="Open Sans" w:hAnsi="Open Sans" w:cs="Open Sans"/>
                <w:b/>
                <w:szCs w:val="24"/>
              </w:rPr>
              <w:t>20</w:t>
            </w:r>
            <w:r w:rsidRPr="0049597E">
              <w:rPr>
                <w:rFonts w:ascii="Open Sans" w:hAnsi="Open Sans" w:cs="Open Sans"/>
                <w:b/>
                <w:szCs w:val="24"/>
              </w:rPr>
              <w:tab/>
              <w:t>15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14:paraId="6116D4EB" w14:textId="77777777" w:rsidR="0049597E" w:rsidRPr="0049597E" w:rsidRDefault="0049597E" w:rsidP="0049597E">
            <w:pPr>
              <w:rPr>
                <w:rFonts w:ascii="Open Sans" w:hAnsi="Open Sans" w:cs="Open Sans"/>
                <w:b/>
                <w:szCs w:val="24"/>
              </w:rPr>
            </w:pPr>
            <w:r w:rsidRPr="0049597E">
              <w:rPr>
                <w:rFonts w:ascii="Open Sans" w:hAnsi="Open Sans" w:cs="Open Sans"/>
                <w:b/>
                <w:szCs w:val="24"/>
              </w:rPr>
              <w:t>10 or less</w:t>
            </w:r>
          </w:p>
        </w:tc>
      </w:tr>
      <w:tr w:rsidR="0049597E" w:rsidRPr="0049597E" w14:paraId="3AD94BAA" w14:textId="77777777" w:rsidTr="0049597E">
        <w:trPr>
          <w:trHeight w:hRule="exact" w:val="235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9BEF" w14:textId="77777777" w:rsidR="0049597E" w:rsidRPr="0049597E" w:rsidRDefault="0049597E" w:rsidP="0049597E">
            <w:pPr>
              <w:rPr>
                <w:rFonts w:ascii="Open Sans" w:hAnsi="Open Sans" w:cs="Open Sans"/>
                <w:b/>
                <w:szCs w:val="24"/>
              </w:rPr>
            </w:pPr>
            <w:r w:rsidRPr="0049597E">
              <w:rPr>
                <w:rFonts w:ascii="Open Sans" w:hAnsi="Open Sans" w:cs="Open Sans"/>
                <w:b/>
                <w:szCs w:val="24"/>
              </w:rPr>
              <w:t>10 Situations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AFC22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Students create an original, accurate and interesting product that adequately addresses the issue.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79C2A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Students create an accurate product that adequately addresses the issue.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EBBBF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Students create an accurate product but it does not adequately address the issue.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5429C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The product is not accurate.</w:t>
            </w:r>
          </w:p>
        </w:tc>
      </w:tr>
      <w:tr w:rsidR="0049597E" w:rsidRPr="0049597E" w14:paraId="21CE88C5" w14:textId="77777777" w:rsidTr="0049597E">
        <w:trPr>
          <w:trHeight w:hRule="exact" w:val="1512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88F4D" w14:textId="77777777" w:rsidR="0049597E" w:rsidRPr="0049597E" w:rsidRDefault="0049597E" w:rsidP="0049597E">
            <w:pPr>
              <w:rPr>
                <w:rFonts w:ascii="Open Sans" w:hAnsi="Open Sans" w:cs="Open Sans"/>
                <w:b/>
                <w:szCs w:val="24"/>
              </w:rPr>
            </w:pPr>
            <w:r w:rsidRPr="0049597E">
              <w:rPr>
                <w:rFonts w:ascii="Open Sans" w:hAnsi="Open Sans" w:cs="Open Sans"/>
                <w:b/>
                <w:szCs w:val="24"/>
              </w:rPr>
              <w:t>Ethics Defined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4EF2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Students accurately define ethics for each of the 10 cases.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768D1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Students accurately define ethics for at least 8 cases.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CD7AB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Students accurately define ethics for 5-7 cases.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8860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Students accurately define ethics for fewer than 5 cases.</w:t>
            </w:r>
          </w:p>
        </w:tc>
      </w:tr>
      <w:tr w:rsidR="0049597E" w:rsidRPr="0049597E" w14:paraId="70B2943E" w14:textId="77777777" w:rsidTr="0049597E">
        <w:trPr>
          <w:trHeight w:hRule="exact" w:val="1767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1A265" w14:textId="77777777" w:rsidR="0049597E" w:rsidRPr="0049597E" w:rsidRDefault="0049597E" w:rsidP="0049597E">
            <w:pPr>
              <w:rPr>
                <w:rFonts w:ascii="Open Sans" w:hAnsi="Open Sans" w:cs="Open Sans"/>
                <w:b/>
                <w:szCs w:val="24"/>
              </w:rPr>
            </w:pPr>
            <w:r w:rsidRPr="0049597E">
              <w:rPr>
                <w:rFonts w:ascii="Open Sans" w:hAnsi="Open Sans" w:cs="Open Sans"/>
                <w:b/>
                <w:szCs w:val="24"/>
              </w:rPr>
              <w:t>Emotions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FB257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 xml:space="preserve">Accurately </w:t>
            </w:r>
            <w:r w:rsidRPr="0049597E">
              <w:rPr>
                <w:rFonts w:ascii="Open Sans" w:hAnsi="Open Sans" w:cs="Open Sans"/>
                <w:szCs w:val="24"/>
              </w:rPr>
              <w:br/>
              <w:t xml:space="preserve">described </w:t>
            </w:r>
            <w:r w:rsidRPr="0049597E">
              <w:rPr>
                <w:rFonts w:ascii="Open Sans" w:hAnsi="Open Sans" w:cs="Open Sans"/>
                <w:szCs w:val="24"/>
              </w:rPr>
              <w:br/>
              <w:t xml:space="preserve">emotional </w:t>
            </w:r>
            <w:r w:rsidRPr="0049597E">
              <w:rPr>
                <w:rFonts w:ascii="Open Sans" w:hAnsi="Open Sans" w:cs="Open Sans"/>
                <w:szCs w:val="24"/>
              </w:rPr>
              <w:br/>
              <w:t xml:space="preserve">responses for </w:t>
            </w:r>
            <w:r w:rsidRPr="0049597E">
              <w:rPr>
                <w:rFonts w:ascii="Open Sans" w:hAnsi="Open Sans" w:cs="Open Sans"/>
                <w:szCs w:val="24"/>
              </w:rPr>
              <w:br/>
              <w:t xml:space="preserve">each of the 10 </w:t>
            </w:r>
            <w:r w:rsidRPr="0049597E">
              <w:rPr>
                <w:rFonts w:ascii="Open Sans" w:hAnsi="Open Sans" w:cs="Open Sans"/>
                <w:szCs w:val="24"/>
              </w:rPr>
              <w:br/>
              <w:t>cases.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98F8A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Accurately described emotional responses for at least 8 cases.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49C77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Accurately described emotional responses for 5- 7 cases.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5A78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Accurately described emotional responses for fewer than 5 cases.</w:t>
            </w:r>
          </w:p>
        </w:tc>
      </w:tr>
      <w:tr w:rsidR="0049597E" w:rsidRPr="0049597E" w14:paraId="1ABF4F45" w14:textId="77777777" w:rsidTr="0049597E">
        <w:trPr>
          <w:trHeight w:hRule="exact" w:val="1775"/>
        </w:trPr>
        <w:tc>
          <w:tcPr>
            <w:tcW w:w="20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EE08E2" w14:textId="77777777" w:rsidR="0049597E" w:rsidRPr="0049597E" w:rsidRDefault="0049597E" w:rsidP="0049597E">
            <w:pPr>
              <w:rPr>
                <w:rFonts w:ascii="Open Sans" w:hAnsi="Open Sans" w:cs="Open Sans"/>
                <w:b/>
                <w:szCs w:val="24"/>
              </w:rPr>
            </w:pPr>
            <w:r w:rsidRPr="0049597E">
              <w:rPr>
                <w:rFonts w:ascii="Open Sans" w:hAnsi="Open Sans" w:cs="Open Sans"/>
                <w:b/>
                <w:szCs w:val="24"/>
              </w:rPr>
              <w:t>Project Clarity</w:t>
            </w:r>
          </w:p>
        </w:tc>
        <w:tc>
          <w:tcPr>
            <w:tcW w:w="2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D79167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Entire project was clear and appropriate for the age group.</w:t>
            </w:r>
          </w:p>
        </w:tc>
        <w:tc>
          <w:tcPr>
            <w:tcW w:w="1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20B51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Project illustrated 80% clarity and 20% that could use improved communication.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8CF4E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Project illustrated 70% clarity and 30% that could use improved communication.</w:t>
            </w:r>
          </w:p>
        </w:tc>
        <w:tc>
          <w:tcPr>
            <w:tcW w:w="1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5DBF8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Project</w:t>
            </w:r>
          </w:p>
          <w:p w14:paraId="4974A3DE" w14:textId="77777777" w:rsidR="0049597E" w:rsidRPr="0049597E" w:rsidRDefault="0049597E" w:rsidP="0049597E">
            <w:pPr>
              <w:rPr>
                <w:rFonts w:ascii="Open Sans" w:hAnsi="Open Sans" w:cs="Open Sans"/>
                <w:szCs w:val="24"/>
              </w:rPr>
            </w:pPr>
            <w:r w:rsidRPr="0049597E">
              <w:rPr>
                <w:rFonts w:ascii="Open Sans" w:hAnsi="Open Sans" w:cs="Open Sans"/>
                <w:szCs w:val="24"/>
              </w:rPr>
              <w:t>illustrated less than 70% clarity.</w:t>
            </w:r>
          </w:p>
        </w:tc>
      </w:tr>
    </w:tbl>
    <w:p w14:paraId="3850D8D1" w14:textId="77777777" w:rsidR="002133BD" w:rsidRPr="0049597E" w:rsidRDefault="0049597E" w:rsidP="0049597E">
      <w:pPr>
        <w:tabs>
          <w:tab w:val="left" w:leader="underscore" w:pos="2160"/>
        </w:tabs>
        <w:spacing w:before="1" w:after="3142" w:line="292" w:lineRule="exact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Total Score</w:t>
      </w:r>
      <w:r>
        <w:rPr>
          <w:rFonts w:ascii="Calibri" w:eastAsia="Calibri" w:hAnsi="Calibri"/>
          <w:b/>
          <w:color w:val="000000"/>
          <w:sz w:val="24"/>
        </w:rPr>
        <w:tab/>
        <w:t xml:space="preserve"> </w:t>
      </w:r>
      <w:r>
        <w:rPr>
          <w:rFonts w:ascii="Calibri" w:eastAsia="Calibri" w:hAnsi="Calibri"/>
          <w:b/>
          <w:color w:val="000000"/>
          <w:sz w:val="24"/>
        </w:rPr>
        <w:br/>
        <w:t>Maximum 100 Points</w:t>
      </w:r>
    </w:p>
    <w:sectPr w:rsidR="002133BD" w:rsidRPr="0049597E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D8A7E4" w14:textId="77777777" w:rsidR="00456D98" w:rsidRDefault="00456D98" w:rsidP="00E7721B">
      <w:pPr>
        <w:spacing w:after="0" w:line="240" w:lineRule="auto"/>
      </w:pPr>
      <w:r>
        <w:separator/>
      </w:r>
    </w:p>
  </w:endnote>
  <w:endnote w:type="continuationSeparator" w:id="0">
    <w:p w14:paraId="4A73303F" w14:textId="77777777" w:rsidR="00456D98" w:rsidRDefault="00456D9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1BCFF0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2D61271F" wp14:editId="03268E28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D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6D9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C04F557" w14:textId="77777777" w:rsidR="00E7721B" w:rsidRDefault="00456D98" w:rsidP="00E7721B">
            <w:pPr>
              <w:pStyle w:val="Footer"/>
              <w:jc w:val="center"/>
            </w:pPr>
          </w:p>
        </w:sdtContent>
      </w:sdt>
    </w:sdtContent>
  </w:sdt>
  <w:p w14:paraId="4544EB90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3159E" w14:textId="77777777" w:rsidR="00456D98" w:rsidRDefault="00456D98" w:rsidP="00E7721B">
      <w:pPr>
        <w:spacing w:after="0" w:line="240" w:lineRule="auto"/>
      </w:pPr>
      <w:r>
        <w:separator/>
      </w:r>
    </w:p>
  </w:footnote>
  <w:footnote w:type="continuationSeparator" w:id="0">
    <w:p w14:paraId="0B16555F" w14:textId="77777777" w:rsidR="00456D98" w:rsidRDefault="00456D9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FCAA1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E468517" wp14:editId="526CA775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E6485"/>
    <w:rsid w:val="00174304"/>
    <w:rsid w:val="002133BD"/>
    <w:rsid w:val="00332C0A"/>
    <w:rsid w:val="00365406"/>
    <w:rsid w:val="003D49FF"/>
    <w:rsid w:val="00444E90"/>
    <w:rsid w:val="00456D98"/>
    <w:rsid w:val="0049597E"/>
    <w:rsid w:val="004C7226"/>
    <w:rsid w:val="004F3E77"/>
    <w:rsid w:val="00522998"/>
    <w:rsid w:val="005A7FE4"/>
    <w:rsid w:val="007756CF"/>
    <w:rsid w:val="007A47B2"/>
    <w:rsid w:val="007E317F"/>
    <w:rsid w:val="009A72DC"/>
    <w:rsid w:val="00AD2CEF"/>
    <w:rsid w:val="00B0214B"/>
    <w:rsid w:val="00B2787A"/>
    <w:rsid w:val="00D910F7"/>
    <w:rsid w:val="00E7721B"/>
    <w:rsid w:val="00F0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3041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2017-09-18T19:17:00Z</dcterms:created>
  <dcterms:modified xsi:type="dcterms:W3CDTF">2017-10-12T15:13:00Z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