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75AC" w14:textId="77777777" w:rsidR="002867B3" w:rsidRPr="002867B3" w:rsidRDefault="002867B3" w:rsidP="002867B3">
      <w:pPr>
        <w:jc w:val="center"/>
        <w:rPr>
          <w:rFonts w:ascii="Open Sans" w:hAnsi="Open Sans" w:cs="Open Sans"/>
          <w:sz w:val="20"/>
          <w:szCs w:val="20"/>
        </w:rPr>
      </w:pPr>
      <w:r w:rsidRPr="002867B3">
        <w:rPr>
          <w:rFonts w:ascii="Open Sans" w:eastAsia="Arial" w:hAnsi="Open Sans" w:cs="Open Sans"/>
          <w:b/>
          <w:bCs/>
          <w:sz w:val="28"/>
          <w:szCs w:val="28"/>
        </w:rPr>
        <w:t>Community-Oriented Policing Quiz Key</w:t>
      </w:r>
    </w:p>
    <w:p w14:paraId="23D0570D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Community-Oriented Policing</w:t>
      </w:r>
    </w:p>
    <w:p w14:paraId="0AA8421A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73FC91A5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Problem-Oriented Policing</w:t>
      </w:r>
    </w:p>
    <w:p w14:paraId="3B6C5B9B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47031C1B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Focus is on proactive crime prevention rather than emergency response</w:t>
      </w:r>
    </w:p>
    <w:p w14:paraId="5D5A06A2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61BD51FC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Encourages officers to see citizens as partners</w:t>
      </w:r>
    </w:p>
    <w:p w14:paraId="36FF2848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75B93608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spacing w:line="264" w:lineRule="auto"/>
        <w:ind w:left="360" w:right="108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Shifts decision-making and discretion downward to patrol officers who know the neighborhood best</w:t>
      </w:r>
    </w:p>
    <w:p w14:paraId="5D5AD5FA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spacing w:line="256" w:lineRule="auto"/>
        <w:ind w:left="360" w:right="180" w:hanging="352"/>
        <w:jc w:val="both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 xml:space="preserve">More visible operations, Strategies that promote crime prevention, Promoting the quality of life of the community and public order, </w:t>
      </w:r>
      <w:proofErr w:type="gramStart"/>
      <w:r w:rsidRPr="002867B3">
        <w:rPr>
          <w:rFonts w:ascii="Open Sans" w:eastAsia="Arial" w:hAnsi="Open Sans" w:cs="Open Sans"/>
          <w:sz w:val="22"/>
        </w:rPr>
        <w:t>Use</w:t>
      </w:r>
      <w:proofErr w:type="gramEnd"/>
      <w:r w:rsidRPr="002867B3">
        <w:rPr>
          <w:rFonts w:ascii="Open Sans" w:eastAsia="Arial" w:hAnsi="Open Sans" w:cs="Open Sans"/>
          <w:sz w:val="22"/>
        </w:rPr>
        <w:t xml:space="preserve"> of alternatives other than arrest and force to solve the cause of the problem</w:t>
      </w:r>
    </w:p>
    <w:p w14:paraId="00CFC871" w14:textId="77777777" w:rsidR="002867B3" w:rsidRPr="002867B3" w:rsidRDefault="002867B3" w:rsidP="002867B3">
      <w:pPr>
        <w:spacing w:line="1" w:lineRule="exact"/>
        <w:rPr>
          <w:rFonts w:ascii="Open Sans" w:eastAsia="Arial" w:hAnsi="Open Sans" w:cs="Open Sans"/>
          <w:sz w:val="22"/>
        </w:rPr>
      </w:pPr>
    </w:p>
    <w:p w14:paraId="3E494AC0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Rapid response</w:t>
      </w:r>
    </w:p>
    <w:p w14:paraId="1CC58E55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61F20501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Crime investigation</w:t>
      </w:r>
    </w:p>
    <w:p w14:paraId="1CB6E510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2F7E474B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The apprehension of the criminal, law enforcement, responding to the symptoms</w:t>
      </w:r>
    </w:p>
    <w:p w14:paraId="1A81CFBB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010AF75A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A limited effect</w:t>
      </w:r>
    </w:p>
    <w:p w14:paraId="1CBFF6F0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0B71145B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Police isolation</w:t>
      </w:r>
    </w:p>
    <w:p w14:paraId="0C26AAC3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42719F71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Rapid response</w:t>
      </w:r>
    </w:p>
    <w:p w14:paraId="1BFE94C5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109E1C24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Foot patrol</w:t>
      </w:r>
    </w:p>
    <w:p w14:paraId="1CAA4B00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4C0C0223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911 calls</w:t>
      </w:r>
    </w:p>
    <w:p w14:paraId="03BAC8F8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2FBC73D0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Detectives</w:t>
      </w:r>
    </w:p>
    <w:p w14:paraId="6BB3C25C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6A342E6B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Formal call-screening procedures</w:t>
      </w:r>
    </w:p>
    <w:p w14:paraId="6EE5A765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7B53B670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Specific criminal activities</w:t>
      </w:r>
    </w:p>
    <w:p w14:paraId="558AE47E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4C6C8EB6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Hot spots</w:t>
      </w:r>
    </w:p>
    <w:p w14:paraId="7BABCD41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08EE4176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Beat profiling</w:t>
      </w:r>
    </w:p>
    <w:p w14:paraId="3751EF4F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5D568051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Tailored patrol strategies</w:t>
      </w:r>
    </w:p>
    <w:p w14:paraId="5A857C5D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4E00ECED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Permanent shifts and beats</w:t>
      </w:r>
    </w:p>
    <w:p w14:paraId="148E2494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2C1E0B7F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Interaction with the community</w:t>
      </w:r>
    </w:p>
    <w:p w14:paraId="17ABD6CA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365BBA15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Valuable information about criminal activity and perpetrators</w:t>
      </w:r>
    </w:p>
    <w:p w14:paraId="77FE8208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79CF54E7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Need for retraining</w:t>
      </w:r>
    </w:p>
    <w:p w14:paraId="21F9269E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6E4B493F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Crime displacement versus elimination</w:t>
      </w:r>
    </w:p>
    <w:p w14:paraId="5945EB86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6A695469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Crime displacement versus elimination</w:t>
      </w:r>
    </w:p>
    <w:p w14:paraId="65D82D17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3146A93E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Tyranny of neighborhoods</w:t>
      </w:r>
    </w:p>
    <w:p w14:paraId="7ED779D9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2B6A813B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Decentralization of decision making</w:t>
      </w:r>
    </w:p>
    <w:p w14:paraId="2FEC709A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1CA89851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Attentive</w:t>
      </w:r>
      <w:bookmarkStart w:id="0" w:name="_GoBack"/>
      <w:bookmarkEnd w:id="0"/>
    </w:p>
    <w:p w14:paraId="0AE82323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0698A2AD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Nonjudgmental</w:t>
      </w:r>
    </w:p>
    <w:p w14:paraId="28A579BA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6F3B94DB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Communication skills</w:t>
      </w:r>
    </w:p>
    <w:p w14:paraId="5BCA8FEA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04FFF5AE" w14:textId="77777777" w:rsidR="002867B3" w:rsidRPr="002867B3" w:rsidRDefault="002867B3" w:rsidP="002867B3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Resourceful, open-minded, flexible, problem-solving, hard-working, outgoing</w:t>
      </w:r>
    </w:p>
    <w:p w14:paraId="6A80B660" w14:textId="77777777" w:rsidR="002867B3" w:rsidRPr="002867B3" w:rsidRDefault="002867B3" w:rsidP="002867B3">
      <w:pPr>
        <w:spacing w:line="60" w:lineRule="exact"/>
        <w:rPr>
          <w:rFonts w:ascii="Open Sans" w:eastAsia="Arial" w:hAnsi="Open Sans" w:cs="Open Sans"/>
          <w:sz w:val="22"/>
        </w:rPr>
      </w:pPr>
    </w:p>
    <w:p w14:paraId="66E17A7B" w14:textId="77777777" w:rsidR="002133BD" w:rsidRPr="002867B3" w:rsidRDefault="002867B3" w:rsidP="002133BD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</w:rPr>
      </w:pPr>
      <w:r w:rsidRPr="002867B3">
        <w:rPr>
          <w:rFonts w:ascii="Open Sans" w:eastAsia="Arial" w:hAnsi="Open Sans" w:cs="Open Sans"/>
          <w:sz w:val="22"/>
        </w:rPr>
        <w:t>Scanning, Analysis, Response, Assessment</w:t>
      </w:r>
    </w:p>
    <w:sectPr w:rsidR="002133BD" w:rsidRPr="002867B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E7157" w14:textId="77777777" w:rsidR="00731AC6" w:rsidRDefault="00731AC6" w:rsidP="00E7721B">
      <w:r>
        <w:separator/>
      </w:r>
    </w:p>
  </w:endnote>
  <w:endnote w:type="continuationSeparator" w:id="0">
    <w:p w14:paraId="4CAA7DED" w14:textId="77777777" w:rsidR="00731AC6" w:rsidRDefault="00731AC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F94F62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CA47BB4" wp14:editId="6D2A7377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2255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2255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14:paraId="1E67455C" w14:textId="77777777" w:rsidR="00E7721B" w:rsidRDefault="00731AC6" w:rsidP="00E7721B">
            <w:pPr>
              <w:pStyle w:val="Footer"/>
              <w:jc w:val="center"/>
            </w:pPr>
          </w:p>
        </w:sdtContent>
      </w:sdt>
    </w:sdtContent>
  </w:sdt>
  <w:p w14:paraId="7ADC9D54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E2255F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E2255F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DB0A5" w14:textId="77777777" w:rsidR="00731AC6" w:rsidRDefault="00731AC6" w:rsidP="00E7721B">
      <w:r>
        <w:separator/>
      </w:r>
    </w:p>
  </w:footnote>
  <w:footnote w:type="continuationSeparator" w:id="0">
    <w:p w14:paraId="0C9A9F85" w14:textId="77777777" w:rsidR="00731AC6" w:rsidRDefault="00731AC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12FFE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523AEF" wp14:editId="40ABDF5B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902"/>
    <w:multiLevelType w:val="hybridMultilevel"/>
    <w:tmpl w:val="90DA8430"/>
    <w:lvl w:ilvl="0" w:tplc="BE24E130">
      <w:start w:val="1"/>
      <w:numFmt w:val="decimal"/>
      <w:lvlText w:val="%1."/>
      <w:lvlJc w:val="left"/>
      <w:pPr>
        <w:ind w:left="0" w:firstLine="0"/>
      </w:pPr>
    </w:lvl>
    <w:lvl w:ilvl="1" w:tplc="85466CA4">
      <w:numFmt w:val="decimal"/>
      <w:lvlText w:val=""/>
      <w:lvlJc w:val="left"/>
      <w:pPr>
        <w:ind w:left="0" w:firstLine="0"/>
      </w:pPr>
    </w:lvl>
    <w:lvl w:ilvl="2" w:tplc="356E13AC">
      <w:numFmt w:val="decimal"/>
      <w:lvlText w:val=""/>
      <w:lvlJc w:val="left"/>
      <w:pPr>
        <w:ind w:left="0" w:firstLine="0"/>
      </w:pPr>
    </w:lvl>
    <w:lvl w:ilvl="3" w:tplc="1AE4EB08">
      <w:numFmt w:val="decimal"/>
      <w:lvlText w:val=""/>
      <w:lvlJc w:val="left"/>
      <w:pPr>
        <w:ind w:left="0" w:firstLine="0"/>
      </w:pPr>
    </w:lvl>
    <w:lvl w:ilvl="4" w:tplc="44A61FD2">
      <w:numFmt w:val="decimal"/>
      <w:lvlText w:val=""/>
      <w:lvlJc w:val="left"/>
      <w:pPr>
        <w:ind w:left="0" w:firstLine="0"/>
      </w:pPr>
    </w:lvl>
    <w:lvl w:ilvl="5" w:tplc="2DD229A8">
      <w:numFmt w:val="decimal"/>
      <w:lvlText w:val=""/>
      <w:lvlJc w:val="left"/>
      <w:pPr>
        <w:ind w:left="0" w:firstLine="0"/>
      </w:pPr>
    </w:lvl>
    <w:lvl w:ilvl="6" w:tplc="664CF206">
      <w:numFmt w:val="decimal"/>
      <w:lvlText w:val=""/>
      <w:lvlJc w:val="left"/>
      <w:pPr>
        <w:ind w:left="0" w:firstLine="0"/>
      </w:pPr>
    </w:lvl>
    <w:lvl w:ilvl="7" w:tplc="8C6455A8">
      <w:numFmt w:val="decimal"/>
      <w:lvlText w:val=""/>
      <w:lvlJc w:val="left"/>
      <w:pPr>
        <w:ind w:left="0" w:firstLine="0"/>
      </w:pPr>
    </w:lvl>
    <w:lvl w:ilvl="8" w:tplc="A03A5EC4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867B3"/>
    <w:rsid w:val="003D49FF"/>
    <w:rsid w:val="00444E90"/>
    <w:rsid w:val="004C7226"/>
    <w:rsid w:val="00731AC6"/>
    <w:rsid w:val="007756CF"/>
    <w:rsid w:val="007E317F"/>
    <w:rsid w:val="00A41B68"/>
    <w:rsid w:val="00AD2CEF"/>
    <w:rsid w:val="00B0214B"/>
    <w:rsid w:val="00E2255F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FDFC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6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2017-09-07T20:08:00Z</dcterms:created>
  <dcterms:modified xsi:type="dcterms:W3CDTF">2017-09-15T20:45:00Z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