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D2A" w:rsidRDefault="00621D2A" w:rsidP="00621D2A">
      <w:pPr>
        <w:jc w:val="center"/>
        <w:rPr>
          <w:rFonts w:ascii="Open Sans" w:eastAsia="Arial" w:hAnsi="Open Sans" w:cs="Open Sans"/>
          <w:b/>
          <w:bCs/>
        </w:rPr>
      </w:pPr>
      <w:bookmarkStart w:id="0" w:name="page9"/>
      <w:bookmarkEnd w:id="0"/>
      <w:r w:rsidRPr="00D9108A">
        <w:rPr>
          <w:rFonts w:ascii="Open Sans" w:eastAsia="Arial" w:hAnsi="Open Sans" w:cs="Open Sans"/>
          <w:b/>
          <w:bCs/>
        </w:rPr>
        <w:t xml:space="preserve">Enhancing Business Communication Business Information Management II </w:t>
      </w:r>
      <w:bookmarkStart w:id="1" w:name="_GoBack"/>
      <w:r w:rsidRPr="00D9108A">
        <w:rPr>
          <w:rFonts w:ascii="Open Sans" w:eastAsia="Arial" w:hAnsi="Open Sans" w:cs="Open Sans"/>
          <w:b/>
          <w:bCs/>
        </w:rPr>
        <w:t>Cond</w:t>
      </w:r>
      <w:r w:rsidR="00D9108A" w:rsidRPr="00D9108A">
        <w:rPr>
          <w:rFonts w:ascii="Open Sans" w:eastAsia="Arial" w:hAnsi="Open Sans" w:cs="Open Sans"/>
          <w:b/>
          <w:bCs/>
        </w:rPr>
        <w:t>itional Formatting Assignment #2</w:t>
      </w:r>
      <w:bookmarkEnd w:id="1"/>
    </w:p>
    <w:p w:rsidR="0019400F" w:rsidRPr="00D9108A" w:rsidRDefault="0019400F" w:rsidP="00621D2A">
      <w:pPr>
        <w:jc w:val="center"/>
        <w:rPr>
          <w:rFonts w:ascii="Open Sans" w:eastAsia="Arial" w:hAnsi="Open Sans" w:cs="Open Sans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4"/>
        <w:gridCol w:w="1974"/>
        <w:gridCol w:w="1974"/>
        <w:gridCol w:w="1974"/>
        <w:gridCol w:w="1974"/>
      </w:tblGrid>
      <w:tr w:rsidR="00D9108A" w:rsidTr="00D9108A">
        <w:tc>
          <w:tcPr>
            <w:tcW w:w="1974" w:type="dxa"/>
          </w:tcPr>
          <w:p w:rsidR="00D9108A" w:rsidRPr="0019400F" w:rsidRDefault="00D9108A" w:rsidP="002133BD">
            <w:pPr>
              <w:rPr>
                <w:rFonts w:ascii="Open Sans" w:eastAsia="Arial" w:hAnsi="Open Sans" w:cs="Open Sans"/>
                <w:b/>
                <w:bCs/>
              </w:rPr>
            </w:pPr>
            <w:r w:rsidRPr="0019400F">
              <w:rPr>
                <w:rFonts w:ascii="Open Sans" w:eastAsia="Arial" w:hAnsi="Open Sans" w:cs="Open Sans"/>
                <w:b/>
                <w:bCs/>
              </w:rPr>
              <w:t>Category</w:t>
            </w:r>
          </w:p>
        </w:tc>
        <w:tc>
          <w:tcPr>
            <w:tcW w:w="1974" w:type="dxa"/>
          </w:tcPr>
          <w:p w:rsidR="00D9108A" w:rsidRPr="0019400F" w:rsidRDefault="00D9108A" w:rsidP="002133BD">
            <w:pPr>
              <w:rPr>
                <w:rFonts w:ascii="Open Sans" w:eastAsia="Arial" w:hAnsi="Open Sans" w:cs="Open Sans"/>
                <w:b/>
                <w:bCs/>
              </w:rPr>
            </w:pPr>
            <w:r w:rsidRPr="0019400F">
              <w:rPr>
                <w:rFonts w:ascii="Open Sans" w:eastAsia="Arial" w:hAnsi="Open Sans" w:cs="Open Sans"/>
                <w:b/>
                <w:bCs/>
              </w:rPr>
              <w:t>20</w:t>
            </w:r>
          </w:p>
        </w:tc>
        <w:tc>
          <w:tcPr>
            <w:tcW w:w="1974" w:type="dxa"/>
          </w:tcPr>
          <w:p w:rsidR="00D9108A" w:rsidRPr="0019400F" w:rsidRDefault="00D9108A" w:rsidP="002133BD">
            <w:pPr>
              <w:rPr>
                <w:rFonts w:ascii="Open Sans" w:eastAsia="Arial" w:hAnsi="Open Sans" w:cs="Open Sans"/>
                <w:b/>
                <w:bCs/>
              </w:rPr>
            </w:pPr>
            <w:r w:rsidRPr="0019400F">
              <w:rPr>
                <w:rFonts w:ascii="Open Sans" w:eastAsia="Arial" w:hAnsi="Open Sans" w:cs="Open Sans"/>
                <w:b/>
                <w:bCs/>
              </w:rPr>
              <w:t>15</w:t>
            </w:r>
          </w:p>
        </w:tc>
        <w:tc>
          <w:tcPr>
            <w:tcW w:w="1974" w:type="dxa"/>
          </w:tcPr>
          <w:p w:rsidR="00D9108A" w:rsidRPr="0019400F" w:rsidRDefault="00D9108A" w:rsidP="002133BD">
            <w:pPr>
              <w:rPr>
                <w:rFonts w:ascii="Open Sans" w:eastAsia="Arial" w:hAnsi="Open Sans" w:cs="Open Sans"/>
                <w:b/>
                <w:bCs/>
              </w:rPr>
            </w:pPr>
            <w:r w:rsidRPr="0019400F">
              <w:rPr>
                <w:rFonts w:ascii="Open Sans" w:eastAsia="Arial" w:hAnsi="Open Sans" w:cs="Open Sans"/>
                <w:b/>
                <w:bCs/>
              </w:rPr>
              <w:t>8</w:t>
            </w:r>
          </w:p>
        </w:tc>
        <w:tc>
          <w:tcPr>
            <w:tcW w:w="1974" w:type="dxa"/>
          </w:tcPr>
          <w:p w:rsidR="00D9108A" w:rsidRPr="0019400F" w:rsidRDefault="00D9108A" w:rsidP="002133BD">
            <w:pPr>
              <w:rPr>
                <w:rFonts w:ascii="Open Sans" w:eastAsia="Arial" w:hAnsi="Open Sans" w:cs="Open Sans"/>
                <w:b/>
                <w:bCs/>
              </w:rPr>
            </w:pPr>
            <w:r w:rsidRPr="0019400F">
              <w:rPr>
                <w:rFonts w:ascii="Open Sans" w:eastAsia="Arial" w:hAnsi="Open Sans" w:cs="Open Sans"/>
                <w:b/>
                <w:bCs/>
              </w:rPr>
              <w:t>1</w:t>
            </w:r>
          </w:p>
        </w:tc>
      </w:tr>
      <w:tr w:rsidR="00D9108A" w:rsidTr="00D9108A">
        <w:tc>
          <w:tcPr>
            <w:tcW w:w="1974" w:type="dxa"/>
          </w:tcPr>
          <w:p w:rsidR="00D9108A" w:rsidRPr="0019400F" w:rsidRDefault="00D9108A" w:rsidP="002133BD">
            <w:pPr>
              <w:rPr>
                <w:rFonts w:ascii="Open Sans" w:eastAsia="Arial" w:hAnsi="Open Sans" w:cs="Open Sans"/>
                <w:b/>
                <w:bCs/>
              </w:rPr>
            </w:pPr>
            <w:r w:rsidRPr="0019400F">
              <w:rPr>
                <w:rFonts w:ascii="Open Sans" w:eastAsia="Arial" w:hAnsi="Open Sans" w:cs="Open Sans"/>
                <w:b/>
                <w:bCs/>
              </w:rPr>
              <w:t>Conditional Formatting</w:t>
            </w:r>
          </w:p>
        </w:tc>
        <w:tc>
          <w:tcPr>
            <w:tcW w:w="1974" w:type="dxa"/>
          </w:tcPr>
          <w:p w:rsidR="00D9108A" w:rsidRDefault="00D9108A" w:rsidP="002133BD">
            <w:pPr>
              <w:rPr>
                <w:rFonts w:ascii="Open Sans" w:eastAsia="Arial" w:hAnsi="Open Sans" w:cs="Open Sans"/>
                <w:bCs/>
              </w:rPr>
            </w:pPr>
            <w:r>
              <w:rPr>
                <w:rFonts w:ascii="Open Sans" w:eastAsia="Arial" w:hAnsi="Open Sans" w:cs="Open Sans"/>
                <w:bCs/>
              </w:rPr>
              <w:t>Web query, chart, and one-page report thoroughly completed.</w:t>
            </w:r>
          </w:p>
        </w:tc>
        <w:tc>
          <w:tcPr>
            <w:tcW w:w="1974" w:type="dxa"/>
          </w:tcPr>
          <w:p w:rsidR="00D9108A" w:rsidRDefault="00D9108A" w:rsidP="002133BD">
            <w:pPr>
              <w:rPr>
                <w:rFonts w:ascii="Open Sans" w:eastAsia="Arial" w:hAnsi="Open Sans" w:cs="Open Sans"/>
                <w:bCs/>
              </w:rPr>
            </w:pPr>
            <w:r>
              <w:rPr>
                <w:rFonts w:ascii="Open Sans" w:eastAsia="Arial" w:hAnsi="Open Sans" w:cs="Open Sans"/>
                <w:bCs/>
              </w:rPr>
              <w:t>Web query, chart, and one-page report adequately completed.</w:t>
            </w:r>
          </w:p>
        </w:tc>
        <w:tc>
          <w:tcPr>
            <w:tcW w:w="1974" w:type="dxa"/>
          </w:tcPr>
          <w:p w:rsidR="00D9108A" w:rsidRDefault="00D9108A" w:rsidP="002133BD">
            <w:pPr>
              <w:rPr>
                <w:rFonts w:ascii="Open Sans" w:eastAsia="Arial" w:hAnsi="Open Sans" w:cs="Open Sans"/>
                <w:bCs/>
              </w:rPr>
            </w:pPr>
            <w:r>
              <w:rPr>
                <w:rFonts w:ascii="Open Sans" w:eastAsia="Arial" w:hAnsi="Open Sans" w:cs="Open Sans"/>
                <w:bCs/>
              </w:rPr>
              <w:t>One item is missing from the assignment.</w:t>
            </w:r>
          </w:p>
        </w:tc>
        <w:tc>
          <w:tcPr>
            <w:tcW w:w="1974" w:type="dxa"/>
          </w:tcPr>
          <w:p w:rsidR="00D9108A" w:rsidRDefault="00D9108A" w:rsidP="002133BD">
            <w:pPr>
              <w:rPr>
                <w:rFonts w:ascii="Open Sans" w:eastAsia="Arial" w:hAnsi="Open Sans" w:cs="Open Sans"/>
                <w:bCs/>
              </w:rPr>
            </w:pPr>
            <w:r>
              <w:rPr>
                <w:rFonts w:ascii="Open Sans" w:eastAsia="Arial" w:hAnsi="Open Sans" w:cs="Open Sans"/>
                <w:bCs/>
              </w:rPr>
              <w:t>At least two items are missing from the assignment.</w:t>
            </w:r>
          </w:p>
        </w:tc>
      </w:tr>
      <w:tr w:rsidR="00D9108A" w:rsidTr="00D9108A">
        <w:tc>
          <w:tcPr>
            <w:tcW w:w="1974" w:type="dxa"/>
          </w:tcPr>
          <w:p w:rsidR="00D9108A" w:rsidRPr="0019400F" w:rsidRDefault="00D9108A" w:rsidP="002133BD">
            <w:pPr>
              <w:rPr>
                <w:rFonts w:ascii="Open Sans" w:eastAsia="Arial" w:hAnsi="Open Sans" w:cs="Open Sans"/>
                <w:b/>
                <w:bCs/>
              </w:rPr>
            </w:pPr>
            <w:r w:rsidRPr="0019400F">
              <w:rPr>
                <w:rFonts w:ascii="Open Sans" w:eastAsia="Arial" w:hAnsi="Open Sans" w:cs="Open Sans"/>
                <w:b/>
                <w:bCs/>
              </w:rPr>
              <w:t>Grammar</w:t>
            </w:r>
          </w:p>
        </w:tc>
        <w:tc>
          <w:tcPr>
            <w:tcW w:w="1974" w:type="dxa"/>
          </w:tcPr>
          <w:p w:rsidR="00D9108A" w:rsidRDefault="00D9108A" w:rsidP="002133BD">
            <w:pPr>
              <w:rPr>
                <w:rFonts w:ascii="Open Sans" w:eastAsia="Arial" w:hAnsi="Open Sans" w:cs="Open Sans"/>
                <w:bCs/>
              </w:rPr>
            </w:pPr>
            <w:r>
              <w:rPr>
                <w:rFonts w:ascii="Open Sans" w:eastAsia="Arial" w:hAnsi="Open Sans" w:cs="Open Sans"/>
                <w:bCs/>
              </w:rPr>
              <w:t>There are no grammatical mistakes in the documents.</w:t>
            </w:r>
          </w:p>
        </w:tc>
        <w:tc>
          <w:tcPr>
            <w:tcW w:w="1974" w:type="dxa"/>
          </w:tcPr>
          <w:p w:rsidR="00D9108A" w:rsidRDefault="00D9108A" w:rsidP="002133BD">
            <w:pPr>
              <w:rPr>
                <w:rFonts w:ascii="Open Sans" w:eastAsia="Arial" w:hAnsi="Open Sans" w:cs="Open Sans"/>
                <w:bCs/>
              </w:rPr>
            </w:pPr>
            <w:r>
              <w:rPr>
                <w:rFonts w:ascii="Open Sans" w:eastAsia="Arial" w:hAnsi="Open Sans" w:cs="Open Sans"/>
                <w:bCs/>
              </w:rPr>
              <w:t>There is one grammatical mistake in the document.</w:t>
            </w:r>
          </w:p>
        </w:tc>
        <w:tc>
          <w:tcPr>
            <w:tcW w:w="1974" w:type="dxa"/>
          </w:tcPr>
          <w:p w:rsidR="00D9108A" w:rsidRDefault="00D9108A" w:rsidP="002133BD">
            <w:pPr>
              <w:rPr>
                <w:rFonts w:ascii="Open Sans" w:eastAsia="Arial" w:hAnsi="Open Sans" w:cs="Open Sans"/>
                <w:bCs/>
              </w:rPr>
            </w:pPr>
            <w:r>
              <w:rPr>
                <w:rFonts w:ascii="Open Sans" w:eastAsia="Arial" w:hAnsi="Open Sans" w:cs="Open Sans"/>
                <w:bCs/>
              </w:rPr>
              <w:t xml:space="preserve">There are two grammatical mistakes in the documents. </w:t>
            </w:r>
          </w:p>
        </w:tc>
        <w:tc>
          <w:tcPr>
            <w:tcW w:w="1974" w:type="dxa"/>
          </w:tcPr>
          <w:p w:rsidR="00D9108A" w:rsidRDefault="00D9108A" w:rsidP="002133BD">
            <w:pPr>
              <w:rPr>
                <w:rFonts w:ascii="Open Sans" w:eastAsia="Arial" w:hAnsi="Open Sans" w:cs="Open Sans"/>
                <w:bCs/>
              </w:rPr>
            </w:pPr>
            <w:r>
              <w:rPr>
                <w:rFonts w:ascii="Open Sans" w:eastAsia="Arial" w:hAnsi="Open Sans" w:cs="Open Sans"/>
                <w:bCs/>
              </w:rPr>
              <w:t xml:space="preserve">There are more than two grammatical mistakes in the documents. </w:t>
            </w:r>
          </w:p>
        </w:tc>
      </w:tr>
      <w:tr w:rsidR="00D9108A" w:rsidTr="00D9108A">
        <w:tc>
          <w:tcPr>
            <w:tcW w:w="1974" w:type="dxa"/>
          </w:tcPr>
          <w:p w:rsidR="00D9108A" w:rsidRPr="0019400F" w:rsidRDefault="00D9108A" w:rsidP="002133BD">
            <w:pPr>
              <w:rPr>
                <w:rFonts w:ascii="Open Sans" w:eastAsia="Arial" w:hAnsi="Open Sans" w:cs="Open Sans"/>
                <w:b/>
                <w:bCs/>
              </w:rPr>
            </w:pPr>
            <w:r w:rsidRPr="0019400F">
              <w:rPr>
                <w:rFonts w:ascii="Open Sans" w:eastAsia="Arial" w:hAnsi="Open Sans" w:cs="Open Sans"/>
                <w:b/>
                <w:bCs/>
              </w:rPr>
              <w:t>Chart</w:t>
            </w:r>
          </w:p>
        </w:tc>
        <w:tc>
          <w:tcPr>
            <w:tcW w:w="1974" w:type="dxa"/>
          </w:tcPr>
          <w:p w:rsidR="00D9108A" w:rsidRDefault="00D9108A" w:rsidP="002133BD">
            <w:pPr>
              <w:rPr>
                <w:rFonts w:ascii="Open Sans" w:eastAsia="Arial" w:hAnsi="Open Sans" w:cs="Open Sans"/>
                <w:bCs/>
              </w:rPr>
            </w:pPr>
            <w:r>
              <w:rPr>
                <w:rFonts w:ascii="Open Sans" w:eastAsia="Arial" w:hAnsi="Open Sans" w:cs="Open Sans"/>
                <w:bCs/>
              </w:rPr>
              <w:t>Chart is exceptionally attractive ad properly labeled.</w:t>
            </w:r>
          </w:p>
        </w:tc>
        <w:tc>
          <w:tcPr>
            <w:tcW w:w="1974" w:type="dxa"/>
          </w:tcPr>
          <w:p w:rsidR="00D9108A" w:rsidRDefault="00D9108A" w:rsidP="002133BD">
            <w:pPr>
              <w:rPr>
                <w:rFonts w:ascii="Open Sans" w:eastAsia="Arial" w:hAnsi="Open Sans" w:cs="Open Sans"/>
                <w:bCs/>
              </w:rPr>
            </w:pPr>
            <w:r>
              <w:rPr>
                <w:rFonts w:ascii="Open Sans" w:eastAsia="Arial" w:hAnsi="Open Sans" w:cs="Open Sans"/>
                <w:bCs/>
              </w:rPr>
              <w:t>Chart is attractive but labels are incomplete.</w:t>
            </w:r>
          </w:p>
        </w:tc>
        <w:tc>
          <w:tcPr>
            <w:tcW w:w="1974" w:type="dxa"/>
          </w:tcPr>
          <w:p w:rsidR="00D9108A" w:rsidRDefault="00D9108A" w:rsidP="002133BD">
            <w:pPr>
              <w:rPr>
                <w:rFonts w:ascii="Open Sans" w:eastAsia="Arial" w:hAnsi="Open Sans" w:cs="Open Sans"/>
                <w:bCs/>
              </w:rPr>
            </w:pPr>
            <w:r>
              <w:rPr>
                <w:rFonts w:ascii="Open Sans" w:eastAsia="Arial" w:hAnsi="Open Sans" w:cs="Open Sans"/>
                <w:bCs/>
              </w:rPr>
              <w:t>Chart is adequate but contains no labels.</w:t>
            </w:r>
          </w:p>
        </w:tc>
        <w:tc>
          <w:tcPr>
            <w:tcW w:w="1974" w:type="dxa"/>
          </w:tcPr>
          <w:p w:rsidR="00D9108A" w:rsidRDefault="00D9108A" w:rsidP="002133BD">
            <w:pPr>
              <w:rPr>
                <w:rFonts w:ascii="Open Sans" w:eastAsia="Arial" w:hAnsi="Open Sans" w:cs="Open Sans"/>
                <w:bCs/>
              </w:rPr>
            </w:pPr>
            <w:r>
              <w:rPr>
                <w:rFonts w:ascii="Open Sans" w:eastAsia="Arial" w:hAnsi="Open Sans" w:cs="Open Sans"/>
                <w:bCs/>
              </w:rPr>
              <w:t>Chart missing.</w:t>
            </w:r>
          </w:p>
        </w:tc>
      </w:tr>
      <w:tr w:rsidR="00D9108A" w:rsidTr="00D9108A">
        <w:tc>
          <w:tcPr>
            <w:tcW w:w="1974" w:type="dxa"/>
          </w:tcPr>
          <w:p w:rsidR="00D9108A" w:rsidRPr="0019400F" w:rsidRDefault="00D9108A" w:rsidP="002133BD">
            <w:pPr>
              <w:rPr>
                <w:rFonts w:ascii="Open Sans" w:eastAsia="Arial" w:hAnsi="Open Sans" w:cs="Open Sans"/>
                <w:b/>
                <w:bCs/>
              </w:rPr>
            </w:pPr>
            <w:r w:rsidRPr="0019400F">
              <w:rPr>
                <w:rFonts w:ascii="Open Sans" w:eastAsia="Arial" w:hAnsi="Open Sans" w:cs="Open Sans"/>
                <w:b/>
                <w:bCs/>
              </w:rPr>
              <w:t>Report</w:t>
            </w:r>
          </w:p>
        </w:tc>
        <w:tc>
          <w:tcPr>
            <w:tcW w:w="1974" w:type="dxa"/>
          </w:tcPr>
          <w:p w:rsidR="00D9108A" w:rsidRDefault="00D9108A" w:rsidP="002133BD">
            <w:pPr>
              <w:rPr>
                <w:rFonts w:ascii="Open Sans" w:eastAsia="Arial" w:hAnsi="Open Sans" w:cs="Open Sans"/>
                <w:bCs/>
              </w:rPr>
            </w:pPr>
            <w:r>
              <w:rPr>
                <w:rFonts w:ascii="Open Sans" w:eastAsia="Arial" w:hAnsi="Open Sans" w:cs="Open Sans"/>
                <w:bCs/>
              </w:rPr>
              <w:t>Report is more than adequate in length and is clearly on topic.</w:t>
            </w:r>
          </w:p>
        </w:tc>
        <w:tc>
          <w:tcPr>
            <w:tcW w:w="1974" w:type="dxa"/>
          </w:tcPr>
          <w:p w:rsidR="00D9108A" w:rsidRDefault="00D9108A" w:rsidP="002133BD">
            <w:pPr>
              <w:rPr>
                <w:rFonts w:ascii="Open Sans" w:eastAsia="Arial" w:hAnsi="Open Sans" w:cs="Open Sans"/>
                <w:bCs/>
              </w:rPr>
            </w:pPr>
            <w:r>
              <w:rPr>
                <w:rFonts w:ascii="Open Sans" w:eastAsia="Arial" w:hAnsi="Open Sans" w:cs="Open Sans"/>
                <w:bCs/>
              </w:rPr>
              <w:t>Report is of adequate length and is on topic.</w:t>
            </w:r>
          </w:p>
        </w:tc>
        <w:tc>
          <w:tcPr>
            <w:tcW w:w="1974" w:type="dxa"/>
          </w:tcPr>
          <w:p w:rsidR="00D9108A" w:rsidRDefault="00D9108A" w:rsidP="002133BD">
            <w:pPr>
              <w:rPr>
                <w:rFonts w:ascii="Open Sans" w:eastAsia="Arial" w:hAnsi="Open Sans" w:cs="Open Sans"/>
                <w:bCs/>
              </w:rPr>
            </w:pPr>
            <w:r>
              <w:rPr>
                <w:rFonts w:ascii="Open Sans" w:eastAsia="Arial" w:hAnsi="Open Sans" w:cs="Open Sans"/>
                <w:bCs/>
              </w:rPr>
              <w:t>Report is slightly off topic.</w:t>
            </w:r>
          </w:p>
        </w:tc>
        <w:tc>
          <w:tcPr>
            <w:tcW w:w="1974" w:type="dxa"/>
          </w:tcPr>
          <w:p w:rsidR="00D9108A" w:rsidRDefault="00D9108A" w:rsidP="002133BD">
            <w:pPr>
              <w:rPr>
                <w:rFonts w:ascii="Open Sans" w:eastAsia="Arial" w:hAnsi="Open Sans" w:cs="Open Sans"/>
                <w:bCs/>
              </w:rPr>
            </w:pPr>
            <w:r>
              <w:rPr>
                <w:rFonts w:ascii="Open Sans" w:eastAsia="Arial" w:hAnsi="Open Sans" w:cs="Open Sans"/>
                <w:bCs/>
              </w:rPr>
              <w:t>Report is missing or not on topic.</w:t>
            </w:r>
          </w:p>
        </w:tc>
      </w:tr>
      <w:tr w:rsidR="00D9108A" w:rsidTr="00D9108A">
        <w:tc>
          <w:tcPr>
            <w:tcW w:w="1974" w:type="dxa"/>
          </w:tcPr>
          <w:p w:rsidR="00D9108A" w:rsidRPr="0019400F" w:rsidRDefault="00D9108A" w:rsidP="002133BD">
            <w:pPr>
              <w:rPr>
                <w:rFonts w:ascii="Open Sans" w:eastAsia="Arial" w:hAnsi="Open Sans" w:cs="Open Sans"/>
                <w:b/>
                <w:bCs/>
              </w:rPr>
            </w:pPr>
            <w:r w:rsidRPr="0019400F">
              <w:rPr>
                <w:rFonts w:ascii="Open Sans" w:eastAsia="Arial" w:hAnsi="Open Sans" w:cs="Open Sans"/>
                <w:b/>
                <w:bCs/>
              </w:rPr>
              <w:t>Knowledge Gained</w:t>
            </w:r>
          </w:p>
        </w:tc>
        <w:tc>
          <w:tcPr>
            <w:tcW w:w="1974" w:type="dxa"/>
          </w:tcPr>
          <w:p w:rsidR="00D9108A" w:rsidRDefault="00D9108A" w:rsidP="002133BD">
            <w:pPr>
              <w:rPr>
                <w:rFonts w:ascii="Open Sans" w:eastAsia="Arial" w:hAnsi="Open Sans" w:cs="Open Sans"/>
                <w:bCs/>
              </w:rPr>
            </w:pPr>
            <w:r>
              <w:rPr>
                <w:rFonts w:ascii="Open Sans" w:eastAsia="Arial" w:hAnsi="Open Sans" w:cs="Open Sans"/>
                <w:bCs/>
              </w:rPr>
              <w:t>Student can accurately answer all questions related to facts in the document and processes used to create the chart.</w:t>
            </w:r>
          </w:p>
        </w:tc>
        <w:tc>
          <w:tcPr>
            <w:tcW w:w="1974" w:type="dxa"/>
          </w:tcPr>
          <w:p w:rsidR="00D9108A" w:rsidRDefault="00D9108A" w:rsidP="002133BD">
            <w:pPr>
              <w:rPr>
                <w:rFonts w:ascii="Open Sans" w:eastAsia="Arial" w:hAnsi="Open Sans" w:cs="Open Sans"/>
                <w:bCs/>
              </w:rPr>
            </w:pPr>
            <w:r>
              <w:rPr>
                <w:rFonts w:ascii="Open Sans" w:eastAsia="Arial" w:hAnsi="Open Sans" w:cs="Open Sans"/>
                <w:bCs/>
              </w:rPr>
              <w:t>Student can answer 75% of the questions related to facts in the document and processes used to create the chart.</w:t>
            </w:r>
          </w:p>
        </w:tc>
        <w:tc>
          <w:tcPr>
            <w:tcW w:w="1974" w:type="dxa"/>
          </w:tcPr>
          <w:p w:rsidR="00D9108A" w:rsidRDefault="00D9108A" w:rsidP="002133BD">
            <w:pPr>
              <w:rPr>
                <w:rFonts w:ascii="Open Sans" w:eastAsia="Arial" w:hAnsi="Open Sans" w:cs="Open Sans"/>
                <w:bCs/>
              </w:rPr>
            </w:pPr>
            <w:r>
              <w:rPr>
                <w:rFonts w:ascii="Open Sans" w:eastAsia="Arial" w:hAnsi="Open Sans" w:cs="Open Sans"/>
                <w:bCs/>
              </w:rPr>
              <w:t xml:space="preserve">Student can accurately answer 50% of the questions related to facts in the document and processes used to create the chart. </w:t>
            </w:r>
          </w:p>
        </w:tc>
        <w:tc>
          <w:tcPr>
            <w:tcW w:w="1974" w:type="dxa"/>
          </w:tcPr>
          <w:p w:rsidR="00D9108A" w:rsidRDefault="00D9108A" w:rsidP="002133BD">
            <w:pPr>
              <w:rPr>
                <w:rFonts w:ascii="Open Sans" w:eastAsia="Arial" w:hAnsi="Open Sans" w:cs="Open Sans"/>
                <w:bCs/>
              </w:rPr>
            </w:pPr>
            <w:r>
              <w:rPr>
                <w:rFonts w:ascii="Open Sans" w:eastAsia="Arial" w:hAnsi="Open Sans" w:cs="Open Sans"/>
                <w:bCs/>
              </w:rPr>
              <w:t xml:space="preserve">Student appears to have insufficient knowledge about the facts or processes used in the document.  </w:t>
            </w:r>
          </w:p>
        </w:tc>
      </w:tr>
    </w:tbl>
    <w:p w:rsidR="0019400F" w:rsidRDefault="0019400F" w:rsidP="002133BD">
      <w:pPr>
        <w:rPr>
          <w:rFonts w:ascii="Open Sans" w:eastAsia="Arial" w:hAnsi="Open Sans" w:cs="Open Sans"/>
          <w:bCs/>
        </w:rPr>
      </w:pPr>
    </w:p>
    <w:p w:rsidR="002133BD" w:rsidRDefault="00621D2A" w:rsidP="002133BD">
      <w:pPr>
        <w:rPr>
          <w:rFonts w:ascii="Open Sans" w:eastAsia="Arial" w:hAnsi="Open Sans" w:cs="Open Sans"/>
          <w:bCs/>
        </w:rPr>
      </w:pPr>
      <w:r w:rsidRPr="00621D2A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9458286" wp14:editId="2AAD3722">
                <wp:simplePos x="0" y="0"/>
                <wp:positionH relativeFrom="column">
                  <wp:posOffset>1261745</wp:posOffset>
                </wp:positionH>
                <wp:positionV relativeFrom="paragraph">
                  <wp:posOffset>-6866255</wp:posOffset>
                </wp:positionV>
                <wp:extent cx="13335" cy="12700"/>
                <wp:effectExtent l="0" t="0" r="0" b="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A792AB6" id="Shape 80" o:spid="_x0000_s1026" style="position:absolute;margin-left:99.35pt;margin-top:-540.65pt;width:1.05pt;height: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" o:allowincell="f" fillcolor="#f0f0f0" stroked="f"/>
            </w:pict>
          </mc:Fallback>
        </mc:AlternateContent>
      </w:r>
      <w:r w:rsidRPr="00621D2A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228CEC5" wp14:editId="029136FC">
                <wp:simplePos x="0" y="0"/>
                <wp:positionH relativeFrom="column">
                  <wp:posOffset>1261745</wp:posOffset>
                </wp:positionH>
                <wp:positionV relativeFrom="paragraph">
                  <wp:posOffset>-6638925</wp:posOffset>
                </wp:positionV>
                <wp:extent cx="13335" cy="13335"/>
                <wp:effectExtent l="0" t="0" r="0" b="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A8451AF" id="Shape 81" o:spid="_x0000_s1026" style="position:absolute;margin-left:99.35pt;margin-top:-522.75pt;width:1.05pt;height:1.0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" o:allowincell="f" fillcolor="#f0f0f0" stroked="f"/>
            </w:pict>
          </mc:Fallback>
        </mc:AlternateContent>
      </w:r>
      <w:r w:rsidRPr="00621D2A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7F705BD" wp14:editId="7AA3F33C">
                <wp:simplePos x="0" y="0"/>
                <wp:positionH relativeFrom="column">
                  <wp:posOffset>1261745</wp:posOffset>
                </wp:positionH>
                <wp:positionV relativeFrom="paragraph">
                  <wp:posOffset>-5629275</wp:posOffset>
                </wp:positionV>
                <wp:extent cx="13335" cy="13335"/>
                <wp:effectExtent l="0" t="0" r="0" b="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CBD4618" id="Shape 82" o:spid="_x0000_s1026" style="position:absolute;margin-left:99.35pt;margin-top:-443.25pt;width:1.05pt;height:1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" o:allowincell="f" fillcolor="#f0f0f0" stroked="f"/>
            </w:pict>
          </mc:Fallback>
        </mc:AlternateContent>
      </w:r>
      <w:r w:rsidRPr="00621D2A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EB731E4" wp14:editId="5501E3A6">
                <wp:simplePos x="0" y="0"/>
                <wp:positionH relativeFrom="column">
                  <wp:posOffset>1261745</wp:posOffset>
                </wp:positionH>
                <wp:positionV relativeFrom="paragraph">
                  <wp:posOffset>-4548505</wp:posOffset>
                </wp:positionV>
                <wp:extent cx="13335" cy="12700"/>
                <wp:effectExtent l="0" t="0" r="0" b="0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25A6823" id="Shape 83" o:spid="_x0000_s1026" style="position:absolute;margin-left:99.35pt;margin-top:-358.15pt;width:1.05pt;height:1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" o:allowincell="f" fillcolor="#f0f0f0" stroked="f"/>
            </w:pict>
          </mc:Fallback>
        </mc:AlternateContent>
      </w:r>
      <w:r w:rsidRPr="00621D2A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44873FD4" wp14:editId="13A890C5">
                <wp:simplePos x="0" y="0"/>
                <wp:positionH relativeFrom="column">
                  <wp:posOffset>1261745</wp:posOffset>
                </wp:positionH>
                <wp:positionV relativeFrom="paragraph">
                  <wp:posOffset>-3469005</wp:posOffset>
                </wp:positionV>
                <wp:extent cx="13335" cy="13335"/>
                <wp:effectExtent l="0" t="0" r="0" b="0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2A8ACB5" id="Shape 84" o:spid="_x0000_s1026" style="position:absolute;margin-left:99.35pt;margin-top:-273.15pt;width:1.05pt;height:1.0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" o:allowincell="f" fillcolor="#f0f0f0" stroked="f"/>
            </w:pict>
          </mc:Fallback>
        </mc:AlternateContent>
      </w:r>
      <w:r w:rsidRPr="00621D2A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44C6867F" wp14:editId="0F228111">
                <wp:simplePos x="0" y="0"/>
                <wp:positionH relativeFrom="column">
                  <wp:posOffset>1261745</wp:posOffset>
                </wp:positionH>
                <wp:positionV relativeFrom="paragraph">
                  <wp:posOffset>-2459355</wp:posOffset>
                </wp:positionV>
                <wp:extent cx="13335" cy="13335"/>
                <wp:effectExtent l="0" t="0" r="0" b="0"/>
                <wp:wrapNone/>
                <wp:docPr id="85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B26F701" id="Shape 85" o:spid="_x0000_s1026" style="position:absolute;margin-left:99.35pt;margin-top:-193.65pt;width:1.05pt;height:1.0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" o:allowincell="f" fillcolor="#f0f0f0" stroked="f"/>
            </w:pict>
          </mc:Fallback>
        </mc:AlternateContent>
      </w:r>
      <w:r w:rsidR="0019400F">
        <w:rPr>
          <w:rFonts w:ascii="Open Sans" w:eastAsia="Arial" w:hAnsi="Open Sans" w:cs="Open Sans"/>
          <w:bCs/>
        </w:rPr>
        <w:t>Maximum Points Possible: 100</w:t>
      </w:r>
    </w:p>
    <w:p w:rsidR="0019400F" w:rsidRDefault="0019400F" w:rsidP="002133BD">
      <w:pPr>
        <w:rPr>
          <w:rFonts w:ascii="Open Sans" w:eastAsia="Arial" w:hAnsi="Open Sans" w:cs="Open Sans"/>
          <w:bCs/>
        </w:rPr>
      </w:pPr>
    </w:p>
    <w:p w:rsidR="0019400F" w:rsidRPr="00621D2A" w:rsidRDefault="0019400F" w:rsidP="002133BD">
      <w:pPr>
        <w:rPr>
          <w:rFonts w:ascii="Open Sans" w:eastAsia="Arial" w:hAnsi="Open Sans" w:cs="Open Sans"/>
          <w:bCs/>
        </w:rPr>
      </w:pPr>
      <w:r>
        <w:rPr>
          <w:rFonts w:ascii="Open Sans" w:eastAsia="Arial" w:hAnsi="Open Sans" w:cs="Open Sans"/>
          <w:bCs/>
        </w:rPr>
        <w:t>Student Points: ____________</w:t>
      </w:r>
    </w:p>
    <w:sectPr w:rsidR="0019400F" w:rsidRPr="00621D2A" w:rsidSect="00212CEB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DB6" w:rsidRDefault="00DE1DB6" w:rsidP="00E7721B">
      <w:r>
        <w:separator/>
      </w:r>
    </w:p>
  </w:endnote>
  <w:endnote w:type="continuationSeparator" w:id="0">
    <w:p w:rsidR="00DE1DB6" w:rsidRDefault="00DE1DB6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08A" w:rsidRDefault="00D9108A">
    <w:pPr>
      <w:pStyle w:val="Footer"/>
    </w:pPr>
  </w:p>
  <w:p w:rsidR="00D9108A" w:rsidRDefault="00D9108A"/>
  <w:p w:rsidR="00D9108A" w:rsidRDefault="00D9108A"/>
  <w:p w:rsidR="00D9108A" w:rsidRDefault="00D9108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D9108A" w:rsidRPr="00212CEB" w:rsidRDefault="00D9108A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Pr="00212CEB">
              <w:rPr>
                <w:rFonts w:ascii="Open Sans" w:hAnsi="Open Sans" w:cs="Open Sans"/>
                <w:sz w:val="20"/>
              </w:rPr>
              <w:t xml:space="preserve">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9400F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9400F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9108A" w:rsidRPr="00D9108A" w:rsidRDefault="00D9108A" w:rsidP="00D9108A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sdtContent>
      </w:sdt>
    </w:sdtContent>
  </w:sdt>
  <w:p w:rsidR="00D9108A" w:rsidRDefault="00D910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DB6" w:rsidRDefault="00DE1DB6" w:rsidP="00E7721B">
      <w:r>
        <w:separator/>
      </w:r>
    </w:p>
  </w:footnote>
  <w:footnote w:type="continuationSeparator" w:id="0">
    <w:p w:rsidR="00DE1DB6" w:rsidRDefault="00DE1DB6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08A" w:rsidRDefault="00D9108A">
    <w:pPr>
      <w:pStyle w:val="Header"/>
    </w:pPr>
  </w:p>
  <w:p w:rsidR="00D9108A" w:rsidRDefault="00D9108A"/>
  <w:p w:rsidR="00D9108A" w:rsidRDefault="00D9108A"/>
  <w:p w:rsidR="00D9108A" w:rsidRDefault="00D9108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08A" w:rsidRDefault="00D9108A">
    <w:pPr>
      <w:pStyle w:val="Header"/>
    </w:pPr>
  </w:p>
  <w:p w:rsidR="00D9108A" w:rsidRDefault="00D9108A" w:rsidP="00D9108A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9108A" w:rsidRDefault="00D9108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9400F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21D2A"/>
    <w:rsid w:val="006344A1"/>
    <w:rsid w:val="007756CF"/>
    <w:rsid w:val="007E317F"/>
    <w:rsid w:val="008C7B21"/>
    <w:rsid w:val="00AA7C04"/>
    <w:rsid w:val="00AD2CEF"/>
    <w:rsid w:val="00B0214B"/>
    <w:rsid w:val="00B72090"/>
    <w:rsid w:val="00C607F0"/>
    <w:rsid w:val="00D9108A"/>
    <w:rsid w:val="00DE1DB6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3775F3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D91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2017-09-29T19:27:00Z</dcterms:created>
  <dcterms:modified xsi:type="dcterms:W3CDTF">2017-09-29T19:27:00Z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