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9C" w:rsidRDefault="00A00545" w:rsidP="00A00545">
      <w:pPr>
        <w:spacing w:line="383" w:lineRule="exact"/>
        <w:jc w:val="center"/>
        <w:rPr>
          <w:rFonts w:ascii="Open Sans" w:eastAsia="Calibri" w:hAnsi="Open Sans" w:cs="Open Sans"/>
          <w:b/>
          <w:bCs/>
          <w:szCs w:val="32"/>
        </w:rPr>
      </w:pPr>
      <w:r w:rsidRPr="007A329C">
        <w:rPr>
          <w:rFonts w:ascii="Open Sans" w:eastAsia="Calibri" w:hAnsi="Open Sans" w:cs="Open Sans"/>
          <w:b/>
          <w:bCs/>
          <w:szCs w:val="32"/>
        </w:rPr>
        <w:t>COST/BENEFIT ANALYSIS</w:t>
      </w:r>
    </w:p>
    <w:p w:rsidR="00A00545" w:rsidRDefault="00A00545" w:rsidP="00A00545">
      <w:pPr>
        <w:spacing w:line="383" w:lineRule="exact"/>
        <w:jc w:val="center"/>
        <w:rPr>
          <w:rFonts w:ascii="Open Sans" w:eastAsia="Calibri" w:hAnsi="Open Sans" w:cs="Open Sans"/>
          <w:b/>
          <w:bCs/>
          <w:szCs w:val="32"/>
        </w:rPr>
      </w:pPr>
    </w:p>
    <w:p w:rsidR="00A00545" w:rsidRDefault="00A00545" w:rsidP="00A00545">
      <w:pPr>
        <w:spacing w:line="383" w:lineRule="exact"/>
        <w:rPr>
          <w:sz w:val="20"/>
          <w:szCs w:val="20"/>
        </w:rPr>
      </w:pPr>
      <w:r>
        <w:rPr>
          <w:rFonts w:ascii="Open Sans" w:eastAsia="Calibri" w:hAnsi="Open Sans" w:cs="Open Sans"/>
          <w:b/>
          <w:bCs/>
          <w:szCs w:val="32"/>
        </w:rPr>
        <w:t>Alternative #1</w:t>
      </w:r>
    </w:p>
    <w:tbl>
      <w:tblPr>
        <w:tblW w:w="106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676"/>
        <w:gridCol w:w="516"/>
        <w:gridCol w:w="624"/>
        <w:gridCol w:w="736"/>
        <w:gridCol w:w="10"/>
        <w:gridCol w:w="10"/>
        <w:gridCol w:w="1818"/>
        <w:gridCol w:w="1982"/>
        <w:gridCol w:w="10"/>
        <w:gridCol w:w="843"/>
        <w:gridCol w:w="10"/>
        <w:gridCol w:w="2205"/>
      </w:tblGrid>
      <w:tr w:rsidR="00A00545" w:rsidTr="00A00545">
        <w:trPr>
          <w:trHeight w:val="215"/>
        </w:trPr>
        <w:tc>
          <w:tcPr>
            <w:tcW w:w="1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00545" w:rsidRDefault="00A00545" w:rsidP="00FD1860">
            <w:pPr>
              <w:spacing w:line="215" w:lineRule="exact"/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  <w:t>COSTS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</w:rPr>
              <w:t>BENEFITS</w:t>
            </w:r>
          </w:p>
        </w:tc>
      </w:tr>
      <w:tr w:rsidR="00A00545" w:rsidTr="00A00545">
        <w:trPr>
          <w:trHeight w:val="64"/>
        </w:trPr>
        <w:tc>
          <w:tcPr>
            <w:tcW w:w="237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736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992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2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</w:tr>
      <w:tr w:rsidR="00A00545" w:rsidTr="00A00545">
        <w:trPr>
          <w:trHeight w:val="250"/>
        </w:trPr>
        <w:tc>
          <w:tcPr>
            <w:tcW w:w="180" w:type="dxa"/>
            <w:tcBorders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Costs:</w:t>
            </w:r>
          </w:p>
        </w:tc>
        <w:tc>
          <w:tcPr>
            <w:tcW w:w="1828" w:type="dxa"/>
            <w:gridSpan w:val="2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Benefits:</w:t>
            </w:r>
          </w:p>
        </w:tc>
      </w:tr>
      <w:tr w:rsidR="00A00545" w:rsidTr="00A00545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307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310"/>
        </w:trPr>
        <w:tc>
          <w:tcPr>
            <w:tcW w:w="1856" w:type="dxa"/>
            <w:gridSpan w:val="2"/>
            <w:tcBorders>
              <w:left w:val="single" w:sz="4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135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50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  <w:tr w:rsidR="00A00545" w:rsidTr="00A00545">
        <w:trPr>
          <w:trHeight w:val="25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Costs: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rFonts w:ascii="Calibri" w:eastAsia="Calibri" w:hAnsi="Calibri" w:cs="Calibri"/>
              </w:rPr>
            </w:pPr>
          </w:p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Benefits:</w:t>
            </w:r>
          </w:p>
        </w:tc>
      </w:tr>
      <w:tr w:rsidR="00A00545" w:rsidTr="00A00545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308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A00545">
        <w:trPr>
          <w:trHeight w:val="144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982" w:type="dxa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</w:rPr>
      </w:pPr>
    </w:p>
    <w:p w:rsidR="00A00545" w:rsidRPr="00A00545" w:rsidRDefault="00A00545" w:rsidP="002133BD">
      <w:pPr>
        <w:rPr>
          <w:rFonts w:ascii="Open Sans" w:hAnsi="Open Sans" w:cs="Open Sans"/>
          <w:b/>
        </w:rPr>
      </w:pPr>
      <w:r w:rsidRPr="00A00545">
        <w:rPr>
          <w:rFonts w:ascii="Open Sans" w:hAnsi="Open Sans" w:cs="Open Sans"/>
          <w:b/>
        </w:rPr>
        <w:t>Alternative #2</w:t>
      </w:r>
    </w:p>
    <w:tbl>
      <w:tblPr>
        <w:tblW w:w="106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676"/>
        <w:gridCol w:w="516"/>
        <w:gridCol w:w="624"/>
        <w:gridCol w:w="736"/>
        <w:gridCol w:w="10"/>
        <w:gridCol w:w="10"/>
        <w:gridCol w:w="1818"/>
        <w:gridCol w:w="1982"/>
        <w:gridCol w:w="10"/>
        <w:gridCol w:w="843"/>
        <w:gridCol w:w="10"/>
        <w:gridCol w:w="2205"/>
      </w:tblGrid>
      <w:tr w:rsidR="00A00545" w:rsidTr="00FD1860">
        <w:trPr>
          <w:trHeight w:val="215"/>
        </w:trPr>
        <w:tc>
          <w:tcPr>
            <w:tcW w:w="1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00545" w:rsidRDefault="00A00545" w:rsidP="00FD1860">
            <w:pPr>
              <w:spacing w:line="215" w:lineRule="exact"/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  <w:t>COSTS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</w:rPr>
              <w:t>BENEFITS</w:t>
            </w:r>
          </w:p>
        </w:tc>
      </w:tr>
      <w:tr w:rsidR="00A00545" w:rsidTr="00FD1860">
        <w:trPr>
          <w:trHeight w:val="64"/>
        </w:trPr>
        <w:tc>
          <w:tcPr>
            <w:tcW w:w="237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736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992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2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</w:tr>
      <w:tr w:rsidR="00A00545" w:rsidTr="00FD1860">
        <w:trPr>
          <w:trHeight w:val="250"/>
        </w:trPr>
        <w:tc>
          <w:tcPr>
            <w:tcW w:w="180" w:type="dxa"/>
            <w:tcBorders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Costs:</w:t>
            </w:r>
          </w:p>
        </w:tc>
        <w:tc>
          <w:tcPr>
            <w:tcW w:w="1828" w:type="dxa"/>
            <w:gridSpan w:val="2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Benefits:</w:t>
            </w:r>
          </w:p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07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4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135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50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  <w:tr w:rsidR="00A00545" w:rsidTr="00FD1860">
        <w:trPr>
          <w:trHeight w:val="25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Costs: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rFonts w:ascii="Calibri" w:eastAsia="Calibri" w:hAnsi="Calibri" w:cs="Calibri"/>
              </w:rPr>
            </w:pPr>
          </w:p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Benefits:</w:t>
            </w:r>
          </w:p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08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144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982" w:type="dxa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</w:tbl>
    <w:p w:rsidR="00A00545" w:rsidRDefault="00A00545" w:rsidP="002133BD">
      <w:pPr>
        <w:rPr>
          <w:rFonts w:ascii="Open Sans" w:hAnsi="Open Sans" w:cs="Open Sans"/>
        </w:rPr>
      </w:pPr>
      <w:bookmarkStart w:id="0" w:name="_GoBack"/>
      <w:bookmarkEnd w:id="0"/>
    </w:p>
    <w:p w:rsidR="00A00545" w:rsidRPr="00A00545" w:rsidRDefault="00A00545" w:rsidP="002133BD">
      <w:pPr>
        <w:rPr>
          <w:rFonts w:ascii="Open Sans" w:hAnsi="Open Sans" w:cs="Open Sans"/>
          <w:b/>
        </w:rPr>
      </w:pPr>
      <w:r w:rsidRPr="00A00545">
        <w:rPr>
          <w:rFonts w:ascii="Open Sans" w:hAnsi="Open Sans" w:cs="Open Sans"/>
          <w:b/>
        </w:rPr>
        <w:t>Alternative #3</w:t>
      </w:r>
    </w:p>
    <w:tbl>
      <w:tblPr>
        <w:tblW w:w="106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676"/>
        <w:gridCol w:w="516"/>
        <w:gridCol w:w="624"/>
        <w:gridCol w:w="736"/>
        <w:gridCol w:w="10"/>
        <w:gridCol w:w="10"/>
        <w:gridCol w:w="1818"/>
        <w:gridCol w:w="1982"/>
        <w:gridCol w:w="10"/>
        <w:gridCol w:w="843"/>
        <w:gridCol w:w="10"/>
        <w:gridCol w:w="2205"/>
      </w:tblGrid>
      <w:tr w:rsidR="00A00545" w:rsidTr="00FD1860">
        <w:trPr>
          <w:trHeight w:val="215"/>
        </w:trPr>
        <w:tc>
          <w:tcPr>
            <w:tcW w:w="18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00545" w:rsidRDefault="00A00545" w:rsidP="00FD1860">
            <w:pPr>
              <w:spacing w:line="215" w:lineRule="exact"/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  <w:w w:val="97"/>
              </w:rPr>
              <w:t>COSTS</w:t>
            </w: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FF"/>
              </w:rPr>
              <w:t>BENEFITS</w:t>
            </w:r>
          </w:p>
        </w:tc>
      </w:tr>
      <w:tr w:rsidR="00A00545" w:rsidTr="00FD1860">
        <w:trPr>
          <w:trHeight w:val="64"/>
        </w:trPr>
        <w:tc>
          <w:tcPr>
            <w:tcW w:w="237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736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8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1992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  <w:tc>
          <w:tcPr>
            <w:tcW w:w="22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5"/>
                <w:szCs w:val="5"/>
              </w:rPr>
            </w:pPr>
          </w:p>
        </w:tc>
      </w:tr>
      <w:tr w:rsidR="00A00545" w:rsidTr="00FD1860">
        <w:trPr>
          <w:trHeight w:val="250"/>
        </w:trPr>
        <w:tc>
          <w:tcPr>
            <w:tcW w:w="180" w:type="dxa"/>
            <w:tcBorders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Costs:</w:t>
            </w:r>
          </w:p>
        </w:tc>
        <w:tc>
          <w:tcPr>
            <w:tcW w:w="1828" w:type="dxa"/>
            <w:gridSpan w:val="2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Tangible Benefits:</w:t>
            </w:r>
          </w:p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07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4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135"/>
        </w:trPr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505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  <w:tr w:rsidR="00A00545" w:rsidTr="00FD1860">
        <w:trPr>
          <w:trHeight w:val="25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</w:tcBorders>
          </w:tcPr>
          <w:p w:rsidR="00A00545" w:rsidRDefault="00A00545" w:rsidP="00FD1860">
            <w:pPr>
              <w:spacing w:line="250" w:lineRule="exact"/>
              <w:ind w:left="120"/>
              <w:rPr>
                <w:rFonts w:ascii="Calibri" w:eastAsia="Calibri" w:hAnsi="Calibri" w:cs="Calibri"/>
              </w:rPr>
            </w:pPr>
          </w:p>
        </w:tc>
        <w:tc>
          <w:tcPr>
            <w:tcW w:w="3562" w:type="dxa"/>
            <w:gridSpan w:val="5"/>
            <w:tcBorders>
              <w:top w:val="single" w:sz="4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Costs: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21"/>
                <w:szCs w:val="21"/>
              </w:rPr>
            </w:pPr>
          </w:p>
        </w:tc>
        <w:tc>
          <w:tcPr>
            <w:tcW w:w="5050" w:type="dxa"/>
            <w:gridSpan w:val="5"/>
            <w:tcBorders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spacing w:line="250" w:lineRule="exact"/>
              <w:ind w:left="60"/>
              <w:rPr>
                <w:rFonts w:ascii="Calibri" w:eastAsia="Calibri" w:hAnsi="Calibri" w:cs="Calibri"/>
              </w:rPr>
            </w:pPr>
          </w:p>
          <w:p w:rsidR="00A00545" w:rsidRDefault="00A00545" w:rsidP="00FD1860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Intangible Benefits:</w:t>
            </w:r>
          </w:p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08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310"/>
        </w:trPr>
        <w:tc>
          <w:tcPr>
            <w:tcW w:w="1856" w:type="dxa"/>
            <w:gridSpan w:val="2"/>
            <w:tcBorders>
              <w:left w:val="single" w:sz="8" w:space="0" w:color="auto"/>
            </w:tcBorders>
            <w:vAlign w:val="bottom"/>
          </w:tcPr>
          <w:p w:rsidR="00A00545" w:rsidRDefault="00A00545" w:rsidP="00FD186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16" w:type="dxa"/>
            <w:vAlign w:val="bottom"/>
          </w:tcPr>
          <w:p w:rsidR="00A00545" w:rsidRDefault="00A00545" w:rsidP="00FD1860"/>
        </w:tc>
        <w:tc>
          <w:tcPr>
            <w:tcW w:w="624" w:type="dxa"/>
          </w:tcPr>
          <w:p w:rsidR="00A00545" w:rsidRDefault="00A00545" w:rsidP="00FD1860"/>
        </w:tc>
        <w:tc>
          <w:tcPr>
            <w:tcW w:w="736" w:type="dxa"/>
            <w:vAlign w:val="bottom"/>
          </w:tcPr>
          <w:p w:rsidR="00A00545" w:rsidRDefault="00A00545" w:rsidP="00FD1860"/>
        </w:tc>
        <w:tc>
          <w:tcPr>
            <w:tcW w:w="20" w:type="dxa"/>
            <w:gridSpan w:val="2"/>
            <w:vAlign w:val="bottom"/>
          </w:tcPr>
          <w:p w:rsidR="00A00545" w:rsidRDefault="00A00545" w:rsidP="00FD1860"/>
        </w:tc>
        <w:tc>
          <w:tcPr>
            <w:tcW w:w="1818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  <w:tc>
          <w:tcPr>
            <w:tcW w:w="1992" w:type="dxa"/>
            <w:gridSpan w:val="2"/>
            <w:vAlign w:val="bottom"/>
          </w:tcPr>
          <w:p w:rsidR="00A00545" w:rsidRDefault="00A00545" w:rsidP="00FD186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3" w:type="dxa"/>
            <w:gridSpan w:val="2"/>
            <w:vAlign w:val="bottom"/>
          </w:tcPr>
          <w:p w:rsidR="00A00545" w:rsidRDefault="00A00545" w:rsidP="00FD1860"/>
        </w:tc>
        <w:tc>
          <w:tcPr>
            <w:tcW w:w="2205" w:type="dxa"/>
            <w:tcBorders>
              <w:right w:val="single" w:sz="8" w:space="0" w:color="auto"/>
            </w:tcBorders>
            <w:vAlign w:val="bottom"/>
          </w:tcPr>
          <w:p w:rsidR="00A00545" w:rsidRDefault="00A00545" w:rsidP="00FD1860"/>
        </w:tc>
      </w:tr>
      <w:tr w:rsidR="00A00545" w:rsidTr="00FD1860">
        <w:trPr>
          <w:trHeight w:val="144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3562" w:type="dxa"/>
            <w:gridSpan w:val="5"/>
            <w:tcBorders>
              <w:bottom w:val="single" w:sz="4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1982" w:type="dxa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853" w:type="dxa"/>
            <w:gridSpan w:val="2"/>
            <w:tcBorders>
              <w:bottom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  <w:tc>
          <w:tcPr>
            <w:tcW w:w="22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0545" w:rsidRDefault="00A00545" w:rsidP="00FD1860">
            <w:pPr>
              <w:rPr>
                <w:sz w:val="4"/>
                <w:szCs w:val="4"/>
              </w:rPr>
            </w:pPr>
          </w:p>
        </w:tc>
      </w:tr>
    </w:tbl>
    <w:p w:rsidR="00A00545" w:rsidRPr="002133BD" w:rsidRDefault="00A00545" w:rsidP="002133BD">
      <w:pPr>
        <w:rPr>
          <w:rFonts w:ascii="Open Sans" w:hAnsi="Open Sans" w:cs="Open Sans"/>
        </w:rPr>
      </w:pPr>
    </w:p>
    <w:sectPr w:rsidR="00A00545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6E" w:rsidRDefault="00CA3D6E" w:rsidP="00E7721B">
      <w:r>
        <w:separator/>
      </w:r>
    </w:p>
  </w:endnote>
  <w:endnote w:type="continuationSeparator" w:id="0">
    <w:p w:rsidR="00CA3D6E" w:rsidRDefault="00CA3D6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329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329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6E" w:rsidRDefault="00CA3D6E" w:rsidP="00E7721B">
      <w:r>
        <w:separator/>
      </w:r>
    </w:p>
  </w:footnote>
  <w:footnote w:type="continuationSeparator" w:id="0">
    <w:p w:rsidR="00CA3D6E" w:rsidRDefault="00CA3D6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CD3"/>
    <w:rsid w:val="004C7226"/>
    <w:rsid w:val="00504D7D"/>
    <w:rsid w:val="00522998"/>
    <w:rsid w:val="006114DC"/>
    <w:rsid w:val="006344A1"/>
    <w:rsid w:val="00643C2D"/>
    <w:rsid w:val="007756CF"/>
    <w:rsid w:val="007A329C"/>
    <w:rsid w:val="007E317F"/>
    <w:rsid w:val="008C7B21"/>
    <w:rsid w:val="00A00545"/>
    <w:rsid w:val="00AA7C04"/>
    <w:rsid w:val="00AD2CEF"/>
    <w:rsid w:val="00B0214B"/>
    <w:rsid w:val="00B72090"/>
    <w:rsid w:val="00C607F0"/>
    <w:rsid w:val="00CA3D6E"/>
    <w:rsid w:val="00CE246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E8EC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2017-10-28T22:58:00Z</dcterms:created>
  <dcterms:modified xsi:type="dcterms:W3CDTF">2017-10-28T23:16:00Z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