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272C6" w14:textId="3EBBDA27" w:rsidR="006D14D8" w:rsidRPr="006D14D8" w:rsidRDefault="006D14D8" w:rsidP="006D14D8">
      <w:pPr>
        <w:tabs>
          <w:tab w:val="left" w:pos="5100"/>
        </w:tabs>
        <w:spacing w:line="360" w:lineRule="auto"/>
        <w:rPr>
          <w:rFonts w:ascii="Open Sans" w:hAnsi="Open Sans" w:cs="Open Sans"/>
          <w:sz w:val="22"/>
        </w:rPr>
      </w:pPr>
      <w:r w:rsidRPr="006D14D8">
        <w:rPr>
          <w:rFonts w:ascii="Open Sans" w:eastAsia="Arial" w:hAnsi="Open Sans" w:cs="Open Sans"/>
          <w:sz w:val="22"/>
        </w:rPr>
        <w:t>Name: _________________________</w:t>
      </w:r>
      <w:r w:rsidRPr="006D14D8">
        <w:rPr>
          <w:rFonts w:ascii="Open Sans" w:hAnsi="Open Sans" w:cs="Open Sans"/>
          <w:sz w:val="22"/>
        </w:rPr>
        <w:tab/>
      </w:r>
      <w:r w:rsidRPr="006D14D8">
        <w:rPr>
          <w:rFonts w:ascii="Open Sans" w:eastAsia="Arial" w:hAnsi="Open Sans" w:cs="Open Sans"/>
          <w:sz w:val="22"/>
        </w:rPr>
        <w:t>Date: __________________________</w:t>
      </w:r>
    </w:p>
    <w:p w14:paraId="10909611" w14:textId="782595E7" w:rsidR="006D14D8" w:rsidRPr="006D14D8" w:rsidRDefault="006D14D8" w:rsidP="006D14D8">
      <w:pPr>
        <w:spacing w:line="360" w:lineRule="auto"/>
        <w:jc w:val="center"/>
        <w:rPr>
          <w:rFonts w:ascii="Open Sans" w:hAnsi="Open Sans" w:cs="Open Sans"/>
          <w:sz w:val="22"/>
        </w:rPr>
      </w:pPr>
      <w:bookmarkStart w:id="0" w:name="_GoBack"/>
      <w:r w:rsidRPr="006D14D8">
        <w:rPr>
          <w:rFonts w:ascii="Open Sans" w:eastAsia="Arial" w:hAnsi="Open Sans" w:cs="Open Sans"/>
          <w:b/>
          <w:bCs/>
          <w:sz w:val="22"/>
        </w:rPr>
        <w:t>Emergency Management Exam</w:t>
      </w:r>
    </w:p>
    <w:bookmarkEnd w:id="0"/>
    <w:p w14:paraId="5EA0B214" w14:textId="435BF511" w:rsidR="006D14D8" w:rsidRPr="006D14D8" w:rsidRDefault="006D14D8" w:rsidP="006D14D8">
      <w:pPr>
        <w:spacing w:line="360" w:lineRule="auto"/>
        <w:rPr>
          <w:rFonts w:ascii="Open Sans" w:hAnsi="Open Sans" w:cs="Open Sans"/>
          <w:sz w:val="22"/>
        </w:rPr>
      </w:pPr>
      <w:r w:rsidRPr="006D14D8">
        <w:rPr>
          <w:rFonts w:ascii="Open Sans" w:eastAsia="Arial" w:hAnsi="Open Sans" w:cs="Open Sans"/>
          <w:b/>
          <w:bCs/>
          <w:sz w:val="22"/>
        </w:rPr>
        <w:t>Matching</w:t>
      </w:r>
    </w:p>
    <w:p w14:paraId="78F897EC" w14:textId="77777777" w:rsidR="006D14D8" w:rsidRDefault="006D14D8" w:rsidP="006D14D8">
      <w:pPr>
        <w:numPr>
          <w:ilvl w:val="1"/>
          <w:numId w:val="59"/>
        </w:numPr>
        <w:tabs>
          <w:tab w:val="left" w:pos="1620"/>
        </w:tabs>
        <w:ind w:left="1620" w:hanging="352"/>
        <w:rPr>
          <w:rFonts w:ascii="Open Sans" w:eastAsia="Arial" w:hAnsi="Open Sans" w:cs="Open Sans"/>
          <w:sz w:val="22"/>
        </w:rPr>
        <w:sectPr w:rsidR="006D14D8" w:rsidSect="00D6738D">
          <w:headerReference w:type="default" r:id="rId10"/>
          <w:footerReference w:type="default" r:id="rId11"/>
          <w:type w:val="continuous"/>
          <w:pgSz w:w="12240" w:h="15840"/>
          <w:pgMar w:top="1224" w:right="1180" w:bottom="1440" w:left="1180" w:header="144" w:footer="720" w:gutter="0"/>
          <w:cols w:space="720"/>
          <w:docGrid w:linePitch="299"/>
        </w:sectPr>
      </w:pPr>
    </w:p>
    <w:p w14:paraId="55DC8F18" w14:textId="6D91445D"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lastRenderedPageBreak/>
        <w:t>Department</w:t>
      </w:r>
    </w:p>
    <w:p w14:paraId="096A5FCB"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Disaster</w:t>
      </w:r>
    </w:p>
    <w:p w14:paraId="50E99A94"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Division</w:t>
      </w:r>
    </w:p>
    <w:p w14:paraId="2CDC0392"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Energy emergency</w:t>
      </w:r>
    </w:p>
    <w:p w14:paraId="0F81CFC9"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Inter-jurisdictional agency</w:t>
      </w:r>
    </w:p>
    <w:p w14:paraId="020CFA09"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Joint board</w:t>
      </w:r>
    </w:p>
    <w:p w14:paraId="46E0DE98"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Local government entity</w:t>
      </w:r>
    </w:p>
    <w:p w14:paraId="3BC85752"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Mutual aid</w:t>
      </w:r>
    </w:p>
    <w:p w14:paraId="0FCAB710"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lastRenderedPageBreak/>
        <w:t>Organized volunteer group</w:t>
      </w:r>
    </w:p>
    <w:p w14:paraId="6EDDA538"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Political subdivision</w:t>
      </w:r>
    </w:p>
    <w:p w14:paraId="48184F54"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Public facility</w:t>
      </w:r>
    </w:p>
    <w:p w14:paraId="67A81843"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Responding local government entity</w:t>
      </w:r>
    </w:p>
    <w:p w14:paraId="36B7BEDF"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Requesting local government entity</w:t>
      </w:r>
    </w:p>
    <w:p w14:paraId="42224681"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System</w:t>
      </w:r>
    </w:p>
    <w:p w14:paraId="37F7A65E" w14:textId="77777777" w:rsidR="006D14D8" w:rsidRPr="006D14D8" w:rsidRDefault="006D14D8" w:rsidP="006D14D8">
      <w:pPr>
        <w:numPr>
          <w:ilvl w:val="1"/>
          <w:numId w:val="59"/>
        </w:numPr>
        <w:tabs>
          <w:tab w:val="left" w:pos="1620"/>
        </w:tabs>
        <w:ind w:left="352" w:hanging="352"/>
        <w:rPr>
          <w:rFonts w:ascii="Open Sans" w:eastAsia="Arial" w:hAnsi="Open Sans" w:cs="Open Sans"/>
          <w:sz w:val="22"/>
        </w:rPr>
      </w:pPr>
      <w:r w:rsidRPr="006D14D8">
        <w:rPr>
          <w:rFonts w:ascii="Open Sans" w:eastAsia="Arial" w:hAnsi="Open Sans" w:cs="Open Sans"/>
          <w:sz w:val="22"/>
        </w:rPr>
        <w:t>Temporary housing</w:t>
      </w:r>
    </w:p>
    <w:p w14:paraId="529F3EF0" w14:textId="77777777" w:rsidR="006D14D8" w:rsidRDefault="006D14D8" w:rsidP="006D14D8">
      <w:pPr>
        <w:rPr>
          <w:rFonts w:ascii="Open Sans" w:eastAsia="Arial" w:hAnsi="Open Sans" w:cs="Open Sans"/>
          <w:sz w:val="22"/>
        </w:rPr>
        <w:sectPr w:rsidR="006D14D8" w:rsidSect="006D14D8">
          <w:type w:val="continuous"/>
          <w:pgSz w:w="12240" w:h="15840"/>
          <w:pgMar w:top="1224" w:right="1180" w:bottom="1440" w:left="1180" w:header="144" w:footer="720" w:gutter="0"/>
          <w:cols w:num="2" w:space="720"/>
          <w:docGrid w:linePitch="299"/>
        </w:sectPr>
      </w:pPr>
    </w:p>
    <w:p w14:paraId="5284D709" w14:textId="1DE5CB37" w:rsidR="006D14D8" w:rsidRPr="006D14D8" w:rsidRDefault="006D14D8" w:rsidP="006D14D8">
      <w:pPr>
        <w:rPr>
          <w:rFonts w:ascii="Open Sans" w:eastAsia="Arial" w:hAnsi="Open Sans" w:cs="Open Sans"/>
          <w:sz w:val="22"/>
        </w:rPr>
      </w:pPr>
    </w:p>
    <w:p w14:paraId="15B6D61A" w14:textId="77777777" w:rsidR="006D14D8" w:rsidRPr="006D14D8" w:rsidRDefault="006D14D8" w:rsidP="006D14D8">
      <w:pPr>
        <w:numPr>
          <w:ilvl w:val="0"/>
          <w:numId w:val="60"/>
        </w:numPr>
        <w:tabs>
          <w:tab w:val="left" w:pos="360"/>
        </w:tabs>
        <w:ind w:left="360" w:hanging="352"/>
        <w:rPr>
          <w:rFonts w:ascii="Open Sans" w:eastAsia="Arial" w:hAnsi="Open Sans" w:cs="Open Sans"/>
          <w:sz w:val="22"/>
        </w:rPr>
      </w:pPr>
      <w:r w:rsidRPr="006D14D8">
        <w:rPr>
          <w:rFonts w:ascii="Open Sans" w:eastAsia="Arial" w:hAnsi="Open Sans" w:cs="Open Sans"/>
          <w:sz w:val="22"/>
        </w:rPr>
        <w:t>____ The Texas Statewide Mutual Aid System</w:t>
      </w:r>
    </w:p>
    <w:p w14:paraId="22405546" w14:textId="77777777" w:rsidR="006D14D8" w:rsidRPr="006D14D8" w:rsidRDefault="006D14D8" w:rsidP="006D14D8">
      <w:pPr>
        <w:rPr>
          <w:rFonts w:ascii="Open Sans" w:eastAsia="Arial" w:hAnsi="Open Sans" w:cs="Open Sans"/>
          <w:sz w:val="22"/>
        </w:rPr>
      </w:pPr>
    </w:p>
    <w:p w14:paraId="19143041" w14:textId="77777777" w:rsidR="006D14D8" w:rsidRPr="006D14D8" w:rsidRDefault="006D14D8" w:rsidP="006D14D8">
      <w:pPr>
        <w:numPr>
          <w:ilvl w:val="0"/>
          <w:numId w:val="60"/>
        </w:numPr>
        <w:tabs>
          <w:tab w:val="left" w:pos="370"/>
        </w:tabs>
        <w:ind w:left="1000" w:hanging="992"/>
        <w:rPr>
          <w:rFonts w:ascii="Open Sans" w:eastAsia="Arial" w:hAnsi="Open Sans" w:cs="Open Sans"/>
          <w:sz w:val="22"/>
        </w:rPr>
      </w:pPr>
      <w:r w:rsidRPr="006D14D8">
        <w:rPr>
          <w:rFonts w:ascii="Open Sans" w:eastAsia="Arial" w:hAnsi="Open Sans" w:cs="Open Sans"/>
          <w:sz w:val="22"/>
        </w:rPr>
        <w:t>____ A homeland security activity that consists of arrangements made between states, communities, or governments/nations to assist each other</w:t>
      </w:r>
    </w:p>
    <w:p w14:paraId="368BEE94" w14:textId="77777777" w:rsidR="006D14D8" w:rsidRPr="006D14D8" w:rsidRDefault="006D14D8" w:rsidP="006D14D8">
      <w:pPr>
        <w:rPr>
          <w:rFonts w:ascii="Open Sans" w:eastAsia="Arial" w:hAnsi="Open Sans" w:cs="Open Sans"/>
          <w:sz w:val="22"/>
        </w:rPr>
      </w:pPr>
    </w:p>
    <w:p w14:paraId="314C69C0" w14:textId="77777777" w:rsidR="006D14D8" w:rsidRPr="006D14D8" w:rsidRDefault="006D14D8" w:rsidP="006D14D8">
      <w:pPr>
        <w:numPr>
          <w:ilvl w:val="0"/>
          <w:numId w:val="60"/>
        </w:numPr>
        <w:tabs>
          <w:tab w:val="left" w:pos="370"/>
        </w:tabs>
        <w:ind w:left="1000" w:hanging="992"/>
        <w:rPr>
          <w:rFonts w:ascii="Open Sans" w:eastAsia="Arial" w:hAnsi="Open Sans" w:cs="Open Sans"/>
          <w:sz w:val="22"/>
        </w:rPr>
      </w:pPr>
      <w:r w:rsidRPr="006D14D8">
        <w:rPr>
          <w:rFonts w:ascii="Open Sans" w:eastAsia="Arial" w:hAnsi="Open Sans" w:cs="Open Sans"/>
          <w:sz w:val="22"/>
        </w:rPr>
        <w:t>____ A local government entity providing mutual aid assistance in response to a request under the system</w:t>
      </w:r>
    </w:p>
    <w:p w14:paraId="5B81B740" w14:textId="77777777" w:rsidR="006D14D8" w:rsidRPr="006D14D8" w:rsidRDefault="006D14D8" w:rsidP="006D14D8">
      <w:pPr>
        <w:rPr>
          <w:rFonts w:ascii="Open Sans" w:eastAsia="Arial" w:hAnsi="Open Sans" w:cs="Open Sans"/>
          <w:sz w:val="22"/>
        </w:rPr>
      </w:pPr>
    </w:p>
    <w:p w14:paraId="1A5FFD8D" w14:textId="77777777" w:rsidR="006D14D8" w:rsidRPr="006D14D8" w:rsidRDefault="006D14D8" w:rsidP="006D14D8">
      <w:pPr>
        <w:numPr>
          <w:ilvl w:val="0"/>
          <w:numId w:val="60"/>
        </w:numPr>
        <w:tabs>
          <w:tab w:val="left" w:pos="370"/>
        </w:tabs>
        <w:ind w:left="1000" w:hanging="992"/>
        <w:rPr>
          <w:rFonts w:ascii="Open Sans" w:eastAsia="Arial" w:hAnsi="Open Sans" w:cs="Open Sans"/>
          <w:sz w:val="22"/>
        </w:rPr>
      </w:pPr>
      <w:r w:rsidRPr="006D14D8">
        <w:rPr>
          <w:rFonts w:ascii="Open Sans" w:eastAsia="Arial" w:hAnsi="Open Sans" w:cs="Open Sans"/>
          <w:sz w:val="22"/>
        </w:rPr>
        <w:t>____ A county, incorporated city, independent school district, public junior college district, emergency services district, other special district, joint board, or other entity defined as a political subdivision under the laws of this state that maintains the capability to provide mutual aid</w:t>
      </w:r>
    </w:p>
    <w:p w14:paraId="6F8EC1E4" w14:textId="77777777" w:rsidR="006D14D8" w:rsidRPr="006D14D8" w:rsidRDefault="006D14D8" w:rsidP="006D14D8">
      <w:pPr>
        <w:rPr>
          <w:rFonts w:ascii="Open Sans" w:eastAsia="Arial" w:hAnsi="Open Sans" w:cs="Open Sans"/>
          <w:sz w:val="22"/>
        </w:rPr>
      </w:pPr>
    </w:p>
    <w:p w14:paraId="52B14675" w14:textId="77777777" w:rsidR="006D14D8" w:rsidRPr="006D14D8" w:rsidRDefault="006D14D8" w:rsidP="006D14D8">
      <w:pPr>
        <w:numPr>
          <w:ilvl w:val="0"/>
          <w:numId w:val="60"/>
        </w:numPr>
        <w:tabs>
          <w:tab w:val="left" w:pos="370"/>
        </w:tabs>
        <w:ind w:left="1000" w:hanging="992"/>
        <w:rPr>
          <w:rFonts w:ascii="Open Sans" w:eastAsia="Arial" w:hAnsi="Open Sans" w:cs="Open Sans"/>
          <w:sz w:val="22"/>
        </w:rPr>
      </w:pPr>
      <w:r w:rsidRPr="006D14D8">
        <w:rPr>
          <w:rFonts w:ascii="Open Sans" w:eastAsia="Arial" w:hAnsi="Open Sans" w:cs="Open Sans"/>
          <w:sz w:val="22"/>
        </w:rPr>
        <w:t>____ Temporary accommodations provided by the federal government to individuals or families whose homes are made unlivable by an emergency or disaster</w:t>
      </w:r>
    </w:p>
    <w:p w14:paraId="75E8CF71" w14:textId="77777777" w:rsidR="006D14D8" w:rsidRPr="006D14D8" w:rsidRDefault="006D14D8" w:rsidP="006D14D8">
      <w:pPr>
        <w:rPr>
          <w:rFonts w:ascii="Open Sans" w:eastAsia="Arial" w:hAnsi="Open Sans" w:cs="Open Sans"/>
          <w:sz w:val="22"/>
        </w:rPr>
      </w:pPr>
    </w:p>
    <w:p w14:paraId="7F6B1330" w14:textId="77777777" w:rsidR="006D14D8" w:rsidRPr="006D14D8" w:rsidRDefault="006D14D8" w:rsidP="006D14D8">
      <w:pPr>
        <w:numPr>
          <w:ilvl w:val="0"/>
          <w:numId w:val="60"/>
        </w:numPr>
        <w:tabs>
          <w:tab w:val="left" w:pos="360"/>
        </w:tabs>
        <w:ind w:left="360" w:hanging="352"/>
        <w:rPr>
          <w:rFonts w:ascii="Open Sans" w:eastAsia="Arial" w:hAnsi="Open Sans" w:cs="Open Sans"/>
          <w:sz w:val="22"/>
        </w:rPr>
      </w:pPr>
      <w:r w:rsidRPr="006D14D8">
        <w:rPr>
          <w:rFonts w:ascii="Open Sans" w:eastAsia="Arial" w:hAnsi="Open Sans" w:cs="Open Sans"/>
          <w:sz w:val="22"/>
        </w:rPr>
        <w:t>____ A disaster agency maintained by and serving more than one political subdivision</w:t>
      </w:r>
    </w:p>
    <w:p w14:paraId="49CC236E" w14:textId="77777777" w:rsidR="006D14D8" w:rsidRPr="006D14D8" w:rsidRDefault="006D14D8" w:rsidP="006D14D8">
      <w:pPr>
        <w:rPr>
          <w:rFonts w:ascii="Open Sans" w:eastAsia="Arial" w:hAnsi="Open Sans" w:cs="Open Sans"/>
          <w:sz w:val="22"/>
        </w:rPr>
      </w:pPr>
    </w:p>
    <w:p w14:paraId="37780AB4" w14:textId="77777777" w:rsidR="006D14D8" w:rsidRPr="006D14D8" w:rsidRDefault="006D14D8" w:rsidP="006D14D8">
      <w:pPr>
        <w:numPr>
          <w:ilvl w:val="0"/>
          <w:numId w:val="60"/>
        </w:numPr>
        <w:tabs>
          <w:tab w:val="left" w:pos="360"/>
        </w:tabs>
        <w:ind w:left="360" w:hanging="352"/>
        <w:rPr>
          <w:rFonts w:ascii="Open Sans" w:eastAsia="Arial" w:hAnsi="Open Sans" w:cs="Open Sans"/>
          <w:sz w:val="22"/>
        </w:rPr>
      </w:pPr>
      <w:r w:rsidRPr="006D14D8">
        <w:rPr>
          <w:rFonts w:ascii="Open Sans" w:eastAsia="Arial" w:hAnsi="Open Sans" w:cs="Open Sans"/>
          <w:sz w:val="22"/>
        </w:rPr>
        <w:t>____ A county or incorporated city</w:t>
      </w:r>
    </w:p>
    <w:p w14:paraId="133F69C5" w14:textId="77777777" w:rsidR="006D14D8" w:rsidRPr="006D14D8" w:rsidRDefault="006D14D8" w:rsidP="006D14D8">
      <w:pPr>
        <w:rPr>
          <w:rFonts w:ascii="Open Sans" w:eastAsia="Arial" w:hAnsi="Open Sans" w:cs="Open Sans"/>
          <w:sz w:val="22"/>
        </w:rPr>
      </w:pPr>
    </w:p>
    <w:p w14:paraId="75DBEB44" w14:textId="77777777" w:rsidR="006D14D8" w:rsidRDefault="006D14D8" w:rsidP="006D14D8">
      <w:pPr>
        <w:numPr>
          <w:ilvl w:val="0"/>
          <w:numId w:val="60"/>
        </w:numPr>
        <w:tabs>
          <w:tab w:val="left" w:pos="370"/>
        </w:tabs>
        <w:ind w:left="1008" w:hanging="994"/>
        <w:rPr>
          <w:rFonts w:ascii="Open Sans" w:eastAsia="Arial" w:hAnsi="Open Sans" w:cs="Open Sans"/>
          <w:sz w:val="22"/>
        </w:rPr>
      </w:pPr>
      <w:r w:rsidRPr="006D14D8">
        <w:rPr>
          <w:rFonts w:ascii="Open Sans" w:eastAsia="Arial" w:hAnsi="Open Sans" w:cs="Open Sans"/>
          <w:sz w:val="22"/>
        </w:rPr>
        <w:t>____ The occurrence or imminent threat of widespread or severe damage, injury, or loss of life or property resulting from any natural or manmade cause, including fire, flood, earthquake, wind, storm, wave action, oil spill or other water contamination, volcanic activity, epidemic, air contamination, blight, drought, infestation, explosion, riot, hostile military or paramilitary action, extreme heat, other public calamity requiring emergency action, or energy emergency</w:t>
      </w:r>
    </w:p>
    <w:p w14:paraId="0198ABA4" w14:textId="77777777" w:rsidR="006D14D8" w:rsidRDefault="006D14D8" w:rsidP="006D14D8">
      <w:pPr>
        <w:pStyle w:val="ListParagraph"/>
        <w:rPr>
          <w:rFonts w:ascii="Open Sans" w:eastAsia="Arial" w:hAnsi="Open Sans" w:cs="Open Sans"/>
          <w:sz w:val="22"/>
        </w:rPr>
      </w:pPr>
    </w:p>
    <w:p w14:paraId="3505AEBC" w14:textId="12482C65" w:rsidR="006D14D8" w:rsidRPr="006D14D8" w:rsidRDefault="006D14D8" w:rsidP="006D14D8">
      <w:pPr>
        <w:numPr>
          <w:ilvl w:val="0"/>
          <w:numId w:val="60"/>
        </w:numPr>
        <w:tabs>
          <w:tab w:val="left" w:pos="370"/>
        </w:tabs>
        <w:ind w:left="1008" w:hanging="994"/>
        <w:rPr>
          <w:rFonts w:ascii="Open Sans" w:eastAsia="Arial" w:hAnsi="Open Sans" w:cs="Open Sans"/>
          <w:sz w:val="22"/>
        </w:rPr>
      </w:pPr>
      <w:r w:rsidRPr="006D14D8">
        <w:rPr>
          <w:rFonts w:ascii="Open Sans" w:eastAsia="Arial" w:hAnsi="Open Sans" w:cs="Open Sans"/>
          <w:sz w:val="22"/>
        </w:rPr>
        <w:t>____ A local government entity requesting mutual aid assistance under the system</w:t>
      </w:r>
    </w:p>
    <w:p w14:paraId="014ED8B3" w14:textId="77777777" w:rsidR="006D14D8" w:rsidRDefault="006D14D8">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09CB260E" w14:textId="692D136B" w:rsidR="006D14D8" w:rsidRPr="006D14D8" w:rsidRDefault="006D14D8" w:rsidP="006D14D8">
      <w:pPr>
        <w:numPr>
          <w:ilvl w:val="0"/>
          <w:numId w:val="61"/>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lastRenderedPageBreak/>
        <w:t>____ The Texas Division of Emergency Management</w:t>
      </w:r>
    </w:p>
    <w:p w14:paraId="517F8C53" w14:textId="77777777" w:rsidR="006D14D8" w:rsidRPr="006D14D8" w:rsidRDefault="006D14D8" w:rsidP="006D14D8">
      <w:pPr>
        <w:rPr>
          <w:rFonts w:ascii="Open Sans" w:eastAsia="Arial" w:hAnsi="Open Sans" w:cs="Open Sans"/>
          <w:sz w:val="22"/>
          <w:szCs w:val="22"/>
        </w:rPr>
      </w:pPr>
    </w:p>
    <w:p w14:paraId="2537308F" w14:textId="77777777" w:rsidR="006D14D8" w:rsidRPr="006D14D8" w:rsidRDefault="006D14D8" w:rsidP="006D14D8">
      <w:pPr>
        <w:numPr>
          <w:ilvl w:val="0"/>
          <w:numId w:val="61"/>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The pattern of local government with the distribution of functions varying according to local arrangements</w:t>
      </w:r>
    </w:p>
    <w:p w14:paraId="514EA0B6" w14:textId="77777777" w:rsidR="006D14D8" w:rsidRPr="006D14D8" w:rsidRDefault="006D14D8" w:rsidP="006D14D8">
      <w:pPr>
        <w:rPr>
          <w:rFonts w:ascii="Open Sans" w:eastAsia="Arial" w:hAnsi="Open Sans" w:cs="Open Sans"/>
          <w:sz w:val="22"/>
          <w:szCs w:val="22"/>
        </w:rPr>
      </w:pPr>
    </w:p>
    <w:p w14:paraId="507839E3" w14:textId="77777777" w:rsidR="006D14D8" w:rsidRPr="006D14D8" w:rsidRDefault="006D14D8" w:rsidP="006D14D8">
      <w:pPr>
        <w:numPr>
          <w:ilvl w:val="0"/>
          <w:numId w:val="61"/>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t>____ An organization such as the American National Red Cross, the Salvation Army, the</w:t>
      </w:r>
    </w:p>
    <w:p w14:paraId="2F519627" w14:textId="77777777" w:rsidR="006D14D8" w:rsidRPr="006D14D8" w:rsidRDefault="006D14D8" w:rsidP="006D14D8">
      <w:pPr>
        <w:ind w:left="1000"/>
        <w:rPr>
          <w:rFonts w:ascii="Open Sans" w:eastAsia="Arial" w:hAnsi="Open Sans" w:cs="Open Sans"/>
          <w:sz w:val="22"/>
          <w:szCs w:val="22"/>
        </w:rPr>
      </w:pPr>
      <w:r w:rsidRPr="006D14D8">
        <w:rPr>
          <w:rFonts w:ascii="Open Sans" w:eastAsia="Arial" w:hAnsi="Open Sans" w:cs="Open Sans"/>
          <w:sz w:val="22"/>
          <w:szCs w:val="22"/>
        </w:rPr>
        <w:t>Civil Air Patrol, the Radio Amateur Civil Emergency Services, a volunteer fire department, a volunteer rescue squad, or other similar organization recognized by federal or state statute, or regulation or memorandum</w:t>
      </w:r>
    </w:p>
    <w:p w14:paraId="67FA2417" w14:textId="77777777" w:rsidR="006D14D8" w:rsidRPr="006D14D8" w:rsidRDefault="006D14D8" w:rsidP="006D14D8">
      <w:pPr>
        <w:rPr>
          <w:rFonts w:ascii="Open Sans" w:eastAsia="Arial" w:hAnsi="Open Sans" w:cs="Open Sans"/>
          <w:sz w:val="22"/>
          <w:szCs w:val="22"/>
        </w:rPr>
      </w:pPr>
    </w:p>
    <w:p w14:paraId="024782F7" w14:textId="77777777" w:rsidR="006D14D8" w:rsidRPr="006D14D8" w:rsidRDefault="006D14D8" w:rsidP="006D14D8">
      <w:pPr>
        <w:numPr>
          <w:ilvl w:val="0"/>
          <w:numId w:val="61"/>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t>____ The Department of Public Safety of the State of Texas</w:t>
      </w:r>
    </w:p>
    <w:p w14:paraId="0C77F3D5" w14:textId="77777777" w:rsidR="006D14D8" w:rsidRPr="006D14D8" w:rsidRDefault="006D14D8" w:rsidP="006D14D8">
      <w:pPr>
        <w:rPr>
          <w:rFonts w:ascii="Open Sans" w:eastAsia="Arial" w:hAnsi="Open Sans" w:cs="Open Sans"/>
          <w:sz w:val="22"/>
          <w:szCs w:val="22"/>
        </w:rPr>
      </w:pPr>
    </w:p>
    <w:p w14:paraId="70D1EB66" w14:textId="77777777" w:rsidR="006D14D8" w:rsidRPr="006D14D8" w:rsidRDefault="006D14D8" w:rsidP="006D14D8">
      <w:pPr>
        <w:numPr>
          <w:ilvl w:val="0"/>
          <w:numId w:val="61"/>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Any location to include shelter, government office (including restaurants, hotels, bus stations) which are open for use by all people</w:t>
      </w:r>
    </w:p>
    <w:p w14:paraId="4040A1A7" w14:textId="77777777" w:rsidR="006D14D8" w:rsidRPr="006D14D8" w:rsidRDefault="006D14D8" w:rsidP="006D14D8">
      <w:pPr>
        <w:rPr>
          <w:rFonts w:ascii="Open Sans" w:eastAsia="Arial" w:hAnsi="Open Sans" w:cs="Open Sans"/>
          <w:sz w:val="22"/>
          <w:szCs w:val="22"/>
        </w:rPr>
      </w:pPr>
    </w:p>
    <w:p w14:paraId="0A866D18" w14:textId="77777777" w:rsidR="006D14D8" w:rsidRPr="006D14D8" w:rsidRDefault="006D14D8" w:rsidP="006D14D8">
      <w:pPr>
        <w:numPr>
          <w:ilvl w:val="0"/>
          <w:numId w:val="61"/>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A temporary statewide, regional, or local shortage of petroleum, natural gas, or liquid fuel energy supplies that makes emergency measures necessary to reduce demand or allocate supply</w:t>
      </w:r>
    </w:p>
    <w:p w14:paraId="6213FAFF" w14:textId="77777777" w:rsidR="006D14D8" w:rsidRPr="006D14D8" w:rsidRDefault="006D14D8" w:rsidP="006D14D8">
      <w:pPr>
        <w:rPr>
          <w:rFonts w:ascii="Open Sans" w:hAnsi="Open Sans" w:cs="Open Sans"/>
          <w:sz w:val="22"/>
          <w:szCs w:val="22"/>
        </w:rPr>
      </w:pPr>
    </w:p>
    <w:p w14:paraId="3390FB34" w14:textId="77777777" w:rsidR="006D14D8" w:rsidRPr="006D14D8" w:rsidRDefault="006D14D8" w:rsidP="006D14D8">
      <w:pPr>
        <w:rPr>
          <w:rFonts w:ascii="Open Sans" w:hAnsi="Open Sans" w:cs="Open Sans"/>
          <w:sz w:val="22"/>
          <w:szCs w:val="22"/>
        </w:rPr>
      </w:pPr>
      <w:r w:rsidRPr="006D14D8">
        <w:rPr>
          <w:rFonts w:ascii="Open Sans" w:eastAsia="Arial" w:hAnsi="Open Sans" w:cs="Open Sans"/>
          <w:b/>
          <w:bCs/>
          <w:sz w:val="22"/>
          <w:szCs w:val="22"/>
        </w:rPr>
        <w:t>Multiple Choice</w:t>
      </w:r>
    </w:p>
    <w:p w14:paraId="5C01C950" w14:textId="77777777" w:rsidR="006D14D8" w:rsidRPr="006D14D8" w:rsidRDefault="006D14D8" w:rsidP="006D14D8">
      <w:pPr>
        <w:rPr>
          <w:rFonts w:ascii="Open Sans" w:hAnsi="Open Sans" w:cs="Open Sans"/>
          <w:sz w:val="22"/>
          <w:szCs w:val="22"/>
        </w:rPr>
      </w:pPr>
    </w:p>
    <w:p w14:paraId="4B94F095" w14:textId="77777777" w:rsidR="006D14D8" w:rsidRPr="006D14D8" w:rsidRDefault="006D14D8" w:rsidP="006D14D8">
      <w:pPr>
        <w:numPr>
          <w:ilvl w:val="0"/>
          <w:numId w:val="62"/>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is the process of coordinating all available resources to serve the needs of the community during times of emergency events?</w:t>
      </w:r>
    </w:p>
    <w:p w14:paraId="2BDE5AE6"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Mutual aid</w:t>
      </w:r>
    </w:p>
    <w:p w14:paraId="3D8D7713" w14:textId="0045B996"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Communications</w:t>
      </w:r>
    </w:p>
    <w:p w14:paraId="771DF921"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Emergency Management</w:t>
      </w:r>
    </w:p>
    <w:p w14:paraId="53EB5009"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Disaster plans</w:t>
      </w:r>
    </w:p>
    <w:p w14:paraId="056A5C97" w14:textId="77777777" w:rsidR="006D14D8" w:rsidRPr="006D14D8" w:rsidRDefault="006D14D8" w:rsidP="006D14D8">
      <w:pPr>
        <w:rPr>
          <w:rFonts w:ascii="Open Sans" w:eastAsia="Arial" w:hAnsi="Open Sans" w:cs="Open Sans"/>
          <w:sz w:val="22"/>
          <w:szCs w:val="22"/>
        </w:rPr>
      </w:pPr>
    </w:p>
    <w:p w14:paraId="5C6EAEDF" w14:textId="77777777" w:rsidR="006D14D8" w:rsidRPr="006D14D8" w:rsidRDefault="006D14D8" w:rsidP="006D14D8">
      <w:pPr>
        <w:numPr>
          <w:ilvl w:val="0"/>
          <w:numId w:val="62"/>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coordinates with law enforcement and fire services, works to identify and analyze the hazards that may face, and develops contingency plans for each with the goal of protecting lives and property?</w:t>
      </w:r>
    </w:p>
    <w:p w14:paraId="1D378CB0"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Emergency Operations Plan</w:t>
      </w:r>
    </w:p>
    <w:p w14:paraId="771CF016"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The Office of Emergency Management</w:t>
      </w:r>
    </w:p>
    <w:p w14:paraId="2C336604"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Local Emergency Planning Committee</w:t>
      </w:r>
    </w:p>
    <w:p w14:paraId="4ADD8231" w14:textId="1AC56C3E" w:rsid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Texas Division of Emergency Management</w:t>
      </w:r>
    </w:p>
    <w:p w14:paraId="22D653C7" w14:textId="77777777" w:rsidR="006D14D8" w:rsidRPr="006D14D8" w:rsidRDefault="006D14D8" w:rsidP="006D14D8">
      <w:pPr>
        <w:tabs>
          <w:tab w:val="left" w:pos="1620"/>
        </w:tabs>
        <w:ind w:left="1620"/>
        <w:rPr>
          <w:rFonts w:ascii="Open Sans" w:eastAsia="Arial" w:hAnsi="Open Sans" w:cs="Open Sans"/>
          <w:sz w:val="22"/>
          <w:szCs w:val="22"/>
        </w:rPr>
      </w:pPr>
    </w:p>
    <w:p w14:paraId="3F756673" w14:textId="724079E3" w:rsidR="006D14D8" w:rsidRPr="006D14D8" w:rsidRDefault="006D14D8" w:rsidP="006D14D8">
      <w:pPr>
        <w:numPr>
          <w:ilvl w:val="0"/>
          <w:numId w:val="62"/>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establishes policies, procedures, and organizational structures for response to a major emergency and provides for the coordination between the township and other government and emergency units?</w:t>
      </w:r>
    </w:p>
    <w:p w14:paraId="15E81C80"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Emergency Operations Plan</w:t>
      </w:r>
    </w:p>
    <w:p w14:paraId="049A225C"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The Office of Emergency Management</w:t>
      </w:r>
    </w:p>
    <w:p w14:paraId="2824DE51"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Local Emergency Planning Committee</w:t>
      </w:r>
    </w:p>
    <w:p w14:paraId="29719A6D" w14:textId="77777777" w:rsidR="006D14D8" w:rsidRPr="006D14D8" w:rsidRDefault="006D14D8" w:rsidP="006D14D8">
      <w:pPr>
        <w:numPr>
          <w:ilvl w:val="1"/>
          <w:numId w:val="62"/>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Texas Division of Emergency Management</w:t>
      </w:r>
    </w:p>
    <w:p w14:paraId="5CA00F2A" w14:textId="77777777" w:rsidR="006D14D8" w:rsidRPr="006D14D8" w:rsidRDefault="006D14D8" w:rsidP="006D14D8">
      <w:pPr>
        <w:numPr>
          <w:ilvl w:val="0"/>
          <w:numId w:val="63"/>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lastRenderedPageBreak/>
        <w:t>____ Which of the following coordinates the state emergency management program, which is intended to ensure the state and its local governments respond to and recover from emergencies and disasters, and implement plans and programs to help prevent or lessen the impact of emergencies and disasters?</w:t>
      </w:r>
    </w:p>
    <w:p w14:paraId="0372A54A"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Emergency Operations Plan</w:t>
      </w:r>
    </w:p>
    <w:p w14:paraId="603BB1FE"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The Office of Emergency Management</w:t>
      </w:r>
    </w:p>
    <w:p w14:paraId="6D283A42"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Local Emergency Planning Committee</w:t>
      </w:r>
    </w:p>
    <w:p w14:paraId="3B4FDFC7"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Texas Division of Emergency Management</w:t>
      </w:r>
    </w:p>
    <w:p w14:paraId="02489B0E" w14:textId="77777777" w:rsidR="006D14D8" w:rsidRPr="006D14D8" w:rsidRDefault="006D14D8" w:rsidP="006D14D8">
      <w:pPr>
        <w:rPr>
          <w:rFonts w:ascii="Open Sans" w:eastAsia="Arial" w:hAnsi="Open Sans" w:cs="Open Sans"/>
          <w:sz w:val="22"/>
          <w:szCs w:val="22"/>
        </w:rPr>
      </w:pPr>
    </w:p>
    <w:p w14:paraId="36711FAF" w14:textId="77777777" w:rsidR="006D14D8" w:rsidRPr="006D14D8" w:rsidRDefault="006D14D8" w:rsidP="006D14D8">
      <w:pPr>
        <w:numPr>
          <w:ilvl w:val="0"/>
          <w:numId w:val="63"/>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includes key municipal officials and community leaders who are experts in their fields and tasked with formulating and writing their Emergency Operations Plan?</w:t>
      </w:r>
    </w:p>
    <w:p w14:paraId="2CD94DE0"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Emergency Operations Plan</w:t>
      </w:r>
    </w:p>
    <w:p w14:paraId="278D57ED"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The Office of Emergency Management</w:t>
      </w:r>
    </w:p>
    <w:p w14:paraId="7472F8DC"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Local Emergency Planning Committee</w:t>
      </w:r>
    </w:p>
    <w:p w14:paraId="79C200FC"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Texas Division of Emergency Management</w:t>
      </w:r>
    </w:p>
    <w:p w14:paraId="22ACC77F" w14:textId="77777777" w:rsidR="006D14D8" w:rsidRPr="006D14D8" w:rsidRDefault="006D14D8" w:rsidP="006D14D8">
      <w:pPr>
        <w:rPr>
          <w:rFonts w:ascii="Open Sans" w:eastAsia="Arial" w:hAnsi="Open Sans" w:cs="Open Sans"/>
          <w:sz w:val="22"/>
          <w:szCs w:val="22"/>
        </w:rPr>
      </w:pPr>
    </w:p>
    <w:p w14:paraId="596E2807" w14:textId="77777777" w:rsidR="006D14D8" w:rsidRPr="006D14D8" w:rsidRDefault="006D14D8" w:rsidP="006D14D8">
      <w:pPr>
        <w:numPr>
          <w:ilvl w:val="0"/>
          <w:numId w:val="63"/>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are actions that include search and rescue, fire suppression, evacuation, emergency sheltering, etc?</w:t>
      </w:r>
    </w:p>
    <w:p w14:paraId="72028D06"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Mitigation</w:t>
      </w:r>
    </w:p>
    <w:p w14:paraId="66E92261"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Preparedness</w:t>
      </w:r>
    </w:p>
    <w:p w14:paraId="18D8BF2E"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Response</w:t>
      </w:r>
    </w:p>
    <w:p w14:paraId="4E2AF651"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Recovery</w:t>
      </w:r>
    </w:p>
    <w:p w14:paraId="61385A84" w14:textId="77777777" w:rsidR="006D14D8" w:rsidRPr="006D14D8" w:rsidRDefault="006D14D8" w:rsidP="006D14D8">
      <w:pPr>
        <w:rPr>
          <w:rFonts w:ascii="Open Sans" w:eastAsia="Arial" w:hAnsi="Open Sans" w:cs="Open Sans"/>
          <w:sz w:val="22"/>
          <w:szCs w:val="22"/>
        </w:rPr>
      </w:pPr>
    </w:p>
    <w:p w14:paraId="6371465B" w14:textId="17FB0DC0" w:rsidR="006D14D8" w:rsidRPr="006D14D8" w:rsidRDefault="006D14D8" w:rsidP="006D14D8">
      <w:pPr>
        <w:numPr>
          <w:ilvl w:val="0"/>
          <w:numId w:val="63"/>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Which of the following are actions taken to eliminate a hazard, or to reduce the probability and the effect, should the disaster occur?</w:t>
      </w:r>
    </w:p>
    <w:p w14:paraId="0BA501E7"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Mitigation</w:t>
      </w:r>
    </w:p>
    <w:p w14:paraId="5446C386"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Preparedness</w:t>
      </w:r>
    </w:p>
    <w:p w14:paraId="39C7C5E5"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Response</w:t>
      </w:r>
    </w:p>
    <w:p w14:paraId="2BB61603" w14:textId="26D30EC0" w:rsid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Recovery</w:t>
      </w:r>
    </w:p>
    <w:p w14:paraId="09E9A1F6" w14:textId="77777777" w:rsidR="006D14D8" w:rsidRPr="006D14D8" w:rsidRDefault="006D14D8" w:rsidP="006D14D8">
      <w:pPr>
        <w:tabs>
          <w:tab w:val="left" w:pos="1620"/>
        </w:tabs>
        <w:ind w:left="1620"/>
        <w:rPr>
          <w:rFonts w:ascii="Open Sans" w:eastAsia="Arial" w:hAnsi="Open Sans" w:cs="Open Sans"/>
          <w:sz w:val="22"/>
          <w:szCs w:val="22"/>
        </w:rPr>
      </w:pPr>
    </w:p>
    <w:p w14:paraId="22809037" w14:textId="7D9A8390" w:rsidR="006D14D8" w:rsidRPr="006D14D8" w:rsidRDefault="006D14D8" w:rsidP="006D14D8">
      <w:pPr>
        <w:numPr>
          <w:ilvl w:val="0"/>
          <w:numId w:val="63"/>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t>____ Which of the following are actions taken to facilitate disaster response and recovery?</w:t>
      </w:r>
    </w:p>
    <w:p w14:paraId="39294820"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Mitigation</w:t>
      </w:r>
    </w:p>
    <w:p w14:paraId="7FC0CBAA"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Preparedness</w:t>
      </w:r>
    </w:p>
    <w:p w14:paraId="22522302"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Response</w:t>
      </w:r>
    </w:p>
    <w:p w14:paraId="4415CD15"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Recovery</w:t>
      </w:r>
    </w:p>
    <w:p w14:paraId="136971CD" w14:textId="77777777" w:rsidR="006D14D8" w:rsidRPr="006D14D8" w:rsidRDefault="006D14D8" w:rsidP="006D14D8">
      <w:pPr>
        <w:rPr>
          <w:rFonts w:ascii="Open Sans" w:eastAsia="Arial" w:hAnsi="Open Sans" w:cs="Open Sans"/>
          <w:sz w:val="22"/>
          <w:szCs w:val="22"/>
        </w:rPr>
      </w:pPr>
    </w:p>
    <w:p w14:paraId="060740C6" w14:textId="77777777" w:rsidR="006D14D8" w:rsidRDefault="006D14D8">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4F3F90C6" w14:textId="458B2495" w:rsidR="006D14D8" w:rsidRPr="006D14D8" w:rsidRDefault="006D14D8" w:rsidP="006D14D8">
      <w:pPr>
        <w:numPr>
          <w:ilvl w:val="0"/>
          <w:numId w:val="63"/>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lastRenderedPageBreak/>
        <w:t>____ Which of the following are actions that include procedures for conducting impact assessments, making repairs, reconstruction or restoration of roads and public facilities, securing financial aid for disaster victims, and performing post-incident analysis?</w:t>
      </w:r>
    </w:p>
    <w:p w14:paraId="54A1EAD3"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Mitigation</w:t>
      </w:r>
    </w:p>
    <w:p w14:paraId="62BA73E5"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Preparedness</w:t>
      </w:r>
    </w:p>
    <w:p w14:paraId="25FD10D4"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Response</w:t>
      </w:r>
    </w:p>
    <w:p w14:paraId="787B596C" w14:textId="77777777" w:rsidR="006D14D8" w:rsidRPr="006D14D8" w:rsidRDefault="006D14D8" w:rsidP="006D14D8">
      <w:pPr>
        <w:numPr>
          <w:ilvl w:val="1"/>
          <w:numId w:val="63"/>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Recovery</w:t>
      </w:r>
    </w:p>
    <w:p w14:paraId="79AE0441" w14:textId="19D6B2E1" w:rsidR="006D14D8" w:rsidRPr="006D14D8" w:rsidRDefault="006D14D8" w:rsidP="006D14D8">
      <w:pPr>
        <w:rPr>
          <w:rFonts w:ascii="Open Sans" w:eastAsia="Arial" w:hAnsi="Open Sans" w:cs="Open Sans"/>
          <w:sz w:val="22"/>
          <w:szCs w:val="22"/>
        </w:rPr>
      </w:pPr>
    </w:p>
    <w:p w14:paraId="240C10B9" w14:textId="77777777" w:rsidR="006D14D8" w:rsidRPr="006D14D8" w:rsidRDefault="006D14D8" w:rsidP="006D14D8">
      <w:pPr>
        <w:rPr>
          <w:rFonts w:ascii="Open Sans" w:hAnsi="Open Sans" w:cs="Open Sans"/>
          <w:sz w:val="22"/>
          <w:szCs w:val="22"/>
        </w:rPr>
      </w:pPr>
      <w:r w:rsidRPr="006D14D8">
        <w:rPr>
          <w:rFonts w:ascii="Open Sans" w:eastAsia="Arial" w:hAnsi="Open Sans" w:cs="Open Sans"/>
          <w:b/>
          <w:bCs/>
          <w:sz w:val="22"/>
          <w:szCs w:val="22"/>
        </w:rPr>
        <w:t>True or False</w:t>
      </w:r>
    </w:p>
    <w:p w14:paraId="7DEA55DB" w14:textId="77777777" w:rsidR="006D14D8" w:rsidRPr="006D14D8" w:rsidRDefault="006D14D8" w:rsidP="006D14D8">
      <w:pPr>
        <w:rPr>
          <w:rFonts w:ascii="Open Sans" w:hAnsi="Open Sans" w:cs="Open Sans"/>
          <w:sz w:val="22"/>
          <w:szCs w:val="22"/>
        </w:rPr>
      </w:pPr>
    </w:p>
    <w:p w14:paraId="21ECABCB" w14:textId="77777777" w:rsidR="006D14D8" w:rsidRPr="006D14D8" w:rsidRDefault="006D14D8" w:rsidP="006D14D8">
      <w:pPr>
        <w:numPr>
          <w:ilvl w:val="0"/>
          <w:numId w:val="64"/>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Disaster plans should be flexible enough to be adapted to particular emergency situations.</w:t>
      </w:r>
    </w:p>
    <w:p w14:paraId="0F8760B1"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579526E3"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1001C256" w14:textId="77777777" w:rsidR="006D14D8" w:rsidRPr="006D14D8" w:rsidRDefault="006D14D8" w:rsidP="006D14D8">
      <w:pPr>
        <w:rPr>
          <w:rFonts w:ascii="Open Sans" w:eastAsia="Arial" w:hAnsi="Open Sans" w:cs="Open Sans"/>
          <w:sz w:val="22"/>
          <w:szCs w:val="22"/>
        </w:rPr>
      </w:pPr>
    </w:p>
    <w:p w14:paraId="2E8917FD" w14:textId="77777777" w:rsidR="006D14D8" w:rsidRPr="006D14D8" w:rsidRDefault="006D14D8" w:rsidP="006D14D8">
      <w:pPr>
        <w:numPr>
          <w:ilvl w:val="0"/>
          <w:numId w:val="64"/>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t>____ Communications is not a key component of any disaster plan.</w:t>
      </w:r>
    </w:p>
    <w:p w14:paraId="5C6A07F8"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6AC0A4BC"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7B7CB2DC" w14:textId="77777777" w:rsidR="006D14D8" w:rsidRPr="006D14D8" w:rsidRDefault="006D14D8" w:rsidP="006D14D8">
      <w:pPr>
        <w:rPr>
          <w:rFonts w:ascii="Open Sans" w:eastAsia="Arial" w:hAnsi="Open Sans" w:cs="Open Sans"/>
          <w:sz w:val="22"/>
          <w:szCs w:val="22"/>
        </w:rPr>
      </w:pPr>
    </w:p>
    <w:p w14:paraId="79E697B5" w14:textId="77777777" w:rsidR="006D14D8" w:rsidRPr="006D14D8" w:rsidRDefault="006D14D8" w:rsidP="006D14D8">
      <w:pPr>
        <w:numPr>
          <w:ilvl w:val="0"/>
          <w:numId w:val="64"/>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The Office of Emergency Management is required to have a state-approved Emergency Operations Plan but a Local Emergency Planning Committee is not required.</w:t>
      </w:r>
    </w:p>
    <w:p w14:paraId="1E56E947"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073FF946"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3C4AB9E9" w14:textId="77777777" w:rsidR="006D14D8" w:rsidRPr="006D14D8" w:rsidRDefault="006D14D8" w:rsidP="006D14D8">
      <w:pPr>
        <w:rPr>
          <w:rFonts w:ascii="Open Sans" w:eastAsia="Arial" w:hAnsi="Open Sans" w:cs="Open Sans"/>
          <w:sz w:val="22"/>
          <w:szCs w:val="22"/>
        </w:rPr>
      </w:pPr>
    </w:p>
    <w:p w14:paraId="19CB046D" w14:textId="77777777" w:rsidR="006D14D8" w:rsidRPr="006D14D8" w:rsidRDefault="006D14D8" w:rsidP="006D14D8">
      <w:pPr>
        <w:numPr>
          <w:ilvl w:val="0"/>
          <w:numId w:val="64"/>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Any request for state assistance made by a city or county must be made to the Department of Public Safety Captain in the region in which the political subdivision lies.</w:t>
      </w:r>
    </w:p>
    <w:p w14:paraId="1C7588D7"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640F5F45"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3CC6B8A0" w14:textId="77777777" w:rsidR="006D14D8" w:rsidRPr="006D14D8" w:rsidRDefault="006D14D8" w:rsidP="006D14D8">
      <w:pPr>
        <w:rPr>
          <w:rFonts w:ascii="Open Sans" w:eastAsia="Arial" w:hAnsi="Open Sans" w:cs="Open Sans"/>
          <w:sz w:val="22"/>
          <w:szCs w:val="22"/>
        </w:rPr>
      </w:pPr>
    </w:p>
    <w:p w14:paraId="2EA5B4CF" w14:textId="77777777" w:rsidR="006D14D8" w:rsidRPr="006D14D8" w:rsidRDefault="006D14D8" w:rsidP="006D14D8">
      <w:pPr>
        <w:numPr>
          <w:ilvl w:val="0"/>
          <w:numId w:val="64"/>
        </w:numPr>
        <w:tabs>
          <w:tab w:val="left" w:pos="370"/>
        </w:tabs>
        <w:ind w:left="1000" w:hanging="992"/>
        <w:rPr>
          <w:rFonts w:ascii="Open Sans" w:eastAsia="Arial" w:hAnsi="Open Sans" w:cs="Open Sans"/>
          <w:sz w:val="22"/>
          <w:szCs w:val="22"/>
        </w:rPr>
      </w:pPr>
      <w:r w:rsidRPr="006D14D8">
        <w:rPr>
          <w:rFonts w:ascii="Open Sans" w:eastAsia="Arial" w:hAnsi="Open Sans" w:cs="Open Sans"/>
          <w:sz w:val="22"/>
          <w:szCs w:val="22"/>
        </w:rPr>
        <w:t>____ Emergency planning is tied not only to community policing but also to enlisting the community affected.</w:t>
      </w:r>
    </w:p>
    <w:p w14:paraId="26162525"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3A9BBBE8"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0384875B" w14:textId="77777777" w:rsidR="006D14D8" w:rsidRPr="006D14D8" w:rsidRDefault="006D14D8" w:rsidP="006D14D8">
      <w:pPr>
        <w:rPr>
          <w:rFonts w:ascii="Open Sans" w:eastAsia="Arial" w:hAnsi="Open Sans" w:cs="Open Sans"/>
          <w:sz w:val="22"/>
          <w:szCs w:val="22"/>
        </w:rPr>
      </w:pPr>
    </w:p>
    <w:p w14:paraId="0E4959E5" w14:textId="77777777" w:rsidR="006D14D8" w:rsidRPr="006D14D8" w:rsidRDefault="006D14D8" w:rsidP="006D14D8">
      <w:pPr>
        <w:numPr>
          <w:ilvl w:val="0"/>
          <w:numId w:val="64"/>
        </w:numPr>
        <w:tabs>
          <w:tab w:val="left" w:pos="360"/>
        </w:tabs>
        <w:ind w:left="360" w:hanging="352"/>
        <w:rPr>
          <w:rFonts w:ascii="Open Sans" w:eastAsia="Arial" w:hAnsi="Open Sans" w:cs="Open Sans"/>
          <w:sz w:val="22"/>
          <w:szCs w:val="22"/>
        </w:rPr>
      </w:pPr>
      <w:r w:rsidRPr="006D14D8">
        <w:rPr>
          <w:rFonts w:ascii="Open Sans" w:eastAsia="Arial" w:hAnsi="Open Sans" w:cs="Open Sans"/>
          <w:sz w:val="22"/>
          <w:szCs w:val="22"/>
        </w:rPr>
        <w:t>____ Law enforcement officers are not perfectly suited for conducting risk assessments.</w:t>
      </w:r>
    </w:p>
    <w:p w14:paraId="2F0A63A2"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True</w:t>
      </w:r>
    </w:p>
    <w:p w14:paraId="3C9D1598" w14:textId="77777777" w:rsidR="006D14D8" w:rsidRPr="006D14D8" w:rsidRDefault="006D14D8" w:rsidP="006D14D8">
      <w:pPr>
        <w:numPr>
          <w:ilvl w:val="1"/>
          <w:numId w:val="64"/>
        </w:numPr>
        <w:tabs>
          <w:tab w:val="left" w:pos="1620"/>
        </w:tabs>
        <w:ind w:left="1620" w:hanging="352"/>
        <w:rPr>
          <w:rFonts w:ascii="Open Sans" w:eastAsia="Arial" w:hAnsi="Open Sans" w:cs="Open Sans"/>
          <w:sz w:val="22"/>
          <w:szCs w:val="22"/>
        </w:rPr>
      </w:pPr>
      <w:r w:rsidRPr="006D14D8">
        <w:rPr>
          <w:rFonts w:ascii="Open Sans" w:eastAsia="Arial" w:hAnsi="Open Sans" w:cs="Open Sans"/>
          <w:sz w:val="22"/>
          <w:szCs w:val="22"/>
        </w:rPr>
        <w:t>False</w:t>
      </w:r>
    </w:p>
    <w:p w14:paraId="1DC6E84C" w14:textId="6833FDBA" w:rsidR="00E7721B" w:rsidRPr="006D14D8" w:rsidRDefault="00E7721B" w:rsidP="006D14D8">
      <w:pPr>
        <w:rPr>
          <w:rFonts w:ascii="Open Sans" w:hAnsi="Open Sans" w:cs="Open Sans"/>
          <w:sz w:val="22"/>
          <w:szCs w:val="22"/>
        </w:rPr>
      </w:pPr>
    </w:p>
    <w:sectPr w:rsidR="00E7721B" w:rsidRPr="006D14D8" w:rsidSect="00D6738D">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BB00" w14:textId="77777777" w:rsidR="007A5A39" w:rsidRDefault="007A5A39" w:rsidP="00E7721B">
      <w:r>
        <w:separator/>
      </w:r>
    </w:p>
  </w:endnote>
  <w:endnote w:type="continuationSeparator" w:id="0">
    <w:p w14:paraId="14CEA463" w14:textId="77777777" w:rsidR="007A5A39" w:rsidRDefault="007A5A3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46C77123"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6D14D8">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6D14D8">
              <w:rPr>
                <w:rFonts w:ascii="Calibri" w:hAnsi="Calibri" w:cs="Calibri"/>
                <w:b/>
                <w:bCs/>
                <w:noProof/>
              </w:rPr>
              <w:t>4</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B6FDB" w14:textId="77777777" w:rsidR="007A5A39" w:rsidRDefault="007A5A39" w:rsidP="00E7721B">
      <w:r>
        <w:separator/>
      </w:r>
    </w:p>
  </w:footnote>
  <w:footnote w:type="continuationSeparator" w:id="0">
    <w:p w14:paraId="6B10F7E4" w14:textId="77777777" w:rsidR="007A5A39" w:rsidRDefault="007A5A39"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2EE"/>
    <w:multiLevelType w:val="hybridMultilevel"/>
    <w:tmpl w:val="98F8EF66"/>
    <w:lvl w:ilvl="0" w:tplc="D286F7C4">
      <w:start w:val="1"/>
      <w:numFmt w:val="decimal"/>
      <w:lvlText w:val="%1"/>
      <w:lvlJc w:val="left"/>
    </w:lvl>
    <w:lvl w:ilvl="1" w:tplc="DAF43C7E">
      <w:start w:val="1"/>
      <w:numFmt w:val="upperLetter"/>
      <w:lvlText w:val="%2."/>
      <w:lvlJc w:val="left"/>
    </w:lvl>
    <w:lvl w:ilvl="2" w:tplc="41D63E72">
      <w:numFmt w:val="decimal"/>
      <w:lvlText w:val=""/>
      <w:lvlJc w:val="left"/>
    </w:lvl>
    <w:lvl w:ilvl="3" w:tplc="222EC038">
      <w:numFmt w:val="decimal"/>
      <w:lvlText w:val=""/>
      <w:lvlJc w:val="left"/>
    </w:lvl>
    <w:lvl w:ilvl="4" w:tplc="951E3E6C">
      <w:numFmt w:val="decimal"/>
      <w:lvlText w:val=""/>
      <w:lvlJc w:val="left"/>
    </w:lvl>
    <w:lvl w:ilvl="5" w:tplc="14B0E5DE">
      <w:numFmt w:val="decimal"/>
      <w:lvlText w:val=""/>
      <w:lvlJc w:val="left"/>
    </w:lvl>
    <w:lvl w:ilvl="6" w:tplc="F10E641C">
      <w:numFmt w:val="decimal"/>
      <w:lvlText w:val=""/>
      <w:lvlJc w:val="left"/>
    </w:lvl>
    <w:lvl w:ilvl="7" w:tplc="1C3E0012">
      <w:numFmt w:val="decimal"/>
      <w:lvlText w:val=""/>
      <w:lvlJc w:val="left"/>
    </w:lvl>
    <w:lvl w:ilvl="8" w:tplc="176033B0">
      <w:numFmt w:val="decimal"/>
      <w:lvlText w:val=""/>
      <w:lvlJc w:val="left"/>
    </w:lvl>
  </w:abstractNum>
  <w:abstractNum w:abstractNumId="12"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3"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4"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5"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6"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7"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8"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9"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20"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1"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2"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3"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4"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5" w15:restartNumberingAfterBreak="0">
    <w:nsid w:val="00003E12"/>
    <w:multiLevelType w:val="hybridMultilevel"/>
    <w:tmpl w:val="C4D80860"/>
    <w:lvl w:ilvl="0" w:tplc="C334580C">
      <w:start w:val="25"/>
      <w:numFmt w:val="decimal"/>
      <w:lvlText w:val="%1."/>
      <w:lvlJc w:val="left"/>
    </w:lvl>
    <w:lvl w:ilvl="1" w:tplc="3B4664EE">
      <w:start w:val="1"/>
      <w:numFmt w:val="upperLetter"/>
      <w:lvlText w:val="%2."/>
      <w:lvlJc w:val="left"/>
    </w:lvl>
    <w:lvl w:ilvl="2" w:tplc="9EF6D838">
      <w:numFmt w:val="decimal"/>
      <w:lvlText w:val=""/>
      <w:lvlJc w:val="left"/>
    </w:lvl>
    <w:lvl w:ilvl="3" w:tplc="612A08D6">
      <w:numFmt w:val="decimal"/>
      <w:lvlText w:val=""/>
      <w:lvlJc w:val="left"/>
    </w:lvl>
    <w:lvl w:ilvl="4" w:tplc="5128C428">
      <w:numFmt w:val="decimal"/>
      <w:lvlText w:val=""/>
      <w:lvlJc w:val="left"/>
    </w:lvl>
    <w:lvl w:ilvl="5" w:tplc="CDACE240">
      <w:numFmt w:val="decimal"/>
      <w:lvlText w:val=""/>
      <w:lvlJc w:val="left"/>
    </w:lvl>
    <w:lvl w:ilvl="6" w:tplc="6D4A1E10">
      <w:numFmt w:val="decimal"/>
      <w:lvlText w:val=""/>
      <w:lvlJc w:val="left"/>
    </w:lvl>
    <w:lvl w:ilvl="7" w:tplc="A948B47C">
      <w:numFmt w:val="decimal"/>
      <w:lvlText w:val=""/>
      <w:lvlJc w:val="left"/>
    </w:lvl>
    <w:lvl w:ilvl="8" w:tplc="AEE2CA60">
      <w:numFmt w:val="decimal"/>
      <w:lvlText w:val=""/>
      <w:lvlJc w:val="left"/>
    </w:lvl>
  </w:abstractNum>
  <w:abstractNum w:abstractNumId="26"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7"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8"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9" w15:restartNumberingAfterBreak="0">
    <w:nsid w:val="00004509"/>
    <w:multiLevelType w:val="hybridMultilevel"/>
    <w:tmpl w:val="D0A4BCEA"/>
    <w:lvl w:ilvl="0" w:tplc="FB4C59CE">
      <w:start w:val="9"/>
      <w:numFmt w:val="decimal"/>
      <w:lvlText w:val="%1."/>
      <w:lvlJc w:val="left"/>
      <w:pPr>
        <w:ind w:left="540" w:firstLine="0"/>
      </w:pPr>
    </w:lvl>
    <w:lvl w:ilvl="1" w:tplc="D1868C00">
      <w:start w:val="1"/>
      <w:numFmt w:val="lowerLetter"/>
      <w:lvlText w:val="%2)"/>
      <w:lvlJc w:val="left"/>
      <w:pPr>
        <w:ind w:left="0" w:firstLine="0"/>
      </w:pPr>
    </w:lvl>
    <w:lvl w:ilvl="2" w:tplc="71B6F15A">
      <w:numFmt w:val="decimal"/>
      <w:lvlText w:val=""/>
      <w:lvlJc w:val="left"/>
      <w:pPr>
        <w:ind w:left="0" w:firstLine="0"/>
      </w:pPr>
    </w:lvl>
    <w:lvl w:ilvl="3" w:tplc="C914B5B8">
      <w:numFmt w:val="decimal"/>
      <w:lvlText w:val=""/>
      <w:lvlJc w:val="left"/>
      <w:pPr>
        <w:ind w:left="0" w:firstLine="0"/>
      </w:pPr>
    </w:lvl>
    <w:lvl w:ilvl="4" w:tplc="086A291A">
      <w:numFmt w:val="decimal"/>
      <w:lvlText w:val=""/>
      <w:lvlJc w:val="left"/>
      <w:pPr>
        <w:ind w:left="0" w:firstLine="0"/>
      </w:pPr>
    </w:lvl>
    <w:lvl w:ilvl="5" w:tplc="205E0448">
      <w:numFmt w:val="decimal"/>
      <w:lvlText w:val=""/>
      <w:lvlJc w:val="left"/>
      <w:pPr>
        <w:ind w:left="0" w:firstLine="0"/>
      </w:pPr>
    </w:lvl>
    <w:lvl w:ilvl="6" w:tplc="BE8A2616">
      <w:numFmt w:val="decimal"/>
      <w:lvlText w:val=""/>
      <w:lvlJc w:val="left"/>
      <w:pPr>
        <w:ind w:left="0" w:firstLine="0"/>
      </w:pPr>
    </w:lvl>
    <w:lvl w:ilvl="7" w:tplc="A6A0B08C">
      <w:numFmt w:val="decimal"/>
      <w:lvlText w:val=""/>
      <w:lvlJc w:val="left"/>
      <w:pPr>
        <w:ind w:left="0" w:firstLine="0"/>
      </w:pPr>
    </w:lvl>
    <w:lvl w:ilvl="8" w:tplc="890AB516">
      <w:numFmt w:val="decimal"/>
      <w:lvlText w:val=""/>
      <w:lvlJc w:val="left"/>
      <w:pPr>
        <w:ind w:left="0" w:firstLine="0"/>
      </w:pPr>
    </w:lvl>
  </w:abstractNum>
  <w:abstractNum w:abstractNumId="30"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31"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2"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3"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4" w15:restartNumberingAfterBreak="0">
    <w:nsid w:val="00004B40"/>
    <w:multiLevelType w:val="hybridMultilevel"/>
    <w:tmpl w:val="6BB8E3BC"/>
    <w:lvl w:ilvl="0" w:tplc="385A3CEA">
      <w:start w:val="1"/>
      <w:numFmt w:val="decimal"/>
      <w:lvlText w:val="%1."/>
      <w:lvlJc w:val="left"/>
    </w:lvl>
    <w:lvl w:ilvl="1" w:tplc="5EF40B2E">
      <w:start w:val="1"/>
      <w:numFmt w:val="upperLetter"/>
      <w:lvlText w:val="%2"/>
      <w:lvlJc w:val="left"/>
    </w:lvl>
    <w:lvl w:ilvl="2" w:tplc="33F004A4">
      <w:numFmt w:val="decimal"/>
      <w:lvlText w:val=""/>
      <w:lvlJc w:val="left"/>
    </w:lvl>
    <w:lvl w:ilvl="3" w:tplc="4D2CF922">
      <w:numFmt w:val="decimal"/>
      <w:lvlText w:val=""/>
      <w:lvlJc w:val="left"/>
    </w:lvl>
    <w:lvl w:ilvl="4" w:tplc="46E2D074">
      <w:numFmt w:val="decimal"/>
      <w:lvlText w:val=""/>
      <w:lvlJc w:val="left"/>
    </w:lvl>
    <w:lvl w:ilvl="5" w:tplc="A966284E">
      <w:numFmt w:val="decimal"/>
      <w:lvlText w:val=""/>
      <w:lvlJc w:val="left"/>
    </w:lvl>
    <w:lvl w:ilvl="6" w:tplc="8578BB46">
      <w:numFmt w:val="decimal"/>
      <w:lvlText w:val=""/>
      <w:lvlJc w:val="left"/>
    </w:lvl>
    <w:lvl w:ilvl="7" w:tplc="00F619A6">
      <w:numFmt w:val="decimal"/>
      <w:lvlText w:val=""/>
      <w:lvlJc w:val="left"/>
    </w:lvl>
    <w:lvl w:ilvl="8" w:tplc="3E1402C0">
      <w:numFmt w:val="decimal"/>
      <w:lvlText w:val=""/>
      <w:lvlJc w:val="left"/>
    </w:lvl>
  </w:abstractNum>
  <w:abstractNum w:abstractNumId="35"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6"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7"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8"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9" w15:restartNumberingAfterBreak="0">
    <w:nsid w:val="00005878"/>
    <w:multiLevelType w:val="hybridMultilevel"/>
    <w:tmpl w:val="DFE6152C"/>
    <w:lvl w:ilvl="0" w:tplc="9416B7CC">
      <w:start w:val="10"/>
      <w:numFmt w:val="decimal"/>
      <w:lvlText w:val="%1."/>
      <w:lvlJc w:val="left"/>
    </w:lvl>
    <w:lvl w:ilvl="1" w:tplc="7C1233C4">
      <w:numFmt w:val="decimal"/>
      <w:lvlText w:val=""/>
      <w:lvlJc w:val="left"/>
    </w:lvl>
    <w:lvl w:ilvl="2" w:tplc="74706CAC">
      <w:numFmt w:val="decimal"/>
      <w:lvlText w:val=""/>
      <w:lvlJc w:val="left"/>
    </w:lvl>
    <w:lvl w:ilvl="3" w:tplc="5EC2C622">
      <w:numFmt w:val="decimal"/>
      <w:lvlText w:val=""/>
      <w:lvlJc w:val="left"/>
    </w:lvl>
    <w:lvl w:ilvl="4" w:tplc="BD562A9A">
      <w:numFmt w:val="decimal"/>
      <w:lvlText w:val=""/>
      <w:lvlJc w:val="left"/>
    </w:lvl>
    <w:lvl w:ilvl="5" w:tplc="B426931C">
      <w:numFmt w:val="decimal"/>
      <w:lvlText w:val=""/>
      <w:lvlJc w:val="left"/>
    </w:lvl>
    <w:lvl w:ilvl="6" w:tplc="2D687D06">
      <w:numFmt w:val="decimal"/>
      <w:lvlText w:val=""/>
      <w:lvlJc w:val="left"/>
    </w:lvl>
    <w:lvl w:ilvl="7" w:tplc="B44417A6">
      <w:numFmt w:val="decimal"/>
      <w:lvlText w:val=""/>
      <w:lvlJc w:val="left"/>
    </w:lvl>
    <w:lvl w:ilvl="8" w:tplc="BDFE3280">
      <w:numFmt w:val="decimal"/>
      <w:lvlText w:val=""/>
      <w:lvlJc w:val="left"/>
    </w:lvl>
  </w:abstractNum>
  <w:abstractNum w:abstractNumId="40"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41" w15:restartNumberingAfterBreak="0">
    <w:nsid w:val="00005CFD"/>
    <w:multiLevelType w:val="hybridMultilevel"/>
    <w:tmpl w:val="1BD8861E"/>
    <w:lvl w:ilvl="0" w:tplc="CF800060">
      <w:start w:val="19"/>
      <w:numFmt w:val="decimal"/>
      <w:lvlText w:val="%1."/>
      <w:lvlJc w:val="left"/>
    </w:lvl>
    <w:lvl w:ilvl="1" w:tplc="9E5E024A">
      <w:start w:val="1"/>
      <w:numFmt w:val="upperLetter"/>
      <w:lvlText w:val="%2."/>
      <w:lvlJc w:val="left"/>
    </w:lvl>
    <w:lvl w:ilvl="2" w:tplc="4A2613A4">
      <w:numFmt w:val="decimal"/>
      <w:lvlText w:val=""/>
      <w:lvlJc w:val="left"/>
    </w:lvl>
    <w:lvl w:ilvl="3" w:tplc="C9684676">
      <w:numFmt w:val="decimal"/>
      <w:lvlText w:val=""/>
      <w:lvlJc w:val="left"/>
    </w:lvl>
    <w:lvl w:ilvl="4" w:tplc="A0149580">
      <w:numFmt w:val="decimal"/>
      <w:lvlText w:val=""/>
      <w:lvlJc w:val="left"/>
    </w:lvl>
    <w:lvl w:ilvl="5" w:tplc="E34A3BA2">
      <w:numFmt w:val="decimal"/>
      <w:lvlText w:val=""/>
      <w:lvlJc w:val="left"/>
    </w:lvl>
    <w:lvl w:ilvl="6" w:tplc="44FA86AE">
      <w:numFmt w:val="decimal"/>
      <w:lvlText w:val=""/>
      <w:lvlJc w:val="left"/>
    </w:lvl>
    <w:lvl w:ilvl="7" w:tplc="479EE3E2">
      <w:numFmt w:val="decimal"/>
      <w:lvlText w:val=""/>
      <w:lvlJc w:val="left"/>
    </w:lvl>
    <w:lvl w:ilvl="8" w:tplc="0A408E54">
      <w:numFmt w:val="decimal"/>
      <w:lvlText w:val=""/>
      <w:lvlJc w:val="left"/>
    </w:lvl>
  </w:abstractNum>
  <w:abstractNum w:abstractNumId="42"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43"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44"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5"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6"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7" w15:restartNumberingAfterBreak="0">
    <w:nsid w:val="00006B36"/>
    <w:multiLevelType w:val="hybridMultilevel"/>
    <w:tmpl w:val="E8688456"/>
    <w:lvl w:ilvl="0" w:tplc="3500CCF4">
      <w:start w:val="16"/>
      <w:numFmt w:val="decimal"/>
      <w:lvlText w:val="%1."/>
      <w:lvlJc w:val="left"/>
    </w:lvl>
    <w:lvl w:ilvl="1" w:tplc="31B44922">
      <w:start w:val="1"/>
      <w:numFmt w:val="upperLetter"/>
      <w:lvlText w:val="%2."/>
      <w:lvlJc w:val="left"/>
    </w:lvl>
    <w:lvl w:ilvl="2" w:tplc="FA1E020C">
      <w:numFmt w:val="decimal"/>
      <w:lvlText w:val=""/>
      <w:lvlJc w:val="left"/>
    </w:lvl>
    <w:lvl w:ilvl="3" w:tplc="010C741E">
      <w:numFmt w:val="decimal"/>
      <w:lvlText w:val=""/>
      <w:lvlJc w:val="left"/>
    </w:lvl>
    <w:lvl w:ilvl="4" w:tplc="30185536">
      <w:numFmt w:val="decimal"/>
      <w:lvlText w:val=""/>
      <w:lvlJc w:val="left"/>
    </w:lvl>
    <w:lvl w:ilvl="5" w:tplc="89B67044">
      <w:numFmt w:val="decimal"/>
      <w:lvlText w:val=""/>
      <w:lvlJc w:val="left"/>
    </w:lvl>
    <w:lvl w:ilvl="6" w:tplc="779E6A8A">
      <w:numFmt w:val="decimal"/>
      <w:lvlText w:val=""/>
      <w:lvlJc w:val="left"/>
    </w:lvl>
    <w:lvl w:ilvl="7" w:tplc="8C145656">
      <w:numFmt w:val="decimal"/>
      <w:lvlText w:val=""/>
      <w:lvlJc w:val="left"/>
    </w:lvl>
    <w:lvl w:ilvl="8" w:tplc="B48C02A0">
      <w:numFmt w:val="decimal"/>
      <w:lvlText w:val=""/>
      <w:lvlJc w:val="left"/>
    </w:lvl>
  </w:abstractNum>
  <w:abstractNum w:abstractNumId="48"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9"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0"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51"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52"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53"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4" w15:restartNumberingAfterBreak="0">
    <w:nsid w:val="0000767D"/>
    <w:multiLevelType w:val="hybridMultilevel"/>
    <w:tmpl w:val="5CF4650C"/>
    <w:lvl w:ilvl="0" w:tplc="F5DA76C6">
      <w:start w:val="1"/>
      <w:numFmt w:val="decimal"/>
      <w:lvlText w:val="%1."/>
      <w:lvlJc w:val="left"/>
      <w:pPr>
        <w:ind w:left="0" w:firstLine="0"/>
      </w:pPr>
    </w:lvl>
    <w:lvl w:ilvl="1" w:tplc="044663E8">
      <w:start w:val="1"/>
      <w:numFmt w:val="lowerLetter"/>
      <w:lvlText w:val="%2)"/>
      <w:lvlJc w:val="left"/>
      <w:pPr>
        <w:ind w:left="0" w:firstLine="0"/>
      </w:pPr>
    </w:lvl>
    <w:lvl w:ilvl="2" w:tplc="12CC8B50">
      <w:numFmt w:val="decimal"/>
      <w:lvlText w:val=""/>
      <w:lvlJc w:val="left"/>
      <w:pPr>
        <w:ind w:left="0" w:firstLine="0"/>
      </w:pPr>
    </w:lvl>
    <w:lvl w:ilvl="3" w:tplc="F24E4CBA">
      <w:numFmt w:val="decimal"/>
      <w:lvlText w:val=""/>
      <w:lvlJc w:val="left"/>
      <w:pPr>
        <w:ind w:left="0" w:firstLine="0"/>
      </w:pPr>
    </w:lvl>
    <w:lvl w:ilvl="4" w:tplc="ECC29834">
      <w:numFmt w:val="decimal"/>
      <w:lvlText w:val=""/>
      <w:lvlJc w:val="left"/>
      <w:pPr>
        <w:ind w:left="0" w:firstLine="0"/>
      </w:pPr>
    </w:lvl>
    <w:lvl w:ilvl="5" w:tplc="B2EA4498">
      <w:numFmt w:val="decimal"/>
      <w:lvlText w:val=""/>
      <w:lvlJc w:val="left"/>
      <w:pPr>
        <w:ind w:left="0" w:firstLine="0"/>
      </w:pPr>
    </w:lvl>
    <w:lvl w:ilvl="6" w:tplc="CC50A6F8">
      <w:numFmt w:val="decimal"/>
      <w:lvlText w:val=""/>
      <w:lvlJc w:val="left"/>
      <w:pPr>
        <w:ind w:left="0" w:firstLine="0"/>
      </w:pPr>
    </w:lvl>
    <w:lvl w:ilvl="7" w:tplc="26EEC660">
      <w:numFmt w:val="decimal"/>
      <w:lvlText w:val=""/>
      <w:lvlJc w:val="left"/>
      <w:pPr>
        <w:ind w:left="0" w:firstLine="0"/>
      </w:pPr>
    </w:lvl>
    <w:lvl w:ilvl="8" w:tplc="FD8805C6">
      <w:numFmt w:val="decimal"/>
      <w:lvlText w:val=""/>
      <w:lvlJc w:val="left"/>
      <w:pPr>
        <w:ind w:left="0" w:firstLine="0"/>
      </w:pPr>
    </w:lvl>
  </w:abstractNum>
  <w:abstractNum w:abstractNumId="55"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6"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7"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8"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9"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60"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61"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38"/>
    <w:lvlOverride w:ilvl="0">
      <w:startOverride w:val="1"/>
    </w:lvlOverride>
    <w:lvlOverride w:ilvl="1"/>
    <w:lvlOverride w:ilvl="2"/>
    <w:lvlOverride w:ilvl="3"/>
    <w:lvlOverride w:ilvl="4"/>
    <w:lvlOverride w:ilvl="5"/>
    <w:lvlOverride w:ilvl="6"/>
    <w:lvlOverride w:ilvl="7"/>
    <w:lvlOverride w:ilvl="8"/>
  </w:num>
  <w:num w:numId="5">
    <w:abstractNumId w:val="44"/>
    <w:lvlOverride w:ilvl="0">
      <w:startOverride w:val="1"/>
    </w:lvlOverride>
    <w:lvlOverride w:ilvl="1"/>
    <w:lvlOverride w:ilvl="2"/>
    <w:lvlOverride w:ilvl="3"/>
    <w:lvlOverride w:ilvl="4"/>
    <w:lvlOverride w:ilvl="5"/>
    <w:lvlOverride w:ilvl="6"/>
    <w:lvlOverride w:ilvl="7"/>
    <w:lvlOverride w:ilvl="8"/>
  </w:num>
  <w:num w:numId="6">
    <w:abstractNumId w:val="4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6"/>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5"/>
    <w:lvlOverride w:ilvl="0">
      <w:startOverride w:val="1"/>
    </w:lvlOverride>
    <w:lvlOverride w:ilvl="1"/>
    <w:lvlOverride w:ilvl="2"/>
    <w:lvlOverride w:ilvl="3"/>
    <w:lvlOverride w:ilvl="4"/>
    <w:lvlOverride w:ilvl="5"/>
    <w:lvlOverride w:ilvl="6"/>
    <w:lvlOverride w:ilvl="7"/>
    <w:lvlOverride w:ilvl="8"/>
  </w:num>
  <w:num w:numId="17">
    <w:abstractNumId w:val="53"/>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51"/>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6"/>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42"/>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31"/>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5"/>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8"/>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52"/>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50"/>
    <w:lvlOverride w:ilvl="0">
      <w:startOverride w:val="1"/>
    </w:lvlOverride>
    <w:lvlOverride w:ilvl="1"/>
    <w:lvlOverride w:ilvl="2"/>
    <w:lvlOverride w:ilvl="3"/>
    <w:lvlOverride w:ilvl="4"/>
    <w:lvlOverride w:ilvl="5"/>
    <w:lvlOverride w:ilvl="6"/>
    <w:lvlOverride w:ilvl="7"/>
    <w:lvlOverride w:ilvl="8"/>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9"/>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43"/>
    <w:lvlOverride w:ilvl="0">
      <w:startOverride w:val="1"/>
    </w:lvlOverride>
    <w:lvlOverride w:ilvl="1"/>
    <w:lvlOverride w:ilvl="2"/>
    <w:lvlOverride w:ilvl="3"/>
    <w:lvlOverride w:ilvl="4"/>
    <w:lvlOverride w:ilvl="5"/>
    <w:lvlOverride w:ilvl="6"/>
    <w:lvlOverride w:ilvl="7"/>
    <w:lvlOverride w:ilvl="8"/>
  </w:num>
  <w:num w:numId="50">
    <w:abstractNumId w:val="14"/>
    <w:lvlOverride w:ilvl="0">
      <w:startOverride w:val="1"/>
    </w:lvlOverride>
    <w:lvlOverride w:ilvl="1"/>
    <w:lvlOverride w:ilvl="2"/>
    <w:lvlOverride w:ilvl="3"/>
    <w:lvlOverride w:ilvl="4"/>
    <w:lvlOverride w:ilvl="5"/>
    <w:lvlOverride w:ilvl="6"/>
    <w:lvlOverride w:ilvl="7"/>
    <w:lvlOverride w:ilvl="8"/>
  </w:num>
  <w:num w:numId="51">
    <w:abstractNumId w:val="59"/>
  </w:num>
  <w:num w:numId="52">
    <w:abstractNumId w:val="60"/>
  </w:num>
  <w:num w:numId="53">
    <w:abstractNumId w:val="61"/>
  </w:num>
  <w:num w:numId="54">
    <w:abstractNumId w:val="58"/>
  </w:num>
  <w:num w:numId="55">
    <w:abstractNumId w:val="30"/>
  </w:num>
  <w:num w:numId="56">
    <w:abstractNumId w:val="16"/>
  </w:num>
  <w:num w:numId="57">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29"/>
    <w:lvlOverride w:ilvl="0">
      <w:startOverride w:val="9"/>
    </w:lvlOverride>
    <w:lvlOverride w:ilvl="1">
      <w:startOverride w:val="1"/>
    </w:lvlOverride>
    <w:lvlOverride w:ilvl="2"/>
    <w:lvlOverride w:ilvl="3"/>
    <w:lvlOverride w:ilvl="4"/>
    <w:lvlOverride w:ilvl="5"/>
    <w:lvlOverride w:ilvl="6"/>
    <w:lvlOverride w:ilvl="7"/>
    <w:lvlOverride w:ilvl="8"/>
  </w:num>
  <w:num w:numId="59">
    <w:abstractNumId w:val="11"/>
  </w:num>
  <w:num w:numId="60">
    <w:abstractNumId w:val="34"/>
  </w:num>
  <w:num w:numId="61">
    <w:abstractNumId w:val="39"/>
  </w:num>
  <w:num w:numId="62">
    <w:abstractNumId w:val="47"/>
  </w:num>
  <w:num w:numId="63">
    <w:abstractNumId w:val="41"/>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1115C1"/>
    <w:rsid w:val="00204EE3"/>
    <w:rsid w:val="00237F21"/>
    <w:rsid w:val="002C0B8B"/>
    <w:rsid w:val="00381146"/>
    <w:rsid w:val="003D49FF"/>
    <w:rsid w:val="003F5EFA"/>
    <w:rsid w:val="00475405"/>
    <w:rsid w:val="004C7226"/>
    <w:rsid w:val="00500B48"/>
    <w:rsid w:val="00532B46"/>
    <w:rsid w:val="0053407E"/>
    <w:rsid w:val="005E3497"/>
    <w:rsid w:val="00644384"/>
    <w:rsid w:val="006D14D8"/>
    <w:rsid w:val="007A5A39"/>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2017-08-04T16:41:00Z</dcterms:created>
  <dcterms:modified xsi:type="dcterms:W3CDTF">2017-08-04T16:41:00Z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