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46D26" w14:textId="77777777" w:rsidR="00022991" w:rsidRPr="0094503D" w:rsidRDefault="5591F691" w:rsidP="5591F691">
      <w:pPr>
        <w:pStyle w:val="Heading1"/>
        <w:rPr>
          <w:rFonts w:ascii="Open Sans" w:hAnsi="Open Sans" w:cs="Open Sans"/>
          <w:color w:val="002060"/>
        </w:rPr>
      </w:pPr>
      <w:r w:rsidRPr="0094503D">
        <w:rPr>
          <w:rFonts w:ascii="Open Sans" w:hAnsi="Open Sans" w:cs="Open Sans"/>
          <w:color w:val="002060"/>
        </w:rPr>
        <w:t xml:space="preserve">Scope &amp; Sequence </w:t>
      </w:r>
    </w:p>
    <w:p w14:paraId="428C26F7" w14:textId="77777777" w:rsidR="00022991" w:rsidRPr="0094503D" w:rsidRDefault="00022991" w:rsidP="00022991">
      <w:pPr>
        <w:jc w:val="center"/>
        <w:rPr>
          <w:rFonts w:ascii="Open Sans" w:hAnsi="Open Sans" w:cs="Open Sans"/>
          <w:b/>
          <w:bCs/>
          <w:sz w:val="26"/>
          <w:szCs w:val="26"/>
        </w:rPr>
      </w:pPr>
    </w:p>
    <w:tbl>
      <w:tblPr>
        <w:tblStyle w:val="TableGrid"/>
        <w:tblW w:w="14485" w:type="dxa"/>
        <w:tblInd w:w="-95" w:type="dxa"/>
        <w:tblLook w:val="04A0" w:firstRow="1" w:lastRow="0" w:firstColumn="1" w:lastColumn="0" w:noHBand="0" w:noVBand="1"/>
        <w:tblCaption w:val=""/>
        <w:tblDescription w:val=""/>
      </w:tblPr>
      <w:tblGrid>
        <w:gridCol w:w="4680"/>
        <w:gridCol w:w="1889"/>
        <w:gridCol w:w="351"/>
        <w:gridCol w:w="7565"/>
      </w:tblGrid>
      <w:tr w:rsidR="00B03DCF" w:rsidRPr="0094503D" w14:paraId="3CA8C33D" w14:textId="77777777" w:rsidTr="00B03DCF">
        <w:trPr>
          <w:trHeight w:val="674"/>
        </w:trPr>
        <w:tc>
          <w:tcPr>
            <w:tcW w:w="6569" w:type="dxa"/>
            <w:gridSpan w:val="2"/>
            <w:shd w:val="clear" w:color="auto" w:fill="B4C6E7" w:themeFill="accent1" w:themeFillTint="66"/>
          </w:tcPr>
          <w:p w14:paraId="15BFBB9B" w14:textId="77777777" w:rsidR="00022991" w:rsidRPr="0094503D" w:rsidRDefault="5591F691" w:rsidP="5591F691">
            <w:pPr>
              <w:pStyle w:val="Heading4"/>
              <w:ind w:left="0"/>
              <w:rPr>
                <w:rFonts w:ascii="Open Sans" w:hAnsi="Open Sans" w:cs="Open Sans"/>
                <w:sz w:val="22"/>
                <w:szCs w:val="22"/>
              </w:rPr>
            </w:pPr>
            <w:r w:rsidRPr="0094503D">
              <w:rPr>
                <w:rFonts w:ascii="Open Sans" w:hAnsi="Open Sans" w:cs="Open Sans"/>
                <w:sz w:val="22"/>
                <w:szCs w:val="22"/>
              </w:rPr>
              <w:t xml:space="preserve">Course Name: </w:t>
            </w:r>
            <w:r w:rsidR="002B3EFA" w:rsidRPr="0094503D">
              <w:rPr>
                <w:rFonts w:ascii="Open Sans" w:hAnsi="Open Sans" w:cs="Open Sans"/>
                <w:b w:val="0"/>
                <w:bCs w:val="0"/>
                <w:szCs w:val="22"/>
              </w:rPr>
              <w:t>Hospitality Services</w:t>
            </w:r>
            <w:r w:rsidRPr="0094503D">
              <w:rPr>
                <w:rFonts w:ascii="Open Sans" w:hAnsi="Open Sans" w:cs="Open Sans"/>
                <w:szCs w:val="22"/>
              </w:rPr>
              <w:t xml:space="preserve"> </w:t>
            </w:r>
          </w:p>
          <w:p w14:paraId="778CF608" w14:textId="2A37C6C0" w:rsidR="00022991" w:rsidRPr="0094503D" w:rsidRDefault="005C23A5" w:rsidP="5591F691">
            <w:pPr>
              <w:rPr>
                <w:rFonts w:ascii="Open Sans" w:hAnsi="Open Sans" w:cs="Open Sans"/>
                <w:b/>
                <w:bCs/>
              </w:rPr>
            </w:pPr>
            <w:r w:rsidRPr="0094503D">
              <w:rPr>
                <w:rFonts w:ascii="Open Sans" w:hAnsi="Open Sans" w:cs="Open Sans"/>
                <w:b/>
                <w:bCs/>
              </w:rPr>
              <w:t xml:space="preserve">TSDS </w:t>
            </w:r>
            <w:r w:rsidR="5591F691" w:rsidRPr="0094503D">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CA689E">
                  <w:rPr>
                    <w:rFonts w:ascii="Open Sans" w:eastAsia="Arial" w:hAnsi="Open Sans" w:cs="Open Sans"/>
                    <w:sz w:val="24"/>
                    <w:szCs w:val="24"/>
                  </w:rPr>
                  <w:t>130228</w:t>
                </w:r>
                <w:r w:rsidR="002B3EFA" w:rsidRPr="0094503D">
                  <w:rPr>
                    <w:rFonts w:ascii="Open Sans" w:eastAsia="Arial" w:hAnsi="Open Sans" w:cs="Open Sans"/>
                    <w:sz w:val="24"/>
                    <w:szCs w:val="24"/>
                  </w:rPr>
                  <w:t>00</w:t>
                </w:r>
              </w:sdtContent>
            </w:sdt>
          </w:p>
          <w:p w14:paraId="75C7911B" w14:textId="77777777" w:rsidR="00022991" w:rsidRPr="0094503D" w:rsidRDefault="00022991" w:rsidP="00602531">
            <w:pPr>
              <w:jc w:val="right"/>
              <w:rPr>
                <w:rFonts w:ascii="Open Sans" w:hAnsi="Open Sans" w:cs="Open Sans"/>
                <w:b/>
              </w:rPr>
            </w:pPr>
          </w:p>
        </w:tc>
        <w:tc>
          <w:tcPr>
            <w:tcW w:w="7916" w:type="dxa"/>
            <w:gridSpan w:val="2"/>
            <w:shd w:val="clear" w:color="auto" w:fill="B4C6E7" w:themeFill="accent1" w:themeFillTint="66"/>
          </w:tcPr>
          <w:p w14:paraId="0416B0EC" w14:textId="2D9F52C6" w:rsidR="00022991" w:rsidRPr="0094503D" w:rsidRDefault="5591F691" w:rsidP="5591F691">
            <w:pPr>
              <w:rPr>
                <w:rFonts w:ascii="Open Sans" w:hAnsi="Open Sans" w:cs="Open Sans"/>
                <w:b/>
                <w:bCs/>
              </w:rPr>
            </w:pPr>
            <w:r w:rsidRPr="0094503D">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2B3EFA" w:rsidRPr="0094503D">
                  <w:rPr>
                    <w:rFonts w:ascii="Open Sans" w:hAnsi="Open Sans" w:cs="Open Sans"/>
                  </w:rPr>
                  <w:t>2</w:t>
                </w:r>
                <w:r w:rsidR="00CA689E">
                  <w:rPr>
                    <w:rFonts w:ascii="Open Sans" w:hAnsi="Open Sans" w:cs="Open Sans"/>
                  </w:rPr>
                  <w:t>.0</w:t>
                </w:r>
              </w:sdtContent>
            </w:sdt>
          </w:p>
          <w:p w14:paraId="758E07CD" w14:textId="233ABC0F" w:rsidR="00022991" w:rsidRPr="0094503D" w:rsidRDefault="5591F691" w:rsidP="5591F691">
            <w:pPr>
              <w:rPr>
                <w:rFonts w:ascii="Open Sans" w:hAnsi="Open Sans" w:cs="Open Sans"/>
              </w:rPr>
            </w:pPr>
            <w:r w:rsidRPr="0094503D">
              <w:rPr>
                <w:rFonts w:ascii="Open Sans" w:hAnsi="Open Sans" w:cs="Open Sans"/>
                <w:b/>
                <w:bCs/>
              </w:rPr>
              <w:t>Course Requirements:</w:t>
            </w:r>
            <w:r w:rsidRPr="0094503D">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sz w:val="24"/>
                      <w:szCs w:val="24"/>
                    </w:rPr>
                    <w:id w:val="-722665422"/>
                    <w:placeholder>
                      <w:docPart w:val="91A39022D9731A4CAA721AD6FA5DFB0E"/>
                    </w:placeholder>
                  </w:sdtPr>
                  <w:sdtEndPr/>
                  <w:sdtContent>
                    <w:r w:rsidR="002F6B36" w:rsidRPr="0094503D">
                      <w:rPr>
                        <w:rFonts w:ascii="Open Sans" w:hAnsi="Open Sans" w:cs="Open Sans"/>
                        <w:sz w:val="24"/>
                        <w:szCs w:val="24"/>
                      </w:rPr>
                      <w:t xml:space="preserve">This course </w:t>
                    </w:r>
                    <w:r w:rsidR="00CA689E">
                      <w:rPr>
                        <w:rFonts w:ascii="Open Sans" w:hAnsi="Open Sans" w:cs="Open Sans"/>
                        <w:sz w:val="24"/>
                        <w:szCs w:val="24"/>
                      </w:rPr>
                      <w:t>is recommended for students in G</w:t>
                    </w:r>
                    <w:r w:rsidR="002F6B36" w:rsidRPr="0094503D">
                      <w:rPr>
                        <w:rFonts w:ascii="Open Sans" w:hAnsi="Open Sans" w:cs="Open Sans"/>
                        <w:sz w:val="24"/>
                        <w:szCs w:val="24"/>
                      </w:rPr>
                      <w:t>rades 11-12</w:t>
                    </w:r>
                  </w:sdtContent>
                </w:sdt>
              </w:sdtContent>
            </w:sdt>
            <w:r w:rsidR="00CA689E">
              <w:rPr>
                <w:rFonts w:ascii="Open Sans" w:hAnsi="Open Sans" w:cs="Open Sans"/>
              </w:rPr>
              <w:t>.</w:t>
            </w:r>
            <w:r w:rsidRPr="0094503D">
              <w:rPr>
                <w:rFonts w:ascii="Open Sans" w:hAnsi="Open Sans" w:cs="Open Sans"/>
              </w:rPr>
              <w:t xml:space="preserve"> </w:t>
            </w:r>
          </w:p>
          <w:p w14:paraId="64CE3AE8" w14:textId="19BB8B4C" w:rsidR="00364D9B" w:rsidRPr="0094503D" w:rsidRDefault="5591F691" w:rsidP="5591F691">
            <w:pPr>
              <w:rPr>
                <w:rFonts w:ascii="Open Sans" w:hAnsi="Open Sans" w:cs="Open Sans"/>
              </w:rPr>
            </w:pPr>
            <w:r w:rsidRPr="0094503D">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364D9B" w:rsidRPr="0094503D">
                  <w:rPr>
                    <w:rFonts w:ascii="Open Sans" w:hAnsi="Open Sans" w:cs="Open Sans"/>
                    <w:sz w:val="24"/>
                  </w:rPr>
                  <w:t>None</w:t>
                </w:r>
                <w:r w:rsidR="00CA689E">
                  <w:rPr>
                    <w:rFonts w:ascii="Open Sans" w:hAnsi="Open Sans" w:cs="Open Sans"/>
                    <w:sz w:val="24"/>
                  </w:rPr>
                  <w:t>.</w:t>
                </w:r>
              </w:sdtContent>
            </w:sdt>
          </w:p>
          <w:p w14:paraId="56B6C4CD" w14:textId="2CB4D452" w:rsidR="00022991" w:rsidRPr="0094503D" w:rsidRDefault="002F6B36" w:rsidP="5591F691">
            <w:pPr>
              <w:rPr>
                <w:rFonts w:ascii="Open Sans" w:hAnsi="Open Sans" w:cs="Open Sans"/>
                <w:strike/>
              </w:rPr>
            </w:pPr>
            <w:r w:rsidRPr="0094503D">
              <w:rPr>
                <w:rFonts w:ascii="Open Sans" w:hAnsi="Open Sans" w:cs="Open Sans"/>
                <w:b/>
                <w:bCs/>
              </w:rPr>
              <w:t>Recommended Prerequisites:</w:t>
            </w:r>
            <w:r w:rsidRPr="0094503D">
              <w:rPr>
                <w:rFonts w:ascii="Open Sans" w:eastAsia="Arial" w:hAnsi="Open Sans" w:cs="Open Sans"/>
                <w:sz w:val="24"/>
                <w:szCs w:val="24"/>
              </w:rPr>
              <w:t xml:space="preserve"> Principles of Hospitality and Tourism, Hotel Management, and Travel and Tourism Management</w:t>
            </w:r>
            <w:r w:rsidR="00CA689E">
              <w:rPr>
                <w:rFonts w:ascii="Open Sans" w:eastAsia="Arial" w:hAnsi="Open Sans" w:cs="Open Sans"/>
                <w:sz w:val="24"/>
                <w:szCs w:val="24"/>
              </w:rPr>
              <w:t>.</w:t>
            </w:r>
            <w:bookmarkStart w:id="0" w:name="_GoBack"/>
            <w:bookmarkEnd w:id="0"/>
            <w:r w:rsidRPr="0094503D">
              <w:rPr>
                <w:rFonts w:ascii="Open Sans" w:hAnsi="Open Sans" w:cs="Open Sans"/>
              </w:rPr>
              <w:t xml:space="preserve"> </w:t>
            </w:r>
          </w:p>
        </w:tc>
      </w:tr>
      <w:tr w:rsidR="00B03DCF" w:rsidRPr="0094503D" w14:paraId="6D2A5C2B" w14:textId="77777777" w:rsidTr="00B03DCF">
        <w:trPr>
          <w:trHeight w:val="674"/>
        </w:trPr>
        <w:tc>
          <w:tcPr>
            <w:tcW w:w="14485" w:type="dxa"/>
            <w:gridSpan w:val="4"/>
            <w:shd w:val="clear" w:color="auto" w:fill="F1BBBB"/>
          </w:tcPr>
          <w:p w14:paraId="3156E20A" w14:textId="77777777" w:rsidR="00B03DCF" w:rsidRPr="0094503D" w:rsidRDefault="00B03DCF" w:rsidP="5591F691">
            <w:pPr>
              <w:rPr>
                <w:rFonts w:ascii="Open Sans" w:hAnsi="Open Sans" w:cs="Open Sans"/>
              </w:rPr>
            </w:pPr>
            <w:r w:rsidRPr="0094503D">
              <w:rPr>
                <w:rFonts w:ascii="Open Sans" w:hAnsi="Open Sans" w:cs="Open Sans"/>
                <w:b/>
                <w:bCs/>
              </w:rPr>
              <w:t>Course Description:</w:t>
            </w:r>
            <w:r w:rsidRPr="0094503D">
              <w:rPr>
                <w:rFonts w:ascii="Open Sans" w:hAnsi="Open Sans" w:cs="Open Sans"/>
              </w:rPr>
              <w:t xml:space="preserve"> </w:t>
            </w:r>
            <w:sdt>
              <w:sdtPr>
                <w:rPr>
                  <w:rFonts w:ascii="Open Sans" w:hAnsi="Open Sans" w:cs="Open Sans"/>
                </w:rPr>
                <w:id w:val="1677763628"/>
                <w:placeholder>
                  <w:docPart w:val="471B23D8F3A0B443B308C1CC566ED26F"/>
                </w:placeholder>
                <w:docPartList>
                  <w:docPartGallery w:val="Quick Parts"/>
                </w:docPartList>
              </w:sdtPr>
              <w:sdtEndPr/>
              <w:sdtContent>
                <w:r w:rsidRPr="0094503D">
                  <w:rPr>
                    <w:rFonts w:ascii="Open Sans" w:eastAsia="Arial" w:hAnsi="Open Sans" w:cs="Open Sans"/>
                    <w:sz w:val="24"/>
                    <w:szCs w:val="24"/>
                  </w:rPr>
                  <w:t>Hospitality Services provides students with the academic and technical preparation to pursue high-demand and high-skill careers in hospitality related industries. The knowledge and skills are acquired within a sequential, standards-based program that integrates hands-on and project-based instruction. Standards included in the Hospitality Services course are designed to prepare students for nationally recognized industry certifications, postsecondary education, and entry-level careers. In addition, Hospitality Services is designed so that performance standards meet employer expectations, enhancing the employability of students. Instruction may be delivered through laboratory training or through internships, mentoring, or job shadowing.</w:t>
                </w:r>
              </w:sdtContent>
            </w:sdt>
          </w:p>
        </w:tc>
      </w:tr>
      <w:tr w:rsidR="00B03DCF" w:rsidRPr="0094503D" w14:paraId="7025E7F4" w14:textId="77777777" w:rsidTr="00B03DCF">
        <w:trPr>
          <w:trHeight w:val="346"/>
        </w:trPr>
        <w:tc>
          <w:tcPr>
            <w:tcW w:w="14485" w:type="dxa"/>
            <w:gridSpan w:val="4"/>
            <w:shd w:val="clear" w:color="auto" w:fill="F1BBBB"/>
          </w:tcPr>
          <w:p w14:paraId="0D1EC2DA" w14:textId="77777777" w:rsidR="00022991" w:rsidRPr="0094503D" w:rsidRDefault="5591F691" w:rsidP="5591F691">
            <w:pPr>
              <w:rPr>
                <w:rFonts w:ascii="Open Sans" w:hAnsi="Open Sans" w:cs="Open Sans"/>
              </w:rPr>
            </w:pPr>
            <w:r w:rsidRPr="0094503D">
              <w:rPr>
                <w:rFonts w:ascii="Open Sans" w:hAnsi="Open Sans" w:cs="Open Sans"/>
                <w:b/>
                <w:bCs/>
              </w:rPr>
              <w:t>NOTE:</w:t>
            </w:r>
            <w:r w:rsidRPr="0094503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B03DCF" w:rsidRPr="0094503D" w14:paraId="350C0A92" w14:textId="77777777" w:rsidTr="00F82B2D">
        <w:trPr>
          <w:trHeight w:val="980"/>
        </w:trPr>
        <w:tc>
          <w:tcPr>
            <w:tcW w:w="4680" w:type="dxa"/>
            <w:shd w:val="clear" w:color="auto" w:fill="D9D9D9" w:themeFill="background1" w:themeFillShade="D9"/>
          </w:tcPr>
          <w:p w14:paraId="794075C5" w14:textId="77777777" w:rsidR="00244619" w:rsidRPr="0094503D" w:rsidRDefault="006478A0" w:rsidP="00244619">
            <w:pPr>
              <w:rPr>
                <w:rFonts w:ascii="Open Sans" w:hAnsi="Open Sans" w:cs="Open Sans"/>
                <w:b/>
                <w:bCs/>
              </w:rPr>
            </w:pPr>
            <w:r w:rsidRPr="0094503D">
              <w:rPr>
                <w:rFonts w:ascii="Open Sans" w:hAnsi="Open Sans" w:cs="Open Sans"/>
                <w:b/>
                <w:bCs/>
              </w:rPr>
              <w:t xml:space="preserve">Total Number of </w:t>
            </w:r>
            <w:r w:rsidR="00244619" w:rsidRPr="0094503D">
              <w:rPr>
                <w:rFonts w:ascii="Open Sans" w:hAnsi="Open Sans" w:cs="Open Sans"/>
                <w:b/>
                <w:bCs/>
              </w:rPr>
              <w:t>Periods</w:t>
            </w:r>
          </w:p>
          <w:p w14:paraId="38F309C4" w14:textId="77777777" w:rsidR="00244619" w:rsidRPr="0094503D" w:rsidRDefault="00244619" w:rsidP="00244619">
            <w:pPr>
              <w:rPr>
                <w:rFonts w:ascii="Open Sans" w:hAnsi="Open Sans" w:cs="Open Sans"/>
                <w:b/>
                <w:bCs/>
              </w:rPr>
            </w:pPr>
            <w:r w:rsidRPr="0094503D">
              <w:rPr>
                <w:rFonts w:ascii="Open Sans" w:hAnsi="Open Sans" w:cs="Open Sans"/>
                <w:b/>
                <w:bCs/>
              </w:rPr>
              <w:t>Total Number of Min</w:t>
            </w:r>
            <w:r w:rsidR="00CD0521" w:rsidRPr="0094503D">
              <w:rPr>
                <w:rFonts w:ascii="Open Sans" w:hAnsi="Open Sans" w:cs="Open Sans"/>
                <w:b/>
                <w:bCs/>
              </w:rPr>
              <w:t>utes</w:t>
            </w:r>
          </w:p>
          <w:p w14:paraId="5ECA8023" w14:textId="77777777" w:rsidR="5591F691" w:rsidRPr="0094503D" w:rsidRDefault="00244619" w:rsidP="00244619">
            <w:pPr>
              <w:rPr>
                <w:rFonts w:ascii="Open Sans" w:hAnsi="Open Sans" w:cs="Open Sans"/>
                <w:b/>
                <w:bCs/>
              </w:rPr>
            </w:pPr>
            <w:r w:rsidRPr="0094503D">
              <w:rPr>
                <w:rFonts w:ascii="Open Sans" w:hAnsi="Open Sans" w:cs="Open Sans"/>
                <w:b/>
                <w:bCs/>
              </w:rPr>
              <w:t>Total</w:t>
            </w:r>
            <w:r w:rsidR="00CD0521" w:rsidRPr="0094503D">
              <w:rPr>
                <w:rFonts w:ascii="Open Sans" w:hAnsi="Open Sans" w:cs="Open Sans"/>
                <w:b/>
                <w:bCs/>
              </w:rPr>
              <w:t xml:space="preserve"> Number of Hours</w:t>
            </w:r>
          </w:p>
        </w:tc>
        <w:tc>
          <w:tcPr>
            <w:tcW w:w="2240" w:type="dxa"/>
            <w:gridSpan w:val="2"/>
            <w:shd w:val="clear" w:color="auto" w:fill="D9D9D9" w:themeFill="background1" w:themeFillShade="D9"/>
          </w:tcPr>
          <w:sdt>
            <w:sdtPr>
              <w:rPr>
                <w:rFonts w:ascii="Open Sans" w:hAnsi="Open Sans" w:cs="Open Sans"/>
                <w:bCs/>
                <w:sz w:val="24"/>
                <w:szCs w:val="24"/>
              </w:rPr>
              <w:id w:val="27912226"/>
              <w:placeholder>
                <w:docPart w:val="E26D9B9EC934884EBD284513D5494D41"/>
              </w:placeholder>
              <w:text/>
            </w:sdtPr>
            <w:sdtEndPr/>
            <w:sdtContent>
              <w:p w14:paraId="19A236BD" w14:textId="21837048" w:rsidR="000A4B78" w:rsidRPr="0094503D" w:rsidRDefault="00CE2263" w:rsidP="000A4B78">
                <w:pPr>
                  <w:jc w:val="center"/>
                  <w:rPr>
                    <w:rFonts w:ascii="Open Sans" w:hAnsi="Open Sans" w:cs="Open Sans"/>
                    <w:bCs/>
                    <w:sz w:val="24"/>
                    <w:szCs w:val="24"/>
                  </w:rPr>
                </w:pPr>
                <w:r w:rsidRPr="0094503D">
                  <w:rPr>
                    <w:rFonts w:ascii="Open Sans" w:hAnsi="Open Sans" w:cs="Open Sans"/>
                    <w:bCs/>
                    <w:sz w:val="24"/>
                    <w:szCs w:val="24"/>
                  </w:rPr>
                  <w:t>350</w:t>
                </w:r>
                <w:r w:rsidR="000A4B78" w:rsidRPr="0094503D">
                  <w:rPr>
                    <w:rFonts w:ascii="Open Sans" w:hAnsi="Open Sans" w:cs="Open Sans"/>
                    <w:bCs/>
                    <w:sz w:val="24"/>
                    <w:szCs w:val="24"/>
                  </w:rPr>
                  <w:t xml:space="preserve"> Periods</w:t>
                </w:r>
              </w:p>
            </w:sdtContent>
          </w:sdt>
          <w:sdt>
            <w:sdtPr>
              <w:rPr>
                <w:rFonts w:ascii="Open Sans" w:hAnsi="Open Sans" w:cs="Open Sans"/>
                <w:bCs/>
                <w:sz w:val="24"/>
                <w:szCs w:val="24"/>
              </w:rPr>
              <w:id w:val="63921807"/>
              <w:placeholder>
                <w:docPart w:val="E26D9B9EC934884EBD284513D5494D41"/>
              </w:placeholder>
              <w:text/>
            </w:sdtPr>
            <w:sdtEndPr/>
            <w:sdtContent>
              <w:p w14:paraId="7F1ABD88" w14:textId="7FA388CF" w:rsidR="000A4B78" w:rsidRPr="0094503D" w:rsidRDefault="00CE2263" w:rsidP="000A4B78">
                <w:pPr>
                  <w:jc w:val="center"/>
                  <w:rPr>
                    <w:rFonts w:ascii="Open Sans" w:hAnsi="Open Sans" w:cs="Open Sans"/>
                    <w:bCs/>
                    <w:sz w:val="24"/>
                    <w:szCs w:val="24"/>
                  </w:rPr>
                </w:pPr>
                <w:r w:rsidRPr="0094503D">
                  <w:rPr>
                    <w:rFonts w:ascii="Open Sans" w:hAnsi="Open Sans" w:cs="Open Sans"/>
                    <w:bCs/>
                    <w:sz w:val="24"/>
                    <w:szCs w:val="24"/>
                  </w:rPr>
                  <w:t>15,750</w:t>
                </w:r>
                <w:r w:rsidR="000A4B78" w:rsidRPr="0094503D">
                  <w:rPr>
                    <w:rFonts w:ascii="Open Sans" w:hAnsi="Open Sans" w:cs="Open Sans"/>
                    <w:bCs/>
                    <w:sz w:val="24"/>
                    <w:szCs w:val="24"/>
                  </w:rPr>
                  <w:t xml:space="preserve"> Minutes</w:t>
                </w:r>
              </w:p>
            </w:sdtContent>
          </w:sdt>
          <w:p w14:paraId="26040F7F" w14:textId="244FC83E" w:rsidR="5591F691" w:rsidRPr="0094503D" w:rsidRDefault="005D058A" w:rsidP="000A4B78">
            <w:pPr>
              <w:jc w:val="center"/>
              <w:rPr>
                <w:rFonts w:ascii="Open Sans" w:hAnsi="Open Sans" w:cs="Open Sans"/>
              </w:rPr>
            </w:pPr>
            <w:sdt>
              <w:sdtPr>
                <w:rPr>
                  <w:rFonts w:ascii="Open Sans" w:hAnsi="Open Sans" w:cs="Open Sans"/>
                  <w:sz w:val="24"/>
                  <w:szCs w:val="24"/>
                </w:rPr>
                <w:id w:val="-1900966638"/>
                <w:placeholder>
                  <w:docPart w:val="E26D9B9EC934884EBD284513D5494D41"/>
                </w:placeholder>
                <w:text/>
              </w:sdtPr>
              <w:sdtEndPr/>
              <w:sdtContent>
                <w:r w:rsidR="00CE2263" w:rsidRPr="0094503D">
                  <w:rPr>
                    <w:rFonts w:ascii="Open Sans" w:hAnsi="Open Sans" w:cs="Open Sans"/>
                    <w:sz w:val="24"/>
                    <w:szCs w:val="24"/>
                  </w:rPr>
                  <w:t>262.5</w:t>
                </w:r>
                <w:r w:rsidR="003F4AC6" w:rsidRPr="0094503D">
                  <w:rPr>
                    <w:rFonts w:ascii="Open Sans" w:hAnsi="Open Sans" w:cs="Open Sans"/>
                    <w:sz w:val="24"/>
                    <w:szCs w:val="24"/>
                  </w:rPr>
                  <w:t xml:space="preserve"> Hours</w:t>
                </w:r>
                <w:r w:rsidR="000A4B78" w:rsidRPr="0094503D">
                  <w:rPr>
                    <w:rFonts w:ascii="Open Sans" w:hAnsi="Open Sans" w:cs="Open Sans"/>
                    <w:sz w:val="24"/>
                    <w:szCs w:val="24"/>
                  </w:rPr>
                  <w:t>*</w:t>
                </w:r>
              </w:sdtContent>
            </w:sdt>
          </w:p>
        </w:tc>
        <w:tc>
          <w:tcPr>
            <w:tcW w:w="7565" w:type="dxa"/>
            <w:shd w:val="clear" w:color="auto" w:fill="D9D9D9" w:themeFill="background1" w:themeFillShade="D9"/>
          </w:tcPr>
          <w:p w14:paraId="04D33104" w14:textId="77777777" w:rsidR="5591F691" w:rsidRPr="0094503D" w:rsidRDefault="00B51455" w:rsidP="00244619">
            <w:pPr>
              <w:pStyle w:val="NormalWeb"/>
              <w:rPr>
                <w:rFonts w:ascii="Open Sans" w:hAnsi="Open Sans" w:cs="Open Sans"/>
                <w:sz w:val="22"/>
                <w:szCs w:val="22"/>
              </w:rPr>
            </w:pPr>
            <w:r w:rsidRPr="0094503D">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B03DCF" w:rsidRPr="0094503D" w14:paraId="696146B1" w14:textId="77777777" w:rsidTr="00F82B2D">
        <w:trPr>
          <w:trHeight w:val="346"/>
        </w:trPr>
        <w:tc>
          <w:tcPr>
            <w:tcW w:w="4680" w:type="dxa"/>
            <w:shd w:val="clear" w:color="auto" w:fill="D9D9D9" w:themeFill="background1" w:themeFillShade="D9"/>
            <w:vAlign w:val="center"/>
          </w:tcPr>
          <w:p w14:paraId="29FE4BA5" w14:textId="77777777" w:rsidR="00022991" w:rsidRPr="0094503D" w:rsidRDefault="5591F691" w:rsidP="5591F691">
            <w:pPr>
              <w:jc w:val="center"/>
              <w:rPr>
                <w:rFonts w:ascii="Open Sans" w:hAnsi="Open Sans" w:cs="Open Sans"/>
              </w:rPr>
            </w:pPr>
            <w:r w:rsidRPr="0094503D">
              <w:rPr>
                <w:rFonts w:ascii="Open Sans" w:hAnsi="Open Sans" w:cs="Open Sans"/>
                <w:b/>
                <w:bCs/>
              </w:rPr>
              <w:t>Unit Number, Title, and Brief Description</w:t>
            </w:r>
          </w:p>
        </w:tc>
        <w:tc>
          <w:tcPr>
            <w:tcW w:w="2240" w:type="dxa"/>
            <w:gridSpan w:val="2"/>
            <w:shd w:val="clear" w:color="auto" w:fill="D9D9D9" w:themeFill="background1" w:themeFillShade="D9"/>
            <w:vAlign w:val="center"/>
          </w:tcPr>
          <w:p w14:paraId="1BA8D328" w14:textId="77777777" w:rsidR="00022991" w:rsidRPr="0094503D" w:rsidRDefault="5591F691" w:rsidP="5591F691">
            <w:pPr>
              <w:jc w:val="center"/>
              <w:rPr>
                <w:rFonts w:ascii="Open Sans" w:hAnsi="Open Sans" w:cs="Open Sans"/>
                <w:b/>
                <w:bCs/>
              </w:rPr>
            </w:pPr>
            <w:r w:rsidRPr="0094503D">
              <w:rPr>
                <w:rFonts w:ascii="Open Sans" w:hAnsi="Open Sans" w:cs="Open Sans"/>
                <w:b/>
                <w:bCs/>
              </w:rPr>
              <w:t># of Class Periods*</w:t>
            </w:r>
          </w:p>
          <w:p w14:paraId="36B973AF" w14:textId="77777777" w:rsidR="00022991" w:rsidRPr="0094503D" w:rsidRDefault="5591F691" w:rsidP="5591F691">
            <w:pPr>
              <w:jc w:val="center"/>
              <w:rPr>
                <w:rFonts w:ascii="Open Sans" w:hAnsi="Open Sans" w:cs="Open Sans"/>
              </w:rPr>
            </w:pPr>
            <w:r w:rsidRPr="0094503D">
              <w:rPr>
                <w:rFonts w:ascii="Open Sans" w:hAnsi="Open Sans" w:cs="Open Sans"/>
              </w:rPr>
              <w:t>(assumes 45-minute periods)</w:t>
            </w:r>
          </w:p>
          <w:p w14:paraId="0397C55D" w14:textId="77777777" w:rsidR="00022991" w:rsidRPr="0094503D" w:rsidRDefault="00226E51" w:rsidP="5591F691">
            <w:pPr>
              <w:jc w:val="center"/>
              <w:rPr>
                <w:rFonts w:ascii="Open Sans" w:hAnsi="Open Sans" w:cs="Open Sans"/>
              </w:rPr>
            </w:pPr>
            <w:r w:rsidRPr="0094503D">
              <w:rPr>
                <w:rFonts w:ascii="Open Sans" w:hAnsi="Open Sans" w:cs="Open Sans"/>
              </w:rPr>
              <w:t>Total minutes per unit</w:t>
            </w:r>
          </w:p>
        </w:tc>
        <w:tc>
          <w:tcPr>
            <w:tcW w:w="7565" w:type="dxa"/>
            <w:shd w:val="clear" w:color="auto" w:fill="D9D9D9" w:themeFill="background1" w:themeFillShade="D9"/>
            <w:vAlign w:val="center"/>
          </w:tcPr>
          <w:p w14:paraId="707B2A85" w14:textId="77777777" w:rsidR="00022991" w:rsidRPr="0094503D" w:rsidRDefault="5591F691" w:rsidP="5591F691">
            <w:pPr>
              <w:jc w:val="center"/>
              <w:rPr>
                <w:rFonts w:ascii="Open Sans" w:hAnsi="Open Sans" w:cs="Open Sans"/>
                <w:b/>
                <w:bCs/>
              </w:rPr>
            </w:pPr>
            <w:r w:rsidRPr="0094503D">
              <w:rPr>
                <w:rFonts w:ascii="Open Sans" w:hAnsi="Open Sans" w:cs="Open Sans"/>
                <w:b/>
                <w:bCs/>
              </w:rPr>
              <w:t>TEKS Covered</w:t>
            </w:r>
          </w:p>
          <w:p w14:paraId="401B10D3" w14:textId="20A74C3B" w:rsidR="00022991" w:rsidRPr="0094503D" w:rsidRDefault="005D058A"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3C6489" w:rsidRPr="0094503D">
                  <w:rPr>
                    <w:rFonts w:ascii="Open Sans" w:hAnsi="Open Sans" w:cs="Open Sans"/>
                    <w:b/>
                    <w:bCs/>
                  </w:rPr>
                  <w:t>130.260</w:t>
                </w:r>
              </w:sdtContent>
            </w:sdt>
            <w:r w:rsidR="005C23A5" w:rsidRPr="0094503D">
              <w:rPr>
                <w:rFonts w:ascii="Open Sans" w:hAnsi="Open Sans" w:cs="Open Sans"/>
                <w:b/>
                <w:bCs/>
              </w:rPr>
              <w:t xml:space="preserve">. (c) </w:t>
            </w:r>
            <w:r w:rsidR="5591F691" w:rsidRPr="0094503D">
              <w:rPr>
                <w:rFonts w:ascii="Open Sans" w:hAnsi="Open Sans" w:cs="Open Sans"/>
                <w:b/>
                <w:bCs/>
              </w:rPr>
              <w:t>Knowledge and skills</w:t>
            </w:r>
          </w:p>
        </w:tc>
      </w:tr>
      <w:tr w:rsidR="00B03DCF" w:rsidRPr="0094503D" w14:paraId="1F87CB8C" w14:textId="77777777" w:rsidTr="00F82B2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53E1DE8C" w14:textId="7062D3FF" w:rsidR="00022991" w:rsidRPr="0094503D" w:rsidRDefault="00364D9B" w:rsidP="5BD3E6A3">
                <w:pPr>
                  <w:rPr>
                    <w:rFonts w:ascii="Open Sans" w:hAnsi="Open Sans" w:cs="Open Sans"/>
                    <w:b/>
                    <w:bCs/>
                  </w:rPr>
                </w:pPr>
                <w:r w:rsidRPr="0094503D">
                  <w:rPr>
                    <w:rFonts w:ascii="Open Sans" w:hAnsi="Open Sans" w:cs="Open Sans"/>
                    <w:b/>
                    <w:bCs/>
                  </w:rPr>
                  <w:t>Unit 1: Overview of Hospitality Services</w:t>
                </w:r>
              </w:p>
              <w:p w14:paraId="1B23906E" w14:textId="641DBE3F" w:rsidR="00022991" w:rsidRPr="0094503D" w:rsidRDefault="005D058A" w:rsidP="00602531">
                <w:pPr>
                  <w:rPr>
                    <w:rFonts w:ascii="Open Sans" w:hAnsi="Open Sans" w:cs="Open Sans"/>
                  </w:rPr>
                </w:pPr>
              </w:p>
            </w:sdtContent>
          </w:sdt>
          <w:p w14:paraId="2447B4DC" w14:textId="1FC7D6DF" w:rsidR="00DF07C8" w:rsidRPr="0094503D" w:rsidRDefault="00212F37" w:rsidP="00DF07C8">
            <w:pPr>
              <w:rPr>
                <w:rFonts w:ascii="Open Sans" w:eastAsia="Times New Roman" w:hAnsi="Open Sans" w:cs="Open Sans"/>
              </w:rPr>
            </w:pPr>
            <w:r w:rsidRPr="0094503D">
              <w:rPr>
                <w:rFonts w:ascii="Open Sans" w:eastAsia="Times New Roman" w:hAnsi="Open Sans" w:cs="Open Sans"/>
              </w:rPr>
              <w:t xml:space="preserve">During this introductory unit, students will expand their knowledge about lodging, travel and tourism, recreation, amusements, attractions, and food/beverage operations encompassed within the hospitality and tourism industry. </w:t>
            </w:r>
            <w:r w:rsidR="00DF07C8" w:rsidRPr="0094503D">
              <w:rPr>
                <w:rFonts w:ascii="Open Sans" w:eastAsia="Times New Roman" w:hAnsi="Open Sans" w:cs="Open Sans"/>
              </w:rPr>
              <w:t xml:space="preserve">Students should be able to distinguish between the terms that are commonly interchanged: hospitality, hotel and lodging, food and beverage, tourism, recreation, catering, institutional food, event planning, convention and trade shows, </w:t>
            </w:r>
            <w:r w:rsidR="00A00376" w:rsidRPr="0094503D">
              <w:rPr>
                <w:rFonts w:ascii="Open Sans" w:eastAsia="Times New Roman" w:hAnsi="Open Sans" w:cs="Open Sans"/>
              </w:rPr>
              <w:t xml:space="preserve">and </w:t>
            </w:r>
            <w:r w:rsidR="00DF07C8" w:rsidRPr="0094503D">
              <w:rPr>
                <w:rFonts w:ascii="Open Sans" w:eastAsia="Times New Roman" w:hAnsi="Open Sans" w:cs="Open Sans"/>
              </w:rPr>
              <w:t xml:space="preserve">ecotourism. Students will analyze the hospitality, recreation, and tourism industry in relationship to historical developments/changes, broad segments of the markets and various motivations for travel. </w:t>
            </w:r>
          </w:p>
          <w:p w14:paraId="3AB8D964" w14:textId="581597B0" w:rsidR="00D32F76" w:rsidRPr="0094503D" w:rsidRDefault="00D32F76" w:rsidP="00D32F76">
            <w:pPr>
              <w:rPr>
                <w:rFonts w:ascii="Open Sans" w:eastAsia="Times New Roman" w:hAnsi="Open Sans" w:cs="Open Sans"/>
                <w:sz w:val="24"/>
                <w:szCs w:val="24"/>
              </w:rPr>
            </w:pPr>
          </w:p>
          <w:p w14:paraId="4C96FEB5" w14:textId="1233BB99" w:rsidR="00C039E4" w:rsidRPr="0094503D" w:rsidRDefault="00C039E4" w:rsidP="00212F37">
            <w:pPr>
              <w:rPr>
                <w:rFonts w:ascii="Open Sans" w:eastAsia="Times New Roman" w:hAnsi="Open Sans" w:cs="Open Sans"/>
                <w:sz w:val="24"/>
                <w:szCs w:val="24"/>
              </w:rPr>
            </w:pPr>
          </w:p>
        </w:tc>
        <w:tc>
          <w:tcPr>
            <w:tcW w:w="2240" w:type="dxa"/>
            <w:gridSpan w:val="2"/>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57B653E6" w14:textId="716A954B" w:rsidR="003F4AC6" w:rsidRPr="0094503D" w:rsidRDefault="003F4AC6" w:rsidP="003F4AC6">
                <w:pPr>
                  <w:jc w:val="center"/>
                  <w:rPr>
                    <w:rFonts w:ascii="Open Sans" w:hAnsi="Open Sans" w:cs="Open Sans"/>
                  </w:rPr>
                </w:pPr>
                <w:r w:rsidRPr="0094503D">
                  <w:rPr>
                    <w:rFonts w:ascii="Open Sans" w:hAnsi="Open Sans" w:cs="Open Sans"/>
                  </w:rPr>
                  <w:t>2</w:t>
                </w:r>
                <w:r w:rsidR="00A5058F" w:rsidRPr="0094503D">
                  <w:rPr>
                    <w:rFonts w:ascii="Open Sans" w:hAnsi="Open Sans" w:cs="Open Sans"/>
                  </w:rPr>
                  <w:t>0</w:t>
                </w:r>
                <w:r w:rsidRPr="0094503D">
                  <w:rPr>
                    <w:rFonts w:ascii="Open Sans" w:hAnsi="Open Sans" w:cs="Open Sans"/>
                  </w:rPr>
                  <w:t xml:space="preserve"> Periods</w:t>
                </w:r>
              </w:p>
              <w:p w14:paraId="20EE63B2" w14:textId="70AAAEDC" w:rsidR="00A5058F" w:rsidRPr="0094503D" w:rsidRDefault="00A5058F" w:rsidP="003F4AC6">
                <w:pPr>
                  <w:jc w:val="center"/>
                  <w:rPr>
                    <w:rFonts w:ascii="Open Sans" w:hAnsi="Open Sans" w:cs="Open Sans"/>
                  </w:rPr>
                </w:pPr>
                <w:r w:rsidRPr="0094503D">
                  <w:rPr>
                    <w:rFonts w:ascii="Open Sans" w:hAnsi="Open Sans" w:cs="Open Sans"/>
                  </w:rPr>
                  <w:t>900 Minutes</w:t>
                </w:r>
              </w:p>
              <w:p w14:paraId="08BD78D9" w14:textId="0C9E7697" w:rsidR="00022991" w:rsidRPr="0094503D" w:rsidRDefault="005D058A" w:rsidP="5BD3E6A3">
                <w:pPr>
                  <w:jc w:val="center"/>
                  <w:rPr>
                    <w:rFonts w:ascii="Open Sans" w:hAnsi="Open Sans" w:cs="Open Sans"/>
                    <w:b/>
                    <w:bCs/>
                    <w:color w:val="FF0000"/>
                    <w:sz w:val="24"/>
                    <w:szCs w:val="24"/>
                  </w:rPr>
                </w:pPr>
              </w:p>
            </w:sdtContent>
          </w:sdt>
          <w:p w14:paraId="67D1CB96" w14:textId="77777777" w:rsidR="00C039E4" w:rsidRPr="0094503D" w:rsidRDefault="00C039E4" w:rsidP="5BD3E6A3">
            <w:pPr>
              <w:jc w:val="center"/>
              <w:rPr>
                <w:rFonts w:ascii="Open Sans" w:hAnsi="Open Sans" w:cs="Open Sans"/>
              </w:rPr>
            </w:pPr>
          </w:p>
        </w:tc>
        <w:tc>
          <w:tcPr>
            <w:tcW w:w="7565" w:type="dxa"/>
            <w:shd w:val="clear" w:color="auto" w:fill="auto"/>
          </w:tcPr>
          <w:p w14:paraId="767C2084" w14:textId="77777777" w:rsidR="00364D9B" w:rsidRPr="0094503D" w:rsidRDefault="00364D9B" w:rsidP="0094503D">
            <w:pPr>
              <w:rPr>
                <w:rFonts w:ascii="Open Sans" w:hAnsi="Open Sans" w:cs="Open Sans"/>
              </w:rPr>
            </w:pPr>
            <w:r w:rsidRPr="0094503D">
              <w:rPr>
                <w:rFonts w:ascii="Open Sans" w:hAnsi="Open Sans" w:cs="Open Sans"/>
              </w:rPr>
              <w:t>5. The student uses information technology tools specific to hospitality service careers to access, manage, integrate, or create information. The student is expected to:</w:t>
            </w:r>
          </w:p>
          <w:p w14:paraId="12F85ECB" w14:textId="77777777" w:rsidR="00364D9B" w:rsidRPr="0094503D" w:rsidRDefault="00364D9B" w:rsidP="0094503D">
            <w:pPr>
              <w:ind w:left="720"/>
              <w:rPr>
                <w:rFonts w:ascii="Open Sans" w:hAnsi="Open Sans" w:cs="Open Sans"/>
              </w:rPr>
            </w:pPr>
            <w:r w:rsidRPr="0094503D">
              <w:rPr>
                <w:rFonts w:ascii="Open Sans" w:hAnsi="Open Sans" w:cs="Open Sans"/>
              </w:rPr>
              <w:t>(B) research website information on hospitality service operations; and</w:t>
            </w:r>
          </w:p>
          <w:p w14:paraId="5D594884" w14:textId="77777777" w:rsidR="00364D9B" w:rsidRPr="0094503D" w:rsidRDefault="00364D9B" w:rsidP="0094503D">
            <w:pPr>
              <w:rPr>
                <w:rFonts w:ascii="Open Sans" w:hAnsi="Open Sans" w:cs="Open Sans"/>
              </w:rPr>
            </w:pPr>
          </w:p>
          <w:p w14:paraId="453FE7B0" w14:textId="77777777" w:rsidR="00364D9B" w:rsidRPr="0094503D" w:rsidRDefault="00364D9B" w:rsidP="0094503D">
            <w:pPr>
              <w:rPr>
                <w:rFonts w:ascii="Open Sans" w:hAnsi="Open Sans" w:cs="Open Sans"/>
              </w:rPr>
            </w:pPr>
            <w:r w:rsidRPr="0094503D">
              <w:rPr>
                <w:rFonts w:ascii="Open Sans" w:hAnsi="Open Sans" w:cs="Open Sans"/>
              </w:rPr>
              <w:t>9. The student understands roles within teams, work units, departments, organizations, inter-organizational systems, or the larger environment. The student is expected to:</w:t>
            </w:r>
          </w:p>
          <w:p w14:paraId="3FA82ED1" w14:textId="2BEB0047" w:rsidR="00364D9B" w:rsidRPr="0094503D" w:rsidRDefault="00364D9B" w:rsidP="0094503D">
            <w:pPr>
              <w:ind w:left="720"/>
              <w:rPr>
                <w:rFonts w:ascii="Open Sans" w:hAnsi="Open Sans" w:cs="Open Sans"/>
              </w:rPr>
            </w:pPr>
            <w:r w:rsidRPr="0094503D">
              <w:rPr>
                <w:rFonts w:ascii="Open Sans" w:hAnsi="Open Sans" w:cs="Open Sans"/>
              </w:rPr>
              <w:t>(E) describe current industry collaborations or trends that provide more inclusive pro</w:t>
            </w:r>
            <w:r w:rsidR="00212F37" w:rsidRPr="0094503D">
              <w:rPr>
                <w:rFonts w:ascii="Open Sans" w:hAnsi="Open Sans" w:cs="Open Sans"/>
              </w:rPr>
              <w:t>ducts or services to customers</w:t>
            </w:r>
          </w:p>
          <w:p w14:paraId="3218E6A3" w14:textId="77777777" w:rsidR="00364D9B" w:rsidRPr="0094503D" w:rsidRDefault="00364D9B" w:rsidP="0094503D">
            <w:pPr>
              <w:rPr>
                <w:rFonts w:ascii="Open Sans" w:hAnsi="Open Sans" w:cs="Open Sans"/>
              </w:rPr>
            </w:pPr>
          </w:p>
          <w:p w14:paraId="0054C579" w14:textId="77777777" w:rsidR="00364D9B" w:rsidRPr="0094503D" w:rsidRDefault="00364D9B" w:rsidP="0094503D">
            <w:pPr>
              <w:rPr>
                <w:rFonts w:ascii="Open Sans" w:hAnsi="Open Sans" w:cs="Open Sans"/>
              </w:rPr>
            </w:pPr>
            <w:r w:rsidRPr="0094503D">
              <w:rPr>
                <w:rFonts w:ascii="Open Sans" w:hAnsi="Open Sans" w:cs="Open Sans"/>
              </w:rPr>
              <w:t>12. The student uses technological knowledge and skills required in travel and tourism. The student is expected to:</w:t>
            </w:r>
          </w:p>
          <w:p w14:paraId="4F2866A8" w14:textId="77777777" w:rsidR="00364D9B" w:rsidRPr="0094503D" w:rsidRDefault="00364D9B" w:rsidP="0094503D">
            <w:pPr>
              <w:ind w:left="720"/>
              <w:rPr>
                <w:rFonts w:ascii="Open Sans" w:hAnsi="Open Sans" w:cs="Open Sans"/>
              </w:rPr>
            </w:pPr>
            <w:r w:rsidRPr="0094503D">
              <w:rPr>
                <w:rFonts w:ascii="Open Sans" w:hAnsi="Open Sans" w:cs="Open Sans"/>
              </w:rPr>
              <w:t>(A) develop technical vocabulary for lodging, food and beverage service, recreation, and travel;</w:t>
            </w:r>
          </w:p>
          <w:p w14:paraId="5BF7219C" w14:textId="77777777" w:rsidR="00364D9B" w:rsidRPr="0094503D" w:rsidRDefault="00364D9B" w:rsidP="0094503D">
            <w:pPr>
              <w:ind w:left="720"/>
              <w:rPr>
                <w:rFonts w:ascii="Open Sans" w:hAnsi="Open Sans" w:cs="Open Sans"/>
              </w:rPr>
            </w:pPr>
            <w:r w:rsidRPr="0094503D">
              <w:rPr>
                <w:rFonts w:ascii="Open Sans" w:hAnsi="Open Sans" w:cs="Open Sans"/>
              </w:rPr>
              <w:t>(D) compare and contrast products and services from related industries.</w:t>
            </w:r>
          </w:p>
          <w:p w14:paraId="32D13916" w14:textId="77777777" w:rsidR="00022991" w:rsidRPr="0094503D" w:rsidRDefault="00022991" w:rsidP="0094503D">
            <w:pPr>
              <w:pStyle w:val="SUBPARAGRAPHA"/>
              <w:spacing w:before="0" w:after="0"/>
              <w:ind w:left="720" w:firstLine="0"/>
              <w:rPr>
                <w:rFonts w:ascii="Open Sans" w:hAnsi="Open Sans" w:cs="Open Sans"/>
                <w:b/>
                <w:sz w:val="18"/>
                <w:szCs w:val="18"/>
              </w:rPr>
            </w:pPr>
          </w:p>
        </w:tc>
      </w:tr>
      <w:tr w:rsidR="00B03DCF" w:rsidRPr="0094503D" w14:paraId="0A0C6347" w14:textId="77777777" w:rsidTr="00F82B2D">
        <w:trPr>
          <w:trHeight w:val="719"/>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3798896F" w14:textId="77777777" w:rsidR="004356E7" w:rsidRPr="0094503D" w:rsidRDefault="00892DD0" w:rsidP="5BD3E6A3">
                <w:pPr>
                  <w:rPr>
                    <w:rFonts w:ascii="Open Sans" w:hAnsi="Open Sans" w:cs="Open Sans"/>
                    <w:b/>
                    <w:bCs/>
                  </w:rPr>
                </w:pPr>
                <w:r w:rsidRPr="0094503D">
                  <w:rPr>
                    <w:rFonts w:ascii="Open Sans" w:hAnsi="Open Sans" w:cs="Open Sans"/>
                    <w:b/>
                    <w:bCs/>
                  </w:rPr>
                  <w:t>Unit 2: Hospitality Services Departmental Organization</w:t>
                </w:r>
              </w:p>
              <w:p w14:paraId="71DD3D6A" w14:textId="7D2EB776" w:rsidR="004356E7" w:rsidRPr="0094503D" w:rsidRDefault="005D058A" w:rsidP="004356E7">
                <w:pPr>
                  <w:rPr>
                    <w:rFonts w:ascii="Open Sans" w:hAnsi="Open Sans" w:cs="Open Sans"/>
                  </w:rPr>
                </w:pPr>
              </w:p>
            </w:sdtContent>
          </w:sdt>
          <w:p w14:paraId="7C3E0A50" w14:textId="18A5983D" w:rsidR="00C039E4" w:rsidRPr="0094503D" w:rsidRDefault="00212F37" w:rsidP="00474A60">
            <w:pPr>
              <w:rPr>
                <w:rFonts w:ascii="Open Sans" w:hAnsi="Open Sans" w:cs="Open Sans"/>
                <w:b/>
              </w:rPr>
            </w:pPr>
            <w:r w:rsidRPr="0094503D">
              <w:rPr>
                <w:rFonts w:ascii="Open Sans" w:eastAsia="Times New Roman" w:hAnsi="Open Sans" w:cs="Open Sans"/>
              </w:rPr>
              <w:t xml:space="preserve">Throughout this unit, students will learn the importance of collaboration and teamwork between the </w:t>
            </w:r>
            <w:r w:rsidRPr="0094503D">
              <w:rPr>
                <w:rFonts w:ascii="Open Sans" w:hAnsi="Open Sans" w:cs="Open Sans"/>
              </w:rPr>
              <w:t>units, departments, organizations</w:t>
            </w:r>
            <w:r w:rsidR="00474A60" w:rsidRPr="0094503D">
              <w:rPr>
                <w:rFonts w:ascii="Open Sans" w:hAnsi="Open Sans" w:cs="Open Sans"/>
              </w:rPr>
              <w:t>, and</w:t>
            </w:r>
            <w:r w:rsidRPr="0094503D">
              <w:rPr>
                <w:rFonts w:ascii="Open Sans" w:eastAsia="Times New Roman" w:hAnsi="Open Sans" w:cs="Open Sans"/>
              </w:rPr>
              <w:t xml:space="preserve"> inter-organizational systems of the hospitality and tourism industry. Students will broaden their </w:t>
            </w:r>
            <w:r w:rsidR="00474A60" w:rsidRPr="0094503D">
              <w:rPr>
                <w:rFonts w:ascii="Open Sans" w:eastAsia="Times New Roman" w:hAnsi="Open Sans" w:cs="Open Sans"/>
              </w:rPr>
              <w:t>understanding</w:t>
            </w:r>
            <w:r w:rsidRPr="0094503D">
              <w:rPr>
                <w:rFonts w:ascii="Open Sans" w:eastAsia="Times New Roman" w:hAnsi="Open Sans" w:cs="Open Sans"/>
              </w:rPr>
              <w:t xml:space="preserve"> of the </w:t>
            </w:r>
            <w:r w:rsidR="00474A60" w:rsidRPr="0094503D">
              <w:rPr>
                <w:rFonts w:ascii="Open Sans" w:eastAsia="Times New Roman" w:hAnsi="Open Sans" w:cs="Open Sans"/>
              </w:rPr>
              <w:t xml:space="preserve">organizational structure and operations among the hospitality and </w:t>
            </w:r>
            <w:r w:rsidR="00474A60" w:rsidRPr="0094503D">
              <w:rPr>
                <w:rFonts w:ascii="Open Sans" w:eastAsia="Times New Roman" w:hAnsi="Open Sans" w:cs="Open Sans"/>
              </w:rPr>
              <w:lastRenderedPageBreak/>
              <w:t>tourism industry. As a result, students will also increase their awareness of the different types careers available in the industry.</w:t>
            </w:r>
          </w:p>
        </w:tc>
        <w:tc>
          <w:tcPr>
            <w:tcW w:w="2240" w:type="dxa"/>
            <w:gridSpan w:val="2"/>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5F031300" w14:textId="77777777" w:rsidR="00A5058F" w:rsidRPr="0094503D" w:rsidRDefault="003F4AC6" w:rsidP="003F4AC6">
                <w:pPr>
                  <w:jc w:val="center"/>
                  <w:rPr>
                    <w:rFonts w:ascii="Open Sans" w:hAnsi="Open Sans" w:cs="Open Sans"/>
                  </w:rPr>
                </w:pPr>
                <w:r w:rsidRPr="0094503D">
                  <w:rPr>
                    <w:rFonts w:ascii="Open Sans" w:hAnsi="Open Sans" w:cs="Open Sans"/>
                  </w:rPr>
                  <w:t>30 Periods</w:t>
                </w:r>
              </w:p>
              <w:p w14:paraId="7A0457AF" w14:textId="45DC07AD" w:rsidR="00022991" w:rsidRPr="0094503D" w:rsidRDefault="00A5058F" w:rsidP="003F4AC6">
                <w:pPr>
                  <w:jc w:val="center"/>
                  <w:rPr>
                    <w:rFonts w:ascii="Open Sans" w:hAnsi="Open Sans" w:cs="Open Sans"/>
                    <w:b/>
                    <w:bCs/>
                  </w:rPr>
                </w:pPr>
                <w:r w:rsidRPr="0094503D">
                  <w:rPr>
                    <w:rFonts w:ascii="Open Sans" w:hAnsi="Open Sans" w:cs="Open Sans"/>
                  </w:rPr>
                  <w:t>1,350 Minutes</w:t>
                </w:r>
              </w:p>
            </w:sdtContent>
          </w:sdt>
          <w:p w14:paraId="13A4CF62" w14:textId="77777777" w:rsidR="00C039E4" w:rsidRPr="0094503D" w:rsidRDefault="00C039E4" w:rsidP="5BD3E6A3">
            <w:pPr>
              <w:jc w:val="center"/>
              <w:rPr>
                <w:rFonts w:ascii="Open Sans" w:hAnsi="Open Sans" w:cs="Open Sans"/>
              </w:rPr>
            </w:pPr>
          </w:p>
        </w:tc>
        <w:tc>
          <w:tcPr>
            <w:tcW w:w="7565" w:type="dxa"/>
            <w:shd w:val="clear" w:color="auto" w:fill="auto"/>
          </w:tcPr>
          <w:p w14:paraId="34B4B15A" w14:textId="77777777" w:rsidR="00892DD0" w:rsidRPr="0094503D" w:rsidRDefault="00892DD0" w:rsidP="0094503D">
            <w:pPr>
              <w:rPr>
                <w:rFonts w:ascii="Open Sans" w:hAnsi="Open Sans" w:cs="Open Sans"/>
              </w:rPr>
            </w:pPr>
            <w:r w:rsidRPr="0094503D">
              <w:rPr>
                <w:rFonts w:ascii="Open Sans" w:hAnsi="Open Sans" w:cs="Open Sans"/>
              </w:rPr>
              <w:t>1. The student demonstrates professional standards/employability skills as required by business and industry. The student is expected to:</w:t>
            </w:r>
          </w:p>
          <w:p w14:paraId="13049FDE" w14:textId="77777777" w:rsidR="00892DD0" w:rsidRPr="0094503D" w:rsidRDefault="00892DD0" w:rsidP="0094503D">
            <w:pPr>
              <w:ind w:left="720"/>
              <w:rPr>
                <w:rFonts w:ascii="Open Sans" w:hAnsi="Open Sans" w:cs="Open Sans"/>
              </w:rPr>
            </w:pPr>
            <w:r w:rsidRPr="0094503D">
              <w:rPr>
                <w:rFonts w:ascii="Open Sans" w:hAnsi="Open Sans" w:cs="Open Sans"/>
              </w:rPr>
              <w:t>(A) apply advanced reading, writing, and mathematical skills necessary in the hospitality industry</w:t>
            </w:r>
          </w:p>
          <w:p w14:paraId="3375B6C8" w14:textId="77777777" w:rsidR="008E7493" w:rsidRPr="0094503D" w:rsidRDefault="008E7493" w:rsidP="0094503D">
            <w:pPr>
              <w:ind w:left="720"/>
              <w:rPr>
                <w:rFonts w:ascii="Open Sans" w:hAnsi="Open Sans" w:cs="Open Sans"/>
              </w:rPr>
            </w:pPr>
          </w:p>
          <w:p w14:paraId="45F1D3CC" w14:textId="77777777" w:rsidR="00892DD0" w:rsidRPr="0094503D" w:rsidRDefault="00892DD0" w:rsidP="0094503D">
            <w:pPr>
              <w:rPr>
                <w:rFonts w:ascii="Open Sans" w:hAnsi="Open Sans" w:cs="Open Sans"/>
              </w:rPr>
            </w:pPr>
            <w:r w:rsidRPr="0094503D">
              <w:rPr>
                <w:rFonts w:ascii="Open Sans" w:hAnsi="Open Sans" w:cs="Open Sans"/>
              </w:rPr>
              <w:t>3. The student researches career opportunities and qualifications to broaden awareness of careers available in the hospitality industry. The student is expected to:</w:t>
            </w:r>
          </w:p>
          <w:p w14:paraId="69571B57" w14:textId="77777777" w:rsidR="00892DD0" w:rsidRPr="0094503D" w:rsidRDefault="00892DD0" w:rsidP="0094503D">
            <w:pPr>
              <w:ind w:left="720"/>
              <w:rPr>
                <w:rFonts w:ascii="Open Sans" w:hAnsi="Open Sans" w:cs="Open Sans"/>
              </w:rPr>
            </w:pPr>
            <w:r w:rsidRPr="0094503D">
              <w:rPr>
                <w:rFonts w:ascii="Open Sans" w:hAnsi="Open Sans" w:cs="Open Sans"/>
              </w:rPr>
              <w:t>(K) develop a written organizational policy to ensure successful hospitality operations such as guest satisfaction and employee success; and</w:t>
            </w:r>
          </w:p>
          <w:p w14:paraId="4DC0B777" w14:textId="77777777" w:rsidR="00892DD0" w:rsidRPr="0094503D" w:rsidRDefault="00892DD0" w:rsidP="0094503D">
            <w:pPr>
              <w:ind w:left="720"/>
              <w:rPr>
                <w:rFonts w:ascii="Open Sans" w:hAnsi="Open Sans" w:cs="Open Sans"/>
              </w:rPr>
            </w:pPr>
            <w:r w:rsidRPr="0094503D">
              <w:rPr>
                <w:rFonts w:ascii="Open Sans" w:hAnsi="Open Sans" w:cs="Open Sans"/>
              </w:rPr>
              <w:lastRenderedPageBreak/>
              <w:t>(L) research the major duties and qualifications for hospitality managerial positions.</w:t>
            </w:r>
          </w:p>
          <w:p w14:paraId="754B286B" w14:textId="77777777" w:rsidR="00892DD0" w:rsidRPr="0094503D" w:rsidRDefault="00892DD0" w:rsidP="0094503D">
            <w:pPr>
              <w:ind w:left="720"/>
              <w:rPr>
                <w:rFonts w:ascii="Open Sans" w:hAnsi="Open Sans" w:cs="Open Sans"/>
              </w:rPr>
            </w:pPr>
          </w:p>
          <w:p w14:paraId="5F5A890E" w14:textId="77777777" w:rsidR="00892DD0" w:rsidRPr="0094503D" w:rsidRDefault="00892DD0" w:rsidP="0094503D">
            <w:pPr>
              <w:rPr>
                <w:rFonts w:ascii="Open Sans" w:hAnsi="Open Sans" w:cs="Open Sans"/>
              </w:rPr>
            </w:pPr>
            <w:r w:rsidRPr="0094503D">
              <w:rPr>
                <w:rFonts w:ascii="Open Sans" w:hAnsi="Open Sans" w:cs="Open Sans"/>
              </w:rPr>
              <w:t>9. The student understands roles within teams, work units, departments, organizations, inter-organizational systems, or the larger environment. The student is expected to:</w:t>
            </w:r>
          </w:p>
          <w:p w14:paraId="2F48C56A" w14:textId="77777777" w:rsidR="00892DD0" w:rsidRPr="0094503D" w:rsidRDefault="00892DD0" w:rsidP="0094503D">
            <w:pPr>
              <w:ind w:left="720"/>
              <w:rPr>
                <w:rFonts w:ascii="Open Sans" w:hAnsi="Open Sans" w:cs="Open Sans"/>
              </w:rPr>
            </w:pPr>
            <w:r w:rsidRPr="0094503D">
              <w:rPr>
                <w:rFonts w:ascii="Open Sans" w:hAnsi="Open Sans" w:cs="Open Sans"/>
              </w:rPr>
              <w:t>(D) evaluate inventory management systems used in the hospitality industry to result in profitable operations;</w:t>
            </w:r>
            <w:r w:rsidR="00B03DCF" w:rsidRPr="0094503D">
              <w:rPr>
                <w:rFonts w:ascii="Open Sans" w:hAnsi="Open Sans" w:cs="Open Sans"/>
              </w:rPr>
              <w:t xml:space="preserve"> and</w:t>
            </w:r>
          </w:p>
          <w:p w14:paraId="15CA397E" w14:textId="77777777" w:rsidR="008E7493" w:rsidRPr="0094503D" w:rsidRDefault="00892DD0" w:rsidP="0094503D">
            <w:pPr>
              <w:ind w:left="720"/>
              <w:rPr>
                <w:rFonts w:ascii="Open Sans" w:hAnsi="Open Sans" w:cs="Open Sans"/>
                <w:sz w:val="24"/>
                <w:szCs w:val="24"/>
              </w:rPr>
            </w:pPr>
            <w:r w:rsidRPr="0094503D">
              <w:rPr>
                <w:rFonts w:ascii="Open Sans" w:hAnsi="Open Sans" w:cs="Open Sans"/>
              </w:rPr>
              <w:t>(F) compare and contrast organizational structures of operations such as lodging, food and beverage, travel, and recreation.</w:t>
            </w:r>
          </w:p>
        </w:tc>
      </w:tr>
      <w:tr w:rsidR="00B03DCF" w:rsidRPr="0094503D" w14:paraId="69F2A5E4" w14:textId="77777777" w:rsidTr="00F82B2D">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18495FBB" w14:textId="77777777" w:rsidR="004356E7" w:rsidRPr="0094503D" w:rsidRDefault="00892DD0" w:rsidP="5BD3E6A3">
                <w:pPr>
                  <w:rPr>
                    <w:rFonts w:ascii="Open Sans" w:hAnsi="Open Sans" w:cs="Open Sans"/>
                    <w:b/>
                    <w:bCs/>
                  </w:rPr>
                </w:pPr>
                <w:r w:rsidRPr="0094503D">
                  <w:rPr>
                    <w:rFonts w:ascii="Open Sans" w:hAnsi="Open Sans" w:cs="Open Sans"/>
                    <w:b/>
                    <w:bCs/>
                  </w:rPr>
                  <w:t>Unit 3: Guest Relations and Quality Customer Service</w:t>
                </w:r>
              </w:p>
              <w:p w14:paraId="51EA409B" w14:textId="3FEA3B38" w:rsidR="004356E7" w:rsidRPr="0094503D" w:rsidRDefault="005D058A" w:rsidP="004356E7">
                <w:pPr>
                  <w:rPr>
                    <w:rFonts w:ascii="Open Sans" w:hAnsi="Open Sans" w:cs="Open Sans"/>
                  </w:rPr>
                </w:pPr>
              </w:p>
            </w:sdtContent>
          </w:sdt>
          <w:p w14:paraId="701AC826" w14:textId="6D6F545F" w:rsidR="00E26489" w:rsidRPr="0094503D" w:rsidRDefault="00474A60" w:rsidP="00E26489">
            <w:pPr>
              <w:rPr>
                <w:rFonts w:ascii="Open Sans" w:eastAsia="Times New Roman" w:hAnsi="Open Sans" w:cs="Open Sans"/>
              </w:rPr>
            </w:pPr>
            <w:r w:rsidRPr="0094503D">
              <w:rPr>
                <w:rFonts w:ascii="Open Sans" w:hAnsi="Open Sans" w:cs="Open Sans"/>
              </w:rPr>
              <w:t>This unit will</w:t>
            </w:r>
            <w:r w:rsidR="00652F7E" w:rsidRPr="0094503D">
              <w:rPr>
                <w:rFonts w:ascii="Open Sans" w:hAnsi="Open Sans" w:cs="Open Sans"/>
              </w:rPr>
              <w:t xml:space="preserve"> continue the development of students’ communicat</w:t>
            </w:r>
            <w:r w:rsidR="007C435B" w:rsidRPr="0094503D">
              <w:rPr>
                <w:rFonts w:ascii="Open Sans" w:hAnsi="Open Sans" w:cs="Open Sans"/>
              </w:rPr>
              <w:t xml:space="preserve">ion and customer service skills </w:t>
            </w:r>
            <w:r w:rsidR="00084FA9" w:rsidRPr="0094503D">
              <w:rPr>
                <w:rFonts w:ascii="Open Sans" w:hAnsi="Open Sans" w:cs="Open Sans"/>
              </w:rPr>
              <w:t xml:space="preserve">as </w:t>
            </w:r>
            <w:r w:rsidR="007C435B" w:rsidRPr="0094503D">
              <w:rPr>
                <w:rFonts w:ascii="Open Sans" w:hAnsi="Open Sans" w:cs="Open Sans"/>
              </w:rPr>
              <w:t xml:space="preserve">required by the hospitality and tourism industry. </w:t>
            </w:r>
            <w:r w:rsidR="00084FA9" w:rsidRPr="0094503D">
              <w:rPr>
                <w:rFonts w:ascii="Open Sans" w:hAnsi="Open Sans" w:cs="Open Sans"/>
              </w:rPr>
              <w:t xml:space="preserve">Students will learn the necessity of anticipating, recognizing, and responding to guests’ needs. </w:t>
            </w:r>
            <w:r w:rsidR="001F4FCC" w:rsidRPr="0094503D">
              <w:rPr>
                <w:rFonts w:ascii="Open Sans" w:hAnsi="Open Sans" w:cs="Open Sans"/>
              </w:rPr>
              <w:t>Students</w:t>
            </w:r>
            <w:r w:rsidR="00084FA9" w:rsidRPr="0094503D">
              <w:rPr>
                <w:rFonts w:ascii="Open Sans" w:hAnsi="Open Sans" w:cs="Open Sans"/>
              </w:rPr>
              <w:t xml:space="preserve"> will </w:t>
            </w:r>
            <w:r w:rsidR="001F4FCC" w:rsidRPr="0094503D">
              <w:rPr>
                <w:rFonts w:ascii="Open Sans" w:hAnsi="Open Sans" w:cs="Open Sans"/>
              </w:rPr>
              <w:t>learn to exhibit positive public relations</w:t>
            </w:r>
            <w:r w:rsidR="00993602" w:rsidRPr="0094503D">
              <w:rPr>
                <w:rFonts w:ascii="Open Sans" w:hAnsi="Open Sans" w:cs="Open Sans"/>
              </w:rPr>
              <w:t xml:space="preserve"> skills</w:t>
            </w:r>
            <w:r w:rsidR="001F4FCC" w:rsidRPr="0094503D">
              <w:rPr>
                <w:rFonts w:ascii="Open Sans" w:hAnsi="Open Sans" w:cs="Open Sans"/>
              </w:rPr>
              <w:t xml:space="preserve"> </w:t>
            </w:r>
            <w:r w:rsidR="00993602" w:rsidRPr="0094503D">
              <w:rPr>
                <w:rFonts w:ascii="Open Sans" w:hAnsi="Open Sans" w:cs="Open Sans"/>
              </w:rPr>
              <w:t>amid</w:t>
            </w:r>
            <w:r w:rsidR="001F4FCC" w:rsidRPr="0094503D">
              <w:rPr>
                <w:rFonts w:ascii="Open Sans" w:hAnsi="Open Sans" w:cs="Open Sans"/>
              </w:rPr>
              <w:t xml:space="preserve"> unexpected situations through active </w:t>
            </w:r>
            <w:r w:rsidR="00993602" w:rsidRPr="0094503D">
              <w:rPr>
                <w:rFonts w:ascii="Open Sans" w:hAnsi="Open Sans" w:cs="Open Sans"/>
              </w:rPr>
              <w:t>listening</w:t>
            </w:r>
            <w:r w:rsidR="00084FA9" w:rsidRPr="0094503D">
              <w:rPr>
                <w:rFonts w:ascii="Open Sans" w:hAnsi="Open Sans" w:cs="Open Sans"/>
              </w:rPr>
              <w:t xml:space="preserve">, </w:t>
            </w:r>
            <w:r w:rsidR="00993602" w:rsidRPr="0094503D">
              <w:rPr>
                <w:rFonts w:ascii="Open Sans" w:hAnsi="Open Sans" w:cs="Open Sans"/>
              </w:rPr>
              <w:t xml:space="preserve">and </w:t>
            </w:r>
            <w:r w:rsidR="00084FA9" w:rsidRPr="0094503D">
              <w:rPr>
                <w:rFonts w:ascii="Open Sans" w:hAnsi="Open Sans" w:cs="Open Sans"/>
              </w:rPr>
              <w:t xml:space="preserve">conflict </w:t>
            </w:r>
            <w:r w:rsidR="00993602" w:rsidRPr="0094503D">
              <w:rPr>
                <w:rFonts w:ascii="Open Sans" w:hAnsi="Open Sans" w:cs="Open Sans"/>
              </w:rPr>
              <w:t xml:space="preserve">management. </w:t>
            </w:r>
            <w:r w:rsidR="004C6FAF" w:rsidRPr="0094503D">
              <w:rPr>
                <w:rFonts w:ascii="Open Sans" w:hAnsi="Open Sans" w:cs="Open Sans"/>
              </w:rPr>
              <w:t xml:space="preserve">Students should be able to </w:t>
            </w:r>
            <w:r w:rsidR="004C6FAF" w:rsidRPr="0094503D">
              <w:rPr>
                <w:rFonts w:ascii="Open Sans" w:eastAsia="Times New Roman" w:hAnsi="Open Sans" w:cs="Open Sans"/>
              </w:rPr>
              <w:t>i</w:t>
            </w:r>
            <w:r w:rsidR="00E26489" w:rsidRPr="0094503D">
              <w:rPr>
                <w:rFonts w:ascii="Open Sans" w:eastAsia="Times New Roman" w:hAnsi="Open Sans" w:cs="Open Sans"/>
              </w:rPr>
              <w:t>nterpret verbal and nonverbal behaviors to communicate with clients and coworkers.</w:t>
            </w:r>
            <w:r w:rsidR="00DF07C8" w:rsidRPr="0094503D">
              <w:rPr>
                <w:rFonts w:ascii="Open Sans" w:eastAsia="Times New Roman" w:hAnsi="Open Sans" w:cs="Open Sans"/>
              </w:rPr>
              <w:t xml:space="preserve"> Students will continue to learn that quality service is integral to the success of this business and industry.</w:t>
            </w:r>
          </w:p>
          <w:p w14:paraId="5415AA31" w14:textId="72A7C434" w:rsidR="00C039E4" w:rsidRPr="0094503D" w:rsidRDefault="00C039E4" w:rsidP="00993602">
            <w:pPr>
              <w:rPr>
                <w:rFonts w:ascii="Open Sans" w:hAnsi="Open Sans" w:cs="Open Sans"/>
                <w:b/>
              </w:rPr>
            </w:pPr>
          </w:p>
        </w:tc>
        <w:tc>
          <w:tcPr>
            <w:tcW w:w="2240" w:type="dxa"/>
            <w:gridSpan w:val="2"/>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251F5BE1" w14:textId="77777777" w:rsidR="00A5058F" w:rsidRPr="0094503D" w:rsidRDefault="003F4AC6" w:rsidP="003F4AC6">
                <w:pPr>
                  <w:jc w:val="center"/>
                  <w:rPr>
                    <w:rFonts w:ascii="Open Sans" w:hAnsi="Open Sans" w:cs="Open Sans"/>
                  </w:rPr>
                </w:pPr>
                <w:r w:rsidRPr="0094503D">
                  <w:rPr>
                    <w:rFonts w:ascii="Open Sans" w:hAnsi="Open Sans" w:cs="Open Sans"/>
                  </w:rPr>
                  <w:t>35 Periods</w:t>
                </w:r>
              </w:p>
              <w:p w14:paraId="4BACFC15" w14:textId="7D86C3DD" w:rsidR="00022991" w:rsidRPr="0094503D" w:rsidRDefault="00A5058F" w:rsidP="003F4AC6">
                <w:pPr>
                  <w:jc w:val="center"/>
                  <w:rPr>
                    <w:rFonts w:ascii="Open Sans" w:hAnsi="Open Sans" w:cs="Open Sans"/>
                    <w:b/>
                    <w:bCs/>
                    <w:sz w:val="20"/>
                    <w:szCs w:val="20"/>
                  </w:rPr>
                </w:pPr>
                <w:r w:rsidRPr="0094503D">
                  <w:rPr>
                    <w:rFonts w:ascii="Open Sans" w:hAnsi="Open Sans" w:cs="Open Sans"/>
                  </w:rPr>
                  <w:t>1,575 Minutes</w:t>
                </w:r>
              </w:p>
            </w:sdtContent>
          </w:sdt>
          <w:p w14:paraId="464FA0F9" w14:textId="77777777" w:rsidR="00C039E4" w:rsidRPr="0094503D" w:rsidRDefault="00C039E4" w:rsidP="5BD3E6A3">
            <w:pPr>
              <w:jc w:val="center"/>
              <w:rPr>
                <w:rFonts w:ascii="Open Sans" w:hAnsi="Open Sans" w:cs="Open Sans"/>
              </w:rPr>
            </w:pPr>
          </w:p>
        </w:tc>
        <w:tc>
          <w:tcPr>
            <w:tcW w:w="7565" w:type="dxa"/>
            <w:shd w:val="clear" w:color="auto" w:fill="auto"/>
          </w:tcPr>
          <w:p w14:paraId="77DF4725" w14:textId="77777777" w:rsidR="008E7493" w:rsidRPr="0094503D" w:rsidRDefault="00892DD0" w:rsidP="0094503D">
            <w:pPr>
              <w:rPr>
                <w:rFonts w:ascii="Open Sans" w:hAnsi="Open Sans" w:cs="Open Sans"/>
              </w:rPr>
            </w:pPr>
            <w:r w:rsidRPr="0094503D">
              <w:rPr>
                <w:rFonts w:ascii="Open Sans" w:hAnsi="Open Sans" w:cs="Open Sans"/>
              </w:rPr>
              <w:t>2. The student uses communication skills in the creation, expression, and interpretation of information and ideas. The student is expected to:</w:t>
            </w:r>
          </w:p>
          <w:p w14:paraId="4BB95CB6" w14:textId="77777777" w:rsidR="008E7493" w:rsidRPr="0094503D" w:rsidRDefault="008E7493" w:rsidP="0094503D">
            <w:pPr>
              <w:ind w:left="720"/>
              <w:rPr>
                <w:rFonts w:ascii="Open Sans" w:hAnsi="Open Sans" w:cs="Open Sans"/>
              </w:rPr>
            </w:pPr>
            <w:r w:rsidRPr="0094503D">
              <w:rPr>
                <w:rFonts w:ascii="Open Sans" w:hAnsi="Open Sans" w:cs="Open Sans"/>
              </w:rPr>
              <w:t xml:space="preserve">(A) </w:t>
            </w:r>
            <w:r w:rsidR="00892DD0" w:rsidRPr="0094503D">
              <w:rPr>
                <w:rFonts w:ascii="Open Sans" w:hAnsi="Open Sans" w:cs="Open Sans"/>
              </w:rPr>
              <w:t>interpret communication such as verbal and non-verbal;</w:t>
            </w:r>
          </w:p>
          <w:p w14:paraId="21269F24" w14:textId="77777777" w:rsidR="008E7493" w:rsidRPr="0094503D" w:rsidRDefault="008E7493" w:rsidP="0094503D">
            <w:pPr>
              <w:ind w:left="720"/>
              <w:rPr>
                <w:rFonts w:ascii="Open Sans" w:hAnsi="Open Sans" w:cs="Open Sans"/>
              </w:rPr>
            </w:pPr>
            <w:r w:rsidRPr="0094503D">
              <w:rPr>
                <w:rFonts w:ascii="Open Sans" w:hAnsi="Open Sans" w:cs="Open Sans"/>
              </w:rPr>
              <w:t xml:space="preserve">(B) </w:t>
            </w:r>
            <w:r w:rsidR="00892DD0" w:rsidRPr="0094503D">
              <w:rPr>
                <w:rFonts w:ascii="Open Sans" w:hAnsi="Open Sans" w:cs="Open Sans"/>
              </w:rPr>
              <w:t>recognize and respond to guest needs;</w:t>
            </w:r>
          </w:p>
          <w:p w14:paraId="61B3E691" w14:textId="77777777" w:rsidR="008E7493" w:rsidRPr="0094503D" w:rsidRDefault="008E7493" w:rsidP="0094503D">
            <w:pPr>
              <w:ind w:left="720"/>
              <w:rPr>
                <w:rFonts w:ascii="Open Sans" w:hAnsi="Open Sans" w:cs="Open Sans"/>
              </w:rPr>
            </w:pPr>
            <w:r w:rsidRPr="0094503D">
              <w:rPr>
                <w:rFonts w:ascii="Open Sans" w:hAnsi="Open Sans" w:cs="Open Sans"/>
              </w:rPr>
              <w:t xml:space="preserve">(C) </w:t>
            </w:r>
            <w:r w:rsidR="00892DD0" w:rsidRPr="0094503D">
              <w:rPr>
                <w:rFonts w:ascii="Open Sans" w:hAnsi="Open Sans" w:cs="Open Sans"/>
              </w:rPr>
              <w:t>develop listening skills to accurately process messages for guests;</w:t>
            </w:r>
          </w:p>
          <w:p w14:paraId="4DA1353F" w14:textId="77777777" w:rsidR="008E7493" w:rsidRPr="0094503D" w:rsidRDefault="008E7493" w:rsidP="0094503D">
            <w:pPr>
              <w:ind w:left="720"/>
              <w:rPr>
                <w:rFonts w:ascii="Open Sans" w:hAnsi="Open Sans" w:cs="Open Sans"/>
              </w:rPr>
            </w:pPr>
            <w:r w:rsidRPr="0094503D">
              <w:rPr>
                <w:rFonts w:ascii="Open Sans" w:hAnsi="Open Sans" w:cs="Open Sans"/>
              </w:rPr>
              <w:t xml:space="preserve">(D) </w:t>
            </w:r>
            <w:r w:rsidR="00892DD0" w:rsidRPr="0094503D">
              <w:rPr>
                <w:rFonts w:ascii="Open Sans" w:hAnsi="Open Sans" w:cs="Open Sans"/>
              </w:rPr>
              <w:t>exhibit public relations skills; and</w:t>
            </w:r>
          </w:p>
          <w:p w14:paraId="3C84934B" w14:textId="77777777" w:rsidR="00892DD0" w:rsidRPr="0094503D" w:rsidRDefault="008E7493" w:rsidP="0094503D">
            <w:pPr>
              <w:ind w:left="720"/>
              <w:rPr>
                <w:rFonts w:ascii="Open Sans" w:hAnsi="Open Sans" w:cs="Open Sans"/>
              </w:rPr>
            </w:pPr>
            <w:r w:rsidRPr="0094503D">
              <w:rPr>
                <w:rFonts w:ascii="Open Sans" w:hAnsi="Open Sans" w:cs="Open Sans"/>
              </w:rPr>
              <w:t xml:space="preserve">(E) </w:t>
            </w:r>
            <w:r w:rsidR="00892DD0" w:rsidRPr="0094503D">
              <w:rPr>
                <w:rFonts w:ascii="Open Sans" w:hAnsi="Open Sans" w:cs="Open Sans"/>
              </w:rPr>
              <w:t>recognize alternate communication services to assist customers with specialized needs.</w:t>
            </w:r>
          </w:p>
          <w:p w14:paraId="4513832E" w14:textId="77777777" w:rsidR="008E7493" w:rsidRPr="0094503D" w:rsidRDefault="008E7493" w:rsidP="0094503D">
            <w:pPr>
              <w:ind w:left="720"/>
              <w:rPr>
                <w:rFonts w:ascii="Open Sans" w:hAnsi="Open Sans" w:cs="Open Sans"/>
              </w:rPr>
            </w:pPr>
          </w:p>
          <w:p w14:paraId="189C5ADF" w14:textId="77777777" w:rsidR="00892DD0" w:rsidRPr="0094503D" w:rsidRDefault="008E7493" w:rsidP="0094503D">
            <w:pPr>
              <w:rPr>
                <w:rFonts w:ascii="Open Sans" w:hAnsi="Open Sans" w:cs="Open Sans"/>
              </w:rPr>
            </w:pPr>
            <w:r w:rsidRPr="0094503D">
              <w:rPr>
                <w:rFonts w:ascii="Open Sans" w:hAnsi="Open Sans" w:cs="Open Sans"/>
              </w:rPr>
              <w:t xml:space="preserve">6. </w:t>
            </w:r>
            <w:r w:rsidR="00892DD0" w:rsidRPr="0094503D">
              <w:rPr>
                <w:rFonts w:ascii="Open Sans" w:hAnsi="Open Sans" w:cs="Open Sans"/>
              </w:rPr>
              <w:t>The student applies leadership, teamwork, and critical-thinking skills in collaboration with others to accomplish organizational goals or objectives. The student is expected to:</w:t>
            </w:r>
          </w:p>
          <w:p w14:paraId="4156EAB6" w14:textId="77777777" w:rsidR="00892DD0" w:rsidRPr="0094503D" w:rsidRDefault="008E7493" w:rsidP="0094503D">
            <w:pPr>
              <w:ind w:left="720"/>
              <w:rPr>
                <w:rFonts w:ascii="Open Sans" w:hAnsi="Open Sans" w:cs="Open Sans"/>
              </w:rPr>
            </w:pPr>
            <w:r w:rsidRPr="0094503D">
              <w:rPr>
                <w:rFonts w:ascii="Open Sans" w:hAnsi="Open Sans" w:cs="Open Sans"/>
              </w:rPr>
              <w:t xml:space="preserve">(C) </w:t>
            </w:r>
            <w:r w:rsidR="00892DD0" w:rsidRPr="0094503D">
              <w:rPr>
                <w:rFonts w:ascii="Open Sans" w:hAnsi="Open Sans" w:cs="Open Sans"/>
              </w:rPr>
              <w:t>evaluate methods of conflict-management skills to facilitate appropriate solutions;</w:t>
            </w:r>
          </w:p>
          <w:p w14:paraId="3E772FD2" w14:textId="77777777" w:rsidR="00892DD0" w:rsidRPr="0094503D" w:rsidRDefault="008E7493" w:rsidP="0094503D">
            <w:pPr>
              <w:ind w:left="720"/>
              <w:rPr>
                <w:rFonts w:ascii="Open Sans" w:hAnsi="Open Sans" w:cs="Open Sans"/>
              </w:rPr>
            </w:pPr>
            <w:r w:rsidRPr="0094503D">
              <w:rPr>
                <w:rFonts w:ascii="Open Sans" w:hAnsi="Open Sans" w:cs="Open Sans"/>
              </w:rPr>
              <w:t xml:space="preserve">(D) </w:t>
            </w:r>
            <w:r w:rsidR="00892DD0" w:rsidRPr="0094503D">
              <w:rPr>
                <w:rFonts w:ascii="Open Sans" w:hAnsi="Open Sans" w:cs="Open Sans"/>
              </w:rPr>
              <w:t>resolve unexpected situations in customer service;</w:t>
            </w:r>
          </w:p>
          <w:p w14:paraId="7D724DBF" w14:textId="77777777" w:rsidR="00892DD0" w:rsidRPr="0094503D" w:rsidRDefault="008E7493" w:rsidP="0094503D">
            <w:pPr>
              <w:ind w:left="720"/>
              <w:rPr>
                <w:rFonts w:ascii="Open Sans" w:hAnsi="Open Sans" w:cs="Open Sans"/>
              </w:rPr>
            </w:pPr>
            <w:r w:rsidRPr="0094503D">
              <w:rPr>
                <w:rFonts w:ascii="Open Sans" w:hAnsi="Open Sans" w:cs="Open Sans"/>
              </w:rPr>
              <w:t xml:space="preserve">(F) </w:t>
            </w:r>
            <w:r w:rsidR="00892DD0" w:rsidRPr="0094503D">
              <w:rPr>
                <w:rFonts w:ascii="Open Sans" w:hAnsi="Open Sans" w:cs="Open Sans"/>
              </w:rPr>
              <w:t>value cultural diversity of guests.</w:t>
            </w:r>
          </w:p>
          <w:p w14:paraId="251D9D03" w14:textId="77777777" w:rsidR="008E7493" w:rsidRPr="0094503D" w:rsidRDefault="008E7493" w:rsidP="0094503D">
            <w:pPr>
              <w:ind w:left="720"/>
              <w:rPr>
                <w:rFonts w:ascii="Open Sans" w:hAnsi="Open Sans" w:cs="Open Sans"/>
              </w:rPr>
            </w:pPr>
          </w:p>
          <w:p w14:paraId="7C1D430B" w14:textId="77777777" w:rsidR="008E7493" w:rsidRPr="0094503D" w:rsidRDefault="00892DD0" w:rsidP="0094503D">
            <w:pPr>
              <w:rPr>
                <w:rFonts w:ascii="Open Sans" w:hAnsi="Open Sans" w:cs="Open Sans"/>
              </w:rPr>
            </w:pPr>
            <w:r w:rsidRPr="0094503D">
              <w:rPr>
                <w:rFonts w:ascii="Open Sans" w:hAnsi="Open Sans" w:cs="Open Sans"/>
              </w:rPr>
              <w:t>9. The student understands roles within teams, work units, departments, organizations, inter-organizational systems, or the larger environm</w:t>
            </w:r>
            <w:r w:rsidR="008E7493" w:rsidRPr="0094503D">
              <w:rPr>
                <w:rFonts w:ascii="Open Sans" w:hAnsi="Open Sans" w:cs="Open Sans"/>
              </w:rPr>
              <w:t>ent. The student is expected to:</w:t>
            </w:r>
          </w:p>
          <w:p w14:paraId="09A1FDBA" w14:textId="77777777" w:rsidR="00022991" w:rsidRPr="0094503D" w:rsidRDefault="00892DD0" w:rsidP="0094503D">
            <w:pPr>
              <w:ind w:left="720"/>
              <w:rPr>
                <w:rFonts w:ascii="Open Sans" w:hAnsi="Open Sans" w:cs="Open Sans"/>
              </w:rPr>
            </w:pPr>
            <w:r w:rsidRPr="0094503D">
              <w:rPr>
                <w:rFonts w:ascii="Open Sans" w:hAnsi="Open Sans" w:cs="Open Sans"/>
              </w:rPr>
              <w:lastRenderedPageBreak/>
              <w:t>(B) create a detailed customer service plan or process to p</w:t>
            </w:r>
            <w:r w:rsidR="00B03DCF" w:rsidRPr="0094503D">
              <w:rPr>
                <w:rFonts w:ascii="Open Sans" w:hAnsi="Open Sans" w:cs="Open Sans"/>
              </w:rPr>
              <w:t>rovide maximum customer service</w:t>
            </w:r>
          </w:p>
          <w:p w14:paraId="268F7E72" w14:textId="77777777" w:rsidR="00B03DCF" w:rsidRPr="0094503D" w:rsidRDefault="00B03DCF" w:rsidP="0094503D">
            <w:pPr>
              <w:ind w:left="720"/>
              <w:rPr>
                <w:rFonts w:ascii="Open Sans" w:hAnsi="Open Sans" w:cs="Open Sans"/>
                <w:sz w:val="18"/>
                <w:szCs w:val="24"/>
              </w:rPr>
            </w:pPr>
          </w:p>
        </w:tc>
      </w:tr>
      <w:tr w:rsidR="00B03DCF" w:rsidRPr="0094503D" w14:paraId="3FC812F4" w14:textId="77777777" w:rsidTr="00F82B2D">
        <w:trPr>
          <w:trHeight w:val="818"/>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1CD30ACD" w14:textId="77777777" w:rsidR="004356E7" w:rsidRPr="0094503D" w:rsidRDefault="008E7493" w:rsidP="5BD3E6A3">
                <w:pPr>
                  <w:rPr>
                    <w:rFonts w:ascii="Open Sans" w:hAnsi="Open Sans" w:cs="Open Sans"/>
                    <w:b/>
                    <w:bCs/>
                  </w:rPr>
                </w:pPr>
                <w:r w:rsidRPr="0094503D">
                  <w:rPr>
                    <w:rFonts w:ascii="Open Sans" w:hAnsi="Open Sans" w:cs="Open Sans"/>
                    <w:b/>
                    <w:bCs/>
                  </w:rPr>
                  <w:t>Unit 4: Hotel Services</w:t>
                </w:r>
              </w:p>
              <w:p w14:paraId="67520E52" w14:textId="642FFAC0" w:rsidR="004356E7" w:rsidRPr="0094503D" w:rsidRDefault="005D058A" w:rsidP="004356E7">
                <w:pPr>
                  <w:rPr>
                    <w:rFonts w:ascii="Open Sans" w:hAnsi="Open Sans" w:cs="Open Sans"/>
                  </w:rPr>
                </w:pPr>
              </w:p>
            </w:sdtContent>
          </w:sdt>
          <w:p w14:paraId="583AF91E" w14:textId="54B18827" w:rsidR="00C039E4" w:rsidRPr="0094503D" w:rsidRDefault="00993602" w:rsidP="00F639B5">
            <w:pPr>
              <w:rPr>
                <w:rFonts w:ascii="Open Sans" w:eastAsia="Times New Roman" w:hAnsi="Open Sans" w:cs="Open Sans"/>
              </w:rPr>
            </w:pPr>
            <w:r w:rsidRPr="0094503D">
              <w:rPr>
                <w:rFonts w:ascii="Open Sans" w:eastAsia="Times New Roman" w:hAnsi="Open Sans" w:cs="Open Sans"/>
                <w:color w:val="222222"/>
                <w:shd w:val="clear" w:color="auto" w:fill="FFFFFF"/>
              </w:rPr>
              <w:t>Throughou</w:t>
            </w:r>
            <w:r w:rsidR="00D32F76" w:rsidRPr="0094503D">
              <w:rPr>
                <w:rFonts w:ascii="Open Sans" w:eastAsia="Times New Roman" w:hAnsi="Open Sans" w:cs="Open Sans"/>
                <w:color w:val="222222"/>
                <w:shd w:val="clear" w:color="auto" w:fill="FFFFFF"/>
              </w:rPr>
              <w:t>t this unit, students will gain applicable</w:t>
            </w:r>
            <w:r w:rsidR="001E4368" w:rsidRPr="0094503D">
              <w:rPr>
                <w:rFonts w:ascii="Open Sans" w:eastAsia="Times New Roman" w:hAnsi="Open Sans" w:cs="Open Sans"/>
                <w:color w:val="222222"/>
                <w:shd w:val="clear" w:color="auto" w:fill="FFFFFF"/>
              </w:rPr>
              <w:t xml:space="preserve"> </w:t>
            </w:r>
            <w:r w:rsidRPr="0094503D">
              <w:rPr>
                <w:rFonts w:ascii="Open Sans" w:eastAsia="Times New Roman" w:hAnsi="Open Sans" w:cs="Open Sans"/>
                <w:color w:val="222222"/>
                <w:shd w:val="clear" w:color="auto" w:fill="FFFFFF"/>
              </w:rPr>
              <w:t>knowledge and skills</w:t>
            </w:r>
            <w:r w:rsidR="001E4368" w:rsidRPr="0094503D">
              <w:rPr>
                <w:rFonts w:ascii="Open Sans" w:eastAsia="Times New Roman" w:hAnsi="Open Sans" w:cs="Open Sans"/>
                <w:color w:val="222222"/>
                <w:shd w:val="clear" w:color="auto" w:fill="FFFFFF"/>
              </w:rPr>
              <w:t xml:space="preserve"> while exploring hotel services</w:t>
            </w:r>
            <w:r w:rsidRPr="0094503D">
              <w:rPr>
                <w:rFonts w:ascii="Open Sans" w:eastAsia="Times New Roman" w:hAnsi="Open Sans" w:cs="Open Sans"/>
                <w:color w:val="222222"/>
                <w:shd w:val="clear" w:color="auto" w:fill="FFFFFF"/>
              </w:rPr>
              <w:t xml:space="preserve">. </w:t>
            </w:r>
            <w:r w:rsidR="00F639B5" w:rsidRPr="0094503D">
              <w:rPr>
                <w:rFonts w:ascii="Open Sans" w:eastAsia="Times New Roman" w:hAnsi="Open Sans" w:cs="Open Sans"/>
                <w:color w:val="222222"/>
                <w:shd w:val="clear" w:color="auto" w:fill="FFFFFF"/>
              </w:rPr>
              <w:t xml:space="preserve">Students will be able to </w:t>
            </w:r>
            <w:r w:rsidR="00F639B5" w:rsidRPr="0094503D">
              <w:rPr>
                <w:rFonts w:ascii="Open Sans" w:eastAsia="Times New Roman" w:hAnsi="Open Sans" w:cs="Open Sans"/>
              </w:rPr>
              <w:t xml:space="preserve">classify various types of lodging properties (e.g., hotels, motels, resorts, timeshares, bed &amp; breakfasts, country inns, camp grounds, dude ranches, casinos, etc.) based on operations, target markets, location and other factors. Students will distinguish between amenities and services provided by limited and full service properties. </w:t>
            </w:r>
            <w:r w:rsidRPr="0094503D">
              <w:rPr>
                <w:rFonts w:ascii="Open Sans" w:eastAsia="Times New Roman" w:hAnsi="Open Sans" w:cs="Open Sans"/>
                <w:color w:val="222222"/>
                <w:shd w:val="clear" w:color="auto" w:fill="FFFFFF"/>
              </w:rPr>
              <w:t xml:space="preserve">Students will </w:t>
            </w:r>
            <w:r w:rsidR="00F639B5" w:rsidRPr="0094503D">
              <w:rPr>
                <w:rFonts w:ascii="Open Sans" w:eastAsia="Times New Roman" w:hAnsi="Open Sans" w:cs="Open Sans"/>
                <w:color w:val="222222"/>
                <w:shd w:val="clear" w:color="auto" w:fill="FFFFFF"/>
              </w:rPr>
              <w:t xml:space="preserve">also </w:t>
            </w:r>
            <w:r w:rsidRPr="0094503D">
              <w:rPr>
                <w:rFonts w:ascii="Open Sans" w:eastAsia="Times New Roman" w:hAnsi="Open Sans" w:cs="Open Sans"/>
                <w:color w:val="222222"/>
                <w:shd w:val="clear" w:color="auto" w:fill="FFFFFF"/>
              </w:rPr>
              <w:t>understand how room rates are established</w:t>
            </w:r>
            <w:r w:rsidR="001E4368" w:rsidRPr="0094503D">
              <w:rPr>
                <w:rFonts w:ascii="Open Sans" w:eastAsia="Times New Roman" w:hAnsi="Open Sans" w:cs="Open Sans"/>
                <w:color w:val="222222"/>
                <w:shd w:val="clear" w:color="auto" w:fill="FFFFFF"/>
              </w:rPr>
              <w:t xml:space="preserve"> and how room availability is determined</w:t>
            </w:r>
            <w:r w:rsidRPr="0094503D">
              <w:rPr>
                <w:rFonts w:ascii="Open Sans" w:eastAsia="Times New Roman" w:hAnsi="Open Sans" w:cs="Open Sans"/>
                <w:color w:val="222222"/>
                <w:shd w:val="clear" w:color="auto" w:fill="FFFFFF"/>
              </w:rPr>
              <w:t xml:space="preserve">. </w:t>
            </w:r>
            <w:r w:rsidR="001E4368" w:rsidRPr="0094503D">
              <w:rPr>
                <w:rFonts w:ascii="Open Sans" w:eastAsia="Times New Roman" w:hAnsi="Open Sans" w:cs="Open Sans"/>
                <w:color w:val="222222"/>
                <w:shd w:val="clear" w:color="auto" w:fill="FFFFFF"/>
              </w:rPr>
              <w:t xml:space="preserve">Furthermore, students will learn the applicable processes once a guest has made a room reservation, from registration to </w:t>
            </w:r>
            <w:r w:rsidRPr="0094503D">
              <w:rPr>
                <w:rFonts w:ascii="Open Sans" w:eastAsia="Times New Roman" w:hAnsi="Open Sans" w:cs="Open Sans"/>
                <w:color w:val="222222"/>
                <w:shd w:val="clear" w:color="auto" w:fill="FFFFFF"/>
              </w:rPr>
              <w:t>check-out</w:t>
            </w:r>
            <w:r w:rsidR="00F639B5" w:rsidRPr="0094503D">
              <w:rPr>
                <w:rFonts w:ascii="Open Sans" w:eastAsia="Times New Roman" w:hAnsi="Open Sans" w:cs="Open Sans"/>
                <w:color w:val="222222"/>
                <w:shd w:val="clear" w:color="auto" w:fill="FFFFFF"/>
              </w:rPr>
              <w:t xml:space="preserve"> procedures.</w:t>
            </w:r>
          </w:p>
        </w:tc>
        <w:tc>
          <w:tcPr>
            <w:tcW w:w="2240" w:type="dxa"/>
            <w:gridSpan w:val="2"/>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36150393" w14:textId="77777777" w:rsidR="00A5058F" w:rsidRPr="0094503D" w:rsidRDefault="005C26A3" w:rsidP="003F4AC6">
                <w:pPr>
                  <w:jc w:val="center"/>
                  <w:rPr>
                    <w:rFonts w:ascii="Open Sans" w:hAnsi="Open Sans" w:cs="Open Sans"/>
                  </w:rPr>
                </w:pPr>
                <w:r w:rsidRPr="0094503D">
                  <w:rPr>
                    <w:rFonts w:ascii="Open Sans" w:hAnsi="Open Sans" w:cs="Open Sans"/>
                  </w:rPr>
                  <w:t>30</w:t>
                </w:r>
                <w:r w:rsidR="003F4AC6" w:rsidRPr="0094503D">
                  <w:rPr>
                    <w:rFonts w:ascii="Open Sans" w:hAnsi="Open Sans" w:cs="Open Sans"/>
                  </w:rPr>
                  <w:t xml:space="preserve"> Periods</w:t>
                </w:r>
              </w:p>
              <w:p w14:paraId="1EF2ABEF" w14:textId="45FD44FE" w:rsidR="00022991" w:rsidRPr="0094503D" w:rsidRDefault="00A5058F" w:rsidP="003F4AC6">
                <w:pPr>
                  <w:jc w:val="center"/>
                  <w:rPr>
                    <w:rFonts w:ascii="Open Sans" w:hAnsi="Open Sans" w:cs="Open Sans"/>
                    <w:b/>
                    <w:bCs/>
                    <w:sz w:val="20"/>
                    <w:szCs w:val="20"/>
                  </w:rPr>
                </w:pPr>
                <w:r w:rsidRPr="0094503D">
                  <w:rPr>
                    <w:rFonts w:ascii="Open Sans" w:hAnsi="Open Sans" w:cs="Open Sans"/>
                  </w:rPr>
                  <w:t>1,350 Minutes</w:t>
                </w:r>
              </w:p>
            </w:sdtContent>
          </w:sdt>
          <w:p w14:paraId="5EBAA180" w14:textId="77777777" w:rsidR="00C039E4" w:rsidRPr="0094503D" w:rsidRDefault="00C039E4" w:rsidP="5BD3E6A3">
            <w:pPr>
              <w:jc w:val="center"/>
              <w:rPr>
                <w:rFonts w:ascii="Open Sans" w:hAnsi="Open Sans" w:cs="Open Sans"/>
              </w:rPr>
            </w:pPr>
          </w:p>
        </w:tc>
        <w:tc>
          <w:tcPr>
            <w:tcW w:w="7565" w:type="dxa"/>
            <w:shd w:val="clear" w:color="auto" w:fill="auto"/>
          </w:tcPr>
          <w:p w14:paraId="38D295C0" w14:textId="77777777" w:rsidR="008E7493" w:rsidRPr="0094503D" w:rsidRDefault="008E7493" w:rsidP="0094503D">
            <w:pPr>
              <w:rPr>
                <w:rFonts w:ascii="Open Sans" w:hAnsi="Open Sans" w:cs="Open Sans"/>
              </w:rPr>
            </w:pPr>
            <w:r w:rsidRPr="0094503D">
              <w:rPr>
                <w:rFonts w:ascii="Open Sans" w:hAnsi="Open Sans" w:cs="Open Sans"/>
              </w:rPr>
              <w:t>11. The student uses technological knowledge and skills required in hotel services. The student is expected to:</w:t>
            </w:r>
          </w:p>
          <w:p w14:paraId="01C7AFF6" w14:textId="77777777" w:rsidR="008E7493" w:rsidRPr="0094503D" w:rsidRDefault="008E7493" w:rsidP="0094503D">
            <w:pPr>
              <w:ind w:left="720"/>
              <w:rPr>
                <w:rFonts w:ascii="Open Sans" w:hAnsi="Open Sans" w:cs="Open Sans"/>
              </w:rPr>
            </w:pPr>
            <w:r w:rsidRPr="0094503D">
              <w:rPr>
                <w:rFonts w:ascii="Open Sans" w:hAnsi="Open Sans" w:cs="Open Sans"/>
              </w:rPr>
              <w:t>(A) describe the necessary information collected during the registration process;</w:t>
            </w:r>
          </w:p>
          <w:p w14:paraId="64B60F3C" w14:textId="77777777" w:rsidR="008E7493" w:rsidRPr="0094503D" w:rsidRDefault="008E7493" w:rsidP="0094503D">
            <w:pPr>
              <w:ind w:left="720"/>
              <w:rPr>
                <w:rFonts w:ascii="Open Sans" w:hAnsi="Open Sans" w:cs="Open Sans"/>
              </w:rPr>
            </w:pPr>
            <w:r w:rsidRPr="0094503D">
              <w:rPr>
                <w:rFonts w:ascii="Open Sans" w:hAnsi="Open Sans" w:cs="Open Sans"/>
              </w:rPr>
              <w:t>(B) explain how room rates are established;</w:t>
            </w:r>
          </w:p>
          <w:p w14:paraId="37736AB5" w14:textId="77777777" w:rsidR="008E7493" w:rsidRPr="0094503D" w:rsidRDefault="008E7493" w:rsidP="0094503D">
            <w:pPr>
              <w:ind w:left="720"/>
              <w:rPr>
                <w:rFonts w:ascii="Open Sans" w:hAnsi="Open Sans" w:cs="Open Sans"/>
              </w:rPr>
            </w:pPr>
            <w:r w:rsidRPr="0094503D">
              <w:rPr>
                <w:rFonts w:ascii="Open Sans" w:hAnsi="Open Sans" w:cs="Open Sans"/>
              </w:rPr>
              <w:t>(C) explain how standard operating guidelines such as availability, room status, and guest satisfaction are used to assign rooms to arriving guests;</w:t>
            </w:r>
          </w:p>
          <w:p w14:paraId="61D18089" w14:textId="77777777" w:rsidR="008E7493" w:rsidRPr="0094503D" w:rsidRDefault="008E7493" w:rsidP="0094503D">
            <w:pPr>
              <w:ind w:left="720"/>
              <w:rPr>
                <w:rFonts w:ascii="Open Sans" w:hAnsi="Open Sans" w:cs="Open Sans"/>
              </w:rPr>
            </w:pPr>
            <w:r w:rsidRPr="0094503D">
              <w:rPr>
                <w:rFonts w:ascii="Open Sans" w:hAnsi="Open Sans" w:cs="Open Sans"/>
              </w:rPr>
              <w:t>(D) examine the account settlement procedures on different methods of payment;</w:t>
            </w:r>
          </w:p>
          <w:p w14:paraId="3D3CFF5B" w14:textId="77777777" w:rsidR="008E7493" w:rsidRPr="0094503D" w:rsidRDefault="008E7493" w:rsidP="0094503D">
            <w:pPr>
              <w:ind w:left="720"/>
              <w:rPr>
                <w:rFonts w:ascii="Open Sans" w:hAnsi="Open Sans" w:cs="Open Sans"/>
              </w:rPr>
            </w:pPr>
            <w:r w:rsidRPr="0094503D">
              <w:rPr>
                <w:rFonts w:ascii="Open Sans" w:hAnsi="Open Sans" w:cs="Open Sans"/>
              </w:rPr>
              <w:t>(E) explain how a hotel's computer system is used to create guest accounts; and</w:t>
            </w:r>
          </w:p>
          <w:p w14:paraId="681D1C00" w14:textId="77777777" w:rsidR="00022991" w:rsidRPr="0094503D" w:rsidRDefault="008E7493" w:rsidP="0094503D">
            <w:pPr>
              <w:ind w:left="720"/>
              <w:rPr>
                <w:rFonts w:ascii="Open Sans" w:hAnsi="Open Sans" w:cs="Open Sans"/>
              </w:rPr>
            </w:pPr>
            <w:r w:rsidRPr="0094503D">
              <w:rPr>
                <w:rFonts w:ascii="Open Sans" w:hAnsi="Open Sans" w:cs="Open Sans"/>
              </w:rPr>
              <w:t>(F) summarize correct check-out procedures to prevent oversights or errors.</w:t>
            </w:r>
          </w:p>
        </w:tc>
      </w:tr>
      <w:tr w:rsidR="00B03DCF" w:rsidRPr="0094503D" w14:paraId="2BFB3D8C" w14:textId="77777777" w:rsidTr="00F82B2D">
        <w:trPr>
          <w:trHeight w:val="395"/>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sdtContent>
              <w:p w14:paraId="798BE424" w14:textId="77777777" w:rsidR="004356E7" w:rsidRPr="0094503D" w:rsidRDefault="00B07431" w:rsidP="5BD3E6A3">
                <w:pPr>
                  <w:rPr>
                    <w:rFonts w:ascii="Open Sans" w:hAnsi="Open Sans" w:cs="Open Sans"/>
                    <w:b/>
                    <w:bCs/>
                  </w:rPr>
                </w:pPr>
                <w:r w:rsidRPr="0094503D">
                  <w:rPr>
                    <w:rFonts w:ascii="Open Sans" w:hAnsi="Open Sans" w:cs="Open Sans"/>
                    <w:b/>
                    <w:bCs/>
                  </w:rPr>
                  <w:t xml:space="preserve">Unit 5: Food and Beverage Services </w:t>
                </w:r>
              </w:p>
              <w:p w14:paraId="06BC408D" w14:textId="77777777" w:rsidR="004356E7" w:rsidRPr="0094503D" w:rsidRDefault="004356E7" w:rsidP="004356E7">
                <w:pPr>
                  <w:rPr>
                    <w:rFonts w:ascii="Open Sans" w:hAnsi="Open Sans" w:cs="Open Sans"/>
                  </w:rPr>
                </w:pPr>
              </w:p>
              <w:p w14:paraId="10B5EC3F" w14:textId="00B06FB7" w:rsidR="005440F3" w:rsidRPr="0094503D" w:rsidRDefault="005E3746" w:rsidP="005440F3">
                <w:pPr>
                  <w:rPr>
                    <w:rFonts w:ascii="Open Sans" w:eastAsia="Times New Roman" w:hAnsi="Open Sans" w:cs="Open Sans"/>
                    <w:sz w:val="24"/>
                    <w:szCs w:val="24"/>
                  </w:rPr>
                </w:pPr>
                <w:r w:rsidRPr="0094503D">
                  <w:rPr>
                    <w:rFonts w:ascii="Open Sans" w:hAnsi="Open Sans" w:cs="Open Sans"/>
                    <w:szCs w:val="24"/>
                  </w:rPr>
                  <w:t>During</w:t>
                </w:r>
                <w:r w:rsidR="001E4368" w:rsidRPr="0094503D">
                  <w:rPr>
                    <w:rFonts w:ascii="Open Sans" w:hAnsi="Open Sans" w:cs="Open Sans"/>
                    <w:szCs w:val="24"/>
                  </w:rPr>
                  <w:t xml:space="preserve"> this unit, students will gain </w:t>
                </w:r>
                <w:r w:rsidR="001E4368" w:rsidRPr="0094503D">
                  <w:rPr>
                    <w:rFonts w:ascii="Open Sans" w:eastAsia="Times New Roman" w:hAnsi="Open Sans" w:cs="Open Sans"/>
                    <w:color w:val="222222"/>
                    <w:szCs w:val="24"/>
                    <w:shd w:val="clear" w:color="auto" w:fill="FFFFFF"/>
                  </w:rPr>
                  <w:t xml:space="preserve">pertinent knowledge and skills while exploring food and beverage services. </w:t>
                </w:r>
                <w:r w:rsidR="005440F3" w:rsidRPr="0094503D">
                  <w:rPr>
                    <w:rFonts w:ascii="Open Sans" w:eastAsia="Times New Roman" w:hAnsi="Open Sans" w:cs="Open Sans"/>
                    <w:color w:val="222222"/>
                    <w:shd w:val="clear" w:color="auto" w:fill="FFFFFF"/>
                  </w:rPr>
                  <w:t xml:space="preserve">Students will </w:t>
                </w:r>
                <w:r w:rsidR="005440F3" w:rsidRPr="0094503D">
                  <w:rPr>
                    <w:rFonts w:ascii="Open Sans" w:eastAsia="Times New Roman" w:hAnsi="Open Sans" w:cs="Open Sans"/>
                  </w:rPr>
                  <w:t>analyze the elements necessary for successfully operating a food an</w:t>
                </w:r>
                <w:r w:rsidR="00F639B5" w:rsidRPr="0094503D">
                  <w:rPr>
                    <w:rFonts w:ascii="Open Sans" w:eastAsia="Times New Roman" w:hAnsi="Open Sans" w:cs="Open Sans"/>
                  </w:rPr>
                  <w:t>d beverage business including being</w:t>
                </w:r>
                <w:r w:rsidR="005440F3" w:rsidRPr="0094503D">
                  <w:rPr>
                    <w:rFonts w:ascii="Open Sans" w:eastAsia="Times New Roman" w:hAnsi="Open Sans" w:cs="Open Sans"/>
                  </w:rPr>
                  <w:t xml:space="preserve"> able to identify and define the roles of the Front of the House </w:t>
                </w:r>
                <w:r w:rsidR="00F639B5" w:rsidRPr="0094503D">
                  <w:rPr>
                    <w:rFonts w:ascii="Open Sans" w:eastAsia="Times New Roman" w:hAnsi="Open Sans" w:cs="Open Sans"/>
                  </w:rPr>
                  <w:t xml:space="preserve">(FOH) </w:t>
                </w:r>
                <w:r w:rsidR="005440F3" w:rsidRPr="0094503D">
                  <w:rPr>
                    <w:rFonts w:ascii="Open Sans" w:eastAsia="Times New Roman" w:hAnsi="Open Sans" w:cs="Open Sans"/>
                  </w:rPr>
                  <w:t xml:space="preserve">employees versus </w:t>
                </w:r>
                <w:r w:rsidR="005440F3" w:rsidRPr="0094503D">
                  <w:rPr>
                    <w:rFonts w:ascii="Open Sans" w:eastAsia="Times New Roman" w:hAnsi="Open Sans" w:cs="Open Sans"/>
                  </w:rPr>
                  <w:lastRenderedPageBreak/>
                  <w:t>Back of the House</w:t>
                </w:r>
                <w:r w:rsidR="00F639B5" w:rsidRPr="0094503D">
                  <w:rPr>
                    <w:rFonts w:ascii="Open Sans" w:eastAsia="Times New Roman" w:hAnsi="Open Sans" w:cs="Open Sans"/>
                  </w:rPr>
                  <w:t xml:space="preserve"> (BOH)</w:t>
                </w:r>
                <w:r w:rsidR="005440F3" w:rsidRPr="0094503D">
                  <w:rPr>
                    <w:rFonts w:ascii="Open Sans" w:eastAsia="Times New Roman" w:hAnsi="Open Sans" w:cs="Open Sans"/>
                  </w:rPr>
                  <w:t xml:space="preserve"> employees. </w:t>
                </w:r>
                <w:r w:rsidRPr="0094503D">
                  <w:rPr>
                    <w:rFonts w:ascii="Open Sans" w:eastAsia="Times New Roman" w:hAnsi="Open Sans" w:cs="Open Sans"/>
                    <w:color w:val="222222"/>
                    <w:shd w:val="clear" w:color="auto" w:fill="FFFFFF"/>
                  </w:rPr>
                  <w:t xml:space="preserve">Through </w:t>
                </w:r>
                <w:r w:rsidR="005440F3" w:rsidRPr="0094503D">
                  <w:rPr>
                    <w:rFonts w:ascii="Open Sans" w:eastAsia="Times New Roman" w:hAnsi="Open Sans" w:cs="Open Sans"/>
                    <w:color w:val="222222"/>
                    <w:shd w:val="clear" w:color="auto" w:fill="FFFFFF"/>
                  </w:rPr>
                  <w:t xml:space="preserve">hands-on and </w:t>
                </w:r>
                <w:r w:rsidRPr="0094503D">
                  <w:rPr>
                    <w:rFonts w:ascii="Open Sans" w:eastAsia="Times New Roman" w:hAnsi="Open Sans" w:cs="Open Sans"/>
                    <w:color w:val="222222"/>
                    <w:shd w:val="clear" w:color="auto" w:fill="FFFFFF"/>
                  </w:rPr>
                  <w:t xml:space="preserve">project-based learning, students will understand that food and beverage </w:t>
                </w:r>
                <w:r w:rsidR="005A796E" w:rsidRPr="0094503D">
                  <w:rPr>
                    <w:rFonts w:ascii="Open Sans" w:eastAsia="Times New Roman" w:hAnsi="Open Sans" w:cs="Open Sans"/>
                    <w:color w:val="222222"/>
                    <w:shd w:val="clear" w:color="auto" w:fill="FFFFFF"/>
                  </w:rPr>
                  <w:t>services</w:t>
                </w:r>
                <w:r w:rsidRPr="0094503D">
                  <w:rPr>
                    <w:rFonts w:ascii="Open Sans" w:eastAsia="Times New Roman" w:hAnsi="Open Sans" w:cs="Open Sans"/>
                    <w:color w:val="222222"/>
                    <w:shd w:val="clear" w:color="auto" w:fill="FFFFFF"/>
                  </w:rPr>
                  <w:t xml:space="preserve"> </w:t>
                </w:r>
                <w:r w:rsidR="005440F3" w:rsidRPr="0094503D">
                  <w:rPr>
                    <w:rFonts w:ascii="Open Sans" w:eastAsia="Times New Roman" w:hAnsi="Open Sans" w:cs="Open Sans"/>
                    <w:color w:val="222222"/>
                    <w:shd w:val="clear" w:color="auto" w:fill="FFFFFF"/>
                  </w:rPr>
                  <w:t>should</w:t>
                </w:r>
                <w:r w:rsidR="005440F3" w:rsidRPr="0094503D">
                  <w:rPr>
                    <w:rFonts w:ascii="Open Sans" w:eastAsia="Times New Roman" w:hAnsi="Open Sans" w:cs="Open Sans"/>
                    <w:color w:val="222222"/>
                    <w:szCs w:val="24"/>
                    <w:shd w:val="clear" w:color="auto" w:fill="FFFFFF"/>
                  </w:rPr>
                  <w:t xml:space="preserve"> </w:t>
                </w:r>
                <w:r w:rsidRPr="0094503D">
                  <w:rPr>
                    <w:rFonts w:ascii="Open Sans" w:eastAsia="Times New Roman" w:hAnsi="Open Sans" w:cs="Open Sans"/>
                    <w:color w:val="222222"/>
                    <w:szCs w:val="24"/>
                    <w:shd w:val="clear" w:color="auto" w:fill="FFFFFF"/>
                  </w:rPr>
                  <w:t xml:space="preserve">align to company </w:t>
                </w:r>
                <w:r w:rsidR="005A796E" w:rsidRPr="0094503D">
                  <w:rPr>
                    <w:rFonts w:ascii="Open Sans" w:eastAsia="Times New Roman" w:hAnsi="Open Sans" w:cs="Open Sans"/>
                    <w:color w:val="222222"/>
                    <w:szCs w:val="24"/>
                    <w:shd w:val="clear" w:color="auto" w:fill="FFFFFF"/>
                  </w:rPr>
                  <w:t>standards</w:t>
                </w:r>
                <w:r w:rsidR="00F639B5" w:rsidRPr="0094503D">
                  <w:rPr>
                    <w:rFonts w:ascii="Open Sans" w:eastAsia="Times New Roman" w:hAnsi="Open Sans" w:cs="Open Sans"/>
                    <w:color w:val="222222"/>
                    <w:szCs w:val="24"/>
                    <w:shd w:val="clear" w:color="auto" w:fill="FFFFFF"/>
                  </w:rPr>
                  <w:t xml:space="preserve"> and can be done by </w:t>
                </w:r>
                <w:r w:rsidRPr="0094503D">
                  <w:rPr>
                    <w:rFonts w:ascii="Open Sans" w:eastAsia="Times New Roman" w:hAnsi="Open Sans" w:cs="Open Sans"/>
                    <w:color w:val="222222"/>
                    <w:szCs w:val="24"/>
                    <w:shd w:val="clear" w:color="auto" w:fill="FFFFFF"/>
                  </w:rPr>
                  <w:t>evaluating</w:t>
                </w:r>
                <w:r w:rsidR="00F639B5" w:rsidRPr="0094503D">
                  <w:rPr>
                    <w:rFonts w:ascii="Open Sans" w:eastAsia="Times New Roman" w:hAnsi="Open Sans" w:cs="Open Sans"/>
                    <w:color w:val="222222"/>
                    <w:szCs w:val="24"/>
                    <w:shd w:val="clear" w:color="auto" w:fill="FFFFFF"/>
                  </w:rPr>
                  <w:t xml:space="preserve"> prepared foods and their presentation; a</w:t>
                </w:r>
                <w:r w:rsidR="007C370D" w:rsidRPr="0094503D">
                  <w:rPr>
                    <w:rFonts w:ascii="Open Sans" w:eastAsia="Times New Roman" w:hAnsi="Open Sans" w:cs="Open Sans"/>
                    <w:color w:val="222222"/>
                    <w:szCs w:val="24"/>
                    <w:shd w:val="clear" w:color="auto" w:fill="FFFFFF"/>
                  </w:rPr>
                  <w:t>long the way students will also</w:t>
                </w:r>
                <w:r w:rsidR="00F639B5" w:rsidRPr="0094503D">
                  <w:rPr>
                    <w:rFonts w:ascii="Open Sans" w:eastAsia="Times New Roman" w:hAnsi="Open Sans" w:cs="Open Sans"/>
                    <w:color w:val="222222"/>
                    <w:szCs w:val="24"/>
                    <w:shd w:val="clear" w:color="auto" w:fill="FFFFFF"/>
                  </w:rPr>
                  <w:t xml:space="preserve"> learn about kitchen equipment and practice</w:t>
                </w:r>
                <w:r w:rsidRPr="0094503D">
                  <w:rPr>
                    <w:rFonts w:ascii="Open Sans" w:eastAsia="Times New Roman" w:hAnsi="Open Sans" w:cs="Open Sans"/>
                    <w:color w:val="222222"/>
                    <w:szCs w:val="24"/>
                    <w:shd w:val="clear" w:color="auto" w:fill="FFFFFF"/>
                  </w:rPr>
                  <w:t xml:space="preserve"> basic nutrition skills.</w:t>
                </w:r>
                <w:r w:rsidR="00F859E3" w:rsidRPr="0094503D">
                  <w:rPr>
                    <w:rFonts w:ascii="Open Sans" w:eastAsia="Times New Roman" w:hAnsi="Open Sans" w:cs="Open Sans"/>
                    <w:color w:val="222222"/>
                    <w:szCs w:val="24"/>
                    <w:shd w:val="clear" w:color="auto" w:fill="FFFFFF"/>
                  </w:rPr>
                  <w:t xml:space="preserve"> </w:t>
                </w:r>
              </w:p>
              <w:p w14:paraId="7F052448" w14:textId="5906F9DE" w:rsidR="00022991" w:rsidRPr="0094503D" w:rsidRDefault="005D058A" w:rsidP="5BD3E6A3">
                <w:pPr>
                  <w:rPr>
                    <w:rFonts w:ascii="Open Sans" w:hAnsi="Open Sans" w:cs="Open Sans"/>
                    <w:b/>
                  </w:rPr>
                </w:pPr>
              </w:p>
            </w:sdtContent>
          </w:sdt>
          <w:p w14:paraId="034DCDCE" w14:textId="77777777" w:rsidR="00C039E4" w:rsidRPr="0094503D" w:rsidRDefault="00C039E4" w:rsidP="5BD3E6A3">
            <w:pPr>
              <w:rPr>
                <w:rFonts w:ascii="Open Sans" w:hAnsi="Open Sans" w:cs="Open Sans"/>
                <w:b/>
              </w:rPr>
            </w:pPr>
          </w:p>
        </w:tc>
        <w:tc>
          <w:tcPr>
            <w:tcW w:w="2240" w:type="dxa"/>
            <w:gridSpan w:val="2"/>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204C93A0" w14:textId="77777777" w:rsidR="00A5058F" w:rsidRPr="0094503D" w:rsidRDefault="005C26A3" w:rsidP="003F4AC6">
                <w:pPr>
                  <w:jc w:val="center"/>
                  <w:rPr>
                    <w:rFonts w:ascii="Open Sans" w:hAnsi="Open Sans" w:cs="Open Sans"/>
                  </w:rPr>
                </w:pPr>
                <w:r w:rsidRPr="0094503D">
                  <w:rPr>
                    <w:rFonts w:ascii="Open Sans" w:hAnsi="Open Sans" w:cs="Open Sans"/>
                  </w:rPr>
                  <w:t>30</w:t>
                </w:r>
                <w:r w:rsidR="003F4AC6" w:rsidRPr="0094503D">
                  <w:rPr>
                    <w:rFonts w:ascii="Open Sans" w:hAnsi="Open Sans" w:cs="Open Sans"/>
                  </w:rPr>
                  <w:t xml:space="preserve"> Periods</w:t>
                </w:r>
              </w:p>
              <w:p w14:paraId="6B026503" w14:textId="12D42119" w:rsidR="00022991" w:rsidRPr="0094503D" w:rsidRDefault="00A5058F" w:rsidP="003F4AC6">
                <w:pPr>
                  <w:jc w:val="center"/>
                  <w:rPr>
                    <w:rFonts w:ascii="Open Sans" w:hAnsi="Open Sans" w:cs="Open Sans"/>
                    <w:b/>
                    <w:bCs/>
                    <w:sz w:val="20"/>
                    <w:szCs w:val="20"/>
                  </w:rPr>
                </w:pPr>
                <w:r w:rsidRPr="0094503D">
                  <w:rPr>
                    <w:rFonts w:ascii="Open Sans" w:hAnsi="Open Sans" w:cs="Open Sans"/>
                  </w:rPr>
                  <w:t>1,350 Minutes</w:t>
                </w:r>
              </w:p>
            </w:sdtContent>
          </w:sdt>
          <w:p w14:paraId="55EA215E" w14:textId="77777777" w:rsidR="00C039E4" w:rsidRPr="0094503D" w:rsidRDefault="00C039E4" w:rsidP="5BD3E6A3">
            <w:pPr>
              <w:jc w:val="center"/>
              <w:rPr>
                <w:rFonts w:ascii="Open Sans" w:hAnsi="Open Sans" w:cs="Open Sans"/>
              </w:rPr>
            </w:pPr>
          </w:p>
        </w:tc>
        <w:tc>
          <w:tcPr>
            <w:tcW w:w="7565" w:type="dxa"/>
            <w:shd w:val="clear" w:color="auto" w:fill="auto"/>
          </w:tcPr>
          <w:p w14:paraId="120F07F7" w14:textId="77777777" w:rsidR="001108A1" w:rsidRPr="0094503D" w:rsidRDefault="00B03DCF" w:rsidP="0094503D">
            <w:pPr>
              <w:rPr>
                <w:rFonts w:ascii="Open Sans" w:hAnsi="Open Sans" w:cs="Open Sans"/>
              </w:rPr>
            </w:pPr>
            <w:r w:rsidRPr="0094503D">
              <w:rPr>
                <w:rFonts w:ascii="Open Sans" w:hAnsi="Open Sans" w:cs="Open Sans"/>
              </w:rPr>
              <w:t xml:space="preserve">10. </w:t>
            </w:r>
            <w:r w:rsidR="001108A1" w:rsidRPr="0094503D">
              <w:rPr>
                <w:rFonts w:ascii="Open Sans" w:hAnsi="Open Sans" w:cs="Open Sans"/>
              </w:rPr>
              <w:t>The student uses technological knowledge and skills required in food and beverage service. The student is expected to:</w:t>
            </w:r>
          </w:p>
          <w:p w14:paraId="65B14906" w14:textId="77777777" w:rsidR="001108A1" w:rsidRPr="0094503D" w:rsidRDefault="001108A1" w:rsidP="0094503D">
            <w:pPr>
              <w:ind w:left="720"/>
              <w:rPr>
                <w:rFonts w:ascii="Open Sans" w:hAnsi="Open Sans" w:cs="Open Sans"/>
              </w:rPr>
            </w:pPr>
            <w:r w:rsidRPr="0094503D">
              <w:rPr>
                <w:rFonts w:ascii="Open Sans" w:hAnsi="Open Sans" w:cs="Open Sans"/>
              </w:rPr>
              <w:t>(A) evaluate prepared foods for quality and presentation to set quality standards in accordance with company standards;</w:t>
            </w:r>
          </w:p>
          <w:p w14:paraId="5D4B5128" w14:textId="77777777" w:rsidR="001108A1" w:rsidRPr="0094503D" w:rsidRDefault="001108A1" w:rsidP="0094503D">
            <w:pPr>
              <w:ind w:left="720"/>
              <w:rPr>
                <w:rFonts w:ascii="Open Sans" w:hAnsi="Open Sans" w:cs="Open Sans"/>
              </w:rPr>
            </w:pPr>
            <w:r w:rsidRPr="0094503D">
              <w:rPr>
                <w:rFonts w:ascii="Open Sans" w:hAnsi="Open Sans" w:cs="Open Sans"/>
              </w:rPr>
              <w:t>(B) practice basic nutrition skills by planning, preparing, and presenting quality foods; and</w:t>
            </w:r>
          </w:p>
          <w:p w14:paraId="2D754D8A" w14:textId="77777777" w:rsidR="001108A1" w:rsidRPr="0094503D" w:rsidRDefault="001108A1" w:rsidP="0094503D">
            <w:pPr>
              <w:pStyle w:val="PARAGRAPH1"/>
              <w:spacing w:before="0" w:after="0" w:line="240" w:lineRule="auto"/>
              <w:ind w:left="720" w:firstLine="0"/>
              <w:contextualSpacing/>
              <w:rPr>
                <w:rFonts w:ascii="Open Sans" w:eastAsiaTheme="minorHAnsi" w:hAnsi="Open Sans" w:cs="Open Sans"/>
              </w:rPr>
            </w:pPr>
            <w:r w:rsidRPr="0094503D">
              <w:rPr>
                <w:rFonts w:ascii="Open Sans" w:eastAsiaTheme="minorHAnsi" w:hAnsi="Open Sans" w:cs="Open Sans"/>
              </w:rPr>
              <w:t>(C) evaluate types of kitchen equipment to match equipment w</w:t>
            </w:r>
            <w:r w:rsidR="00B03DCF" w:rsidRPr="0094503D">
              <w:rPr>
                <w:rFonts w:ascii="Open Sans" w:eastAsiaTheme="minorHAnsi" w:hAnsi="Open Sans" w:cs="Open Sans"/>
              </w:rPr>
              <w:t>ith correct cooking methodology</w:t>
            </w:r>
          </w:p>
          <w:p w14:paraId="082C7117" w14:textId="77777777" w:rsidR="00022991" w:rsidRPr="0094503D" w:rsidRDefault="00022991" w:rsidP="0094503D">
            <w:pPr>
              <w:ind w:left="720"/>
              <w:rPr>
                <w:rFonts w:ascii="Open Sans" w:hAnsi="Open Sans" w:cs="Open Sans"/>
                <w:b/>
                <w:sz w:val="18"/>
                <w:szCs w:val="18"/>
              </w:rPr>
            </w:pPr>
          </w:p>
        </w:tc>
      </w:tr>
      <w:tr w:rsidR="00B03DCF" w:rsidRPr="0094503D" w14:paraId="35A6F3B3" w14:textId="77777777" w:rsidTr="00F82B2D">
        <w:trPr>
          <w:trHeight w:val="1169"/>
        </w:trPr>
        <w:tc>
          <w:tcPr>
            <w:tcW w:w="4680" w:type="dxa"/>
            <w:shd w:val="clear" w:color="auto" w:fill="auto"/>
          </w:tcPr>
          <w:p w14:paraId="5E8432D8" w14:textId="77777777" w:rsidR="0008113E" w:rsidRPr="0094503D" w:rsidRDefault="0008113E" w:rsidP="5BD3E6A3">
            <w:pPr>
              <w:rPr>
                <w:rFonts w:ascii="Open Sans" w:hAnsi="Open Sans" w:cs="Open Sans"/>
                <w:b/>
              </w:rPr>
            </w:pPr>
            <w:r w:rsidRPr="0094503D">
              <w:rPr>
                <w:rFonts w:ascii="Open Sans" w:hAnsi="Open Sans" w:cs="Open Sans"/>
                <w:b/>
              </w:rPr>
              <w:t>Unit 6: Human Resources</w:t>
            </w:r>
          </w:p>
          <w:p w14:paraId="30B470F5" w14:textId="77777777" w:rsidR="007C17BD" w:rsidRPr="0094503D" w:rsidRDefault="007C17BD" w:rsidP="5BD3E6A3">
            <w:pPr>
              <w:rPr>
                <w:rFonts w:ascii="Open Sans" w:hAnsi="Open Sans" w:cs="Open Sans"/>
                <w:b/>
              </w:rPr>
            </w:pPr>
          </w:p>
          <w:p w14:paraId="669D110C" w14:textId="13B4F232" w:rsidR="00F82B2D" w:rsidRPr="0094503D" w:rsidRDefault="007C370D" w:rsidP="00F82B2D">
            <w:pPr>
              <w:rPr>
                <w:rFonts w:ascii="Open Sans" w:eastAsia="Times New Roman" w:hAnsi="Open Sans" w:cs="Open Sans"/>
              </w:rPr>
            </w:pPr>
            <w:r w:rsidRPr="0094503D">
              <w:rPr>
                <w:rFonts w:ascii="Open Sans" w:eastAsia="Times New Roman" w:hAnsi="Open Sans" w:cs="Open Sans"/>
              </w:rPr>
              <w:t xml:space="preserve">This unit will allow students to examine the importance of ethics in the hospitality and tourism industry. </w:t>
            </w:r>
            <w:r w:rsidR="00F82B2D" w:rsidRPr="0094503D">
              <w:rPr>
                <w:rFonts w:ascii="Open Sans" w:eastAsia="Times New Roman" w:hAnsi="Open Sans" w:cs="Open Sans"/>
              </w:rPr>
              <w:t xml:space="preserve">Students will demonstrate skills in handling legal and liability issues and other human resources functions. </w:t>
            </w:r>
          </w:p>
          <w:p w14:paraId="2822B5AF" w14:textId="552393C4" w:rsidR="007C370D" w:rsidRPr="0094503D" w:rsidRDefault="007C370D" w:rsidP="007C370D">
            <w:pPr>
              <w:rPr>
                <w:rFonts w:ascii="Open Sans" w:eastAsia="Times New Roman" w:hAnsi="Open Sans" w:cs="Open Sans"/>
              </w:rPr>
            </w:pPr>
            <w:r w:rsidRPr="0094503D">
              <w:rPr>
                <w:rFonts w:ascii="Open Sans" w:eastAsia="Times New Roman" w:hAnsi="Open Sans" w:cs="Open Sans"/>
              </w:rPr>
              <w:t>Students will analy</w:t>
            </w:r>
            <w:r w:rsidR="008C6345" w:rsidRPr="0094503D">
              <w:rPr>
                <w:rFonts w:ascii="Open Sans" w:eastAsia="Times New Roman" w:hAnsi="Open Sans" w:cs="Open Sans"/>
              </w:rPr>
              <w:t>ze the current legislation through the lenses of</w:t>
            </w:r>
            <w:r w:rsidRPr="0094503D">
              <w:rPr>
                <w:rFonts w:ascii="Open Sans" w:eastAsia="Times New Roman" w:hAnsi="Open Sans" w:cs="Open Sans"/>
              </w:rPr>
              <w:t xml:space="preserve"> hiring, harassment,</w:t>
            </w:r>
            <w:r w:rsidR="008C6345" w:rsidRPr="0094503D">
              <w:rPr>
                <w:rFonts w:ascii="Open Sans" w:eastAsia="Times New Roman" w:hAnsi="Open Sans" w:cs="Open Sans"/>
              </w:rPr>
              <w:t xml:space="preserve"> and safety issues</w:t>
            </w:r>
            <w:r w:rsidRPr="0094503D">
              <w:rPr>
                <w:rFonts w:ascii="Open Sans" w:eastAsia="Times New Roman" w:hAnsi="Open Sans" w:cs="Open Sans"/>
              </w:rPr>
              <w:t xml:space="preserve"> </w:t>
            </w:r>
            <w:r w:rsidR="008C6345" w:rsidRPr="0094503D">
              <w:rPr>
                <w:rFonts w:ascii="Open Sans" w:eastAsia="Times New Roman" w:hAnsi="Open Sans" w:cs="Open Sans"/>
              </w:rPr>
              <w:t xml:space="preserve">impacting </w:t>
            </w:r>
            <w:r w:rsidRPr="0094503D">
              <w:rPr>
                <w:rFonts w:ascii="Open Sans" w:eastAsia="Times New Roman" w:hAnsi="Open Sans" w:cs="Open Sans"/>
              </w:rPr>
              <w:t>the hospitality and tourism industry in Texas and across the nation.</w:t>
            </w:r>
            <w:r w:rsidR="008C6345" w:rsidRPr="0094503D">
              <w:rPr>
                <w:rFonts w:ascii="Open Sans" w:eastAsia="Times New Roman" w:hAnsi="Open Sans" w:cs="Open Sans"/>
              </w:rPr>
              <w:t xml:space="preserve"> Students will i</w:t>
            </w:r>
            <w:r w:rsidR="00D32F76" w:rsidRPr="0094503D">
              <w:rPr>
                <w:rFonts w:ascii="Open Sans" w:eastAsia="Times New Roman" w:hAnsi="Open Sans" w:cs="Open Sans"/>
              </w:rPr>
              <w:t>dentify and describe the importance of emp</w:t>
            </w:r>
            <w:r w:rsidR="008C6345" w:rsidRPr="0094503D">
              <w:rPr>
                <w:rFonts w:ascii="Open Sans" w:eastAsia="Times New Roman" w:hAnsi="Open Sans" w:cs="Open Sans"/>
              </w:rPr>
              <w:t xml:space="preserve">loyee retention and training. Student will also understand </w:t>
            </w:r>
            <w:r w:rsidR="00E26489" w:rsidRPr="0094503D">
              <w:rPr>
                <w:rFonts w:ascii="Open Sans" w:eastAsia="Times New Roman" w:hAnsi="Open Sans" w:cs="Open Sans"/>
              </w:rPr>
              <w:t>generation</w:t>
            </w:r>
            <w:r w:rsidR="008C6345" w:rsidRPr="0094503D">
              <w:rPr>
                <w:rFonts w:ascii="Open Sans" w:eastAsia="Times New Roman" w:hAnsi="Open Sans" w:cs="Open Sans"/>
              </w:rPr>
              <w:t>al and cultural</w:t>
            </w:r>
            <w:r w:rsidR="00E26489" w:rsidRPr="0094503D">
              <w:rPr>
                <w:rFonts w:ascii="Open Sans" w:eastAsia="Times New Roman" w:hAnsi="Open Sans" w:cs="Open Sans"/>
              </w:rPr>
              <w:t xml:space="preserve"> gaps in the workplace and discuss </w:t>
            </w:r>
            <w:r w:rsidR="008C6345" w:rsidRPr="0094503D">
              <w:rPr>
                <w:rFonts w:ascii="Open Sans" w:eastAsia="Times New Roman" w:hAnsi="Open Sans" w:cs="Open Sans"/>
              </w:rPr>
              <w:t xml:space="preserve">the need to manage and respect </w:t>
            </w:r>
            <w:r w:rsidR="00E26489" w:rsidRPr="0094503D">
              <w:rPr>
                <w:rFonts w:ascii="Open Sans" w:eastAsia="Times New Roman" w:hAnsi="Open Sans" w:cs="Open Sans"/>
              </w:rPr>
              <w:t>diversity in the workplace</w:t>
            </w:r>
            <w:r w:rsidR="008C6345" w:rsidRPr="0094503D">
              <w:rPr>
                <w:rFonts w:ascii="Open Sans" w:eastAsia="Times New Roman" w:hAnsi="Open Sans" w:cs="Open Sans"/>
              </w:rPr>
              <w:t>.</w:t>
            </w:r>
            <w:r w:rsidRPr="0094503D">
              <w:rPr>
                <w:rFonts w:ascii="Open Sans" w:eastAsia="Times New Roman" w:hAnsi="Open Sans" w:cs="Open Sans"/>
              </w:rPr>
              <w:t xml:space="preserve"> </w:t>
            </w:r>
          </w:p>
          <w:p w14:paraId="0DD62C2E" w14:textId="789FDE5E" w:rsidR="00E26489" w:rsidRPr="0094503D" w:rsidRDefault="00E26489" w:rsidP="00E26489">
            <w:pPr>
              <w:rPr>
                <w:rFonts w:ascii="Open Sans" w:eastAsia="Times New Roman" w:hAnsi="Open Sans" w:cs="Open Sans"/>
                <w:sz w:val="24"/>
                <w:szCs w:val="24"/>
              </w:rPr>
            </w:pPr>
          </w:p>
          <w:p w14:paraId="4AC906E4" w14:textId="332FE0CD" w:rsidR="00E26489" w:rsidRPr="0094503D" w:rsidRDefault="00E26489" w:rsidP="00E26489">
            <w:pPr>
              <w:rPr>
                <w:rFonts w:ascii="Open Sans" w:eastAsia="Times New Roman" w:hAnsi="Open Sans" w:cs="Open Sans"/>
                <w:sz w:val="24"/>
                <w:szCs w:val="24"/>
              </w:rPr>
            </w:pPr>
          </w:p>
          <w:p w14:paraId="652AA668" w14:textId="301CAE62" w:rsidR="00D32F76" w:rsidRPr="0094503D" w:rsidRDefault="00D32F76" w:rsidP="00D32F76">
            <w:pPr>
              <w:rPr>
                <w:rFonts w:ascii="Open Sans" w:eastAsia="Times New Roman" w:hAnsi="Open Sans" w:cs="Open Sans"/>
                <w:sz w:val="24"/>
                <w:szCs w:val="24"/>
              </w:rPr>
            </w:pPr>
          </w:p>
          <w:p w14:paraId="5A3ADE37" w14:textId="77777777" w:rsidR="00D32F76" w:rsidRPr="0094503D" w:rsidRDefault="00D32F76" w:rsidP="5BD3E6A3">
            <w:pPr>
              <w:rPr>
                <w:rFonts w:ascii="Open Sans" w:hAnsi="Open Sans" w:cs="Open Sans"/>
                <w:b/>
              </w:rPr>
            </w:pPr>
          </w:p>
          <w:p w14:paraId="6074F48E" w14:textId="77777777" w:rsidR="007C17BD" w:rsidRPr="0094503D" w:rsidRDefault="007C17BD" w:rsidP="5BD3E6A3">
            <w:pPr>
              <w:rPr>
                <w:rFonts w:ascii="Open Sans" w:hAnsi="Open Sans" w:cs="Open Sans"/>
                <w:b/>
              </w:rPr>
            </w:pPr>
          </w:p>
        </w:tc>
        <w:tc>
          <w:tcPr>
            <w:tcW w:w="2240" w:type="dxa"/>
            <w:gridSpan w:val="2"/>
            <w:shd w:val="clear" w:color="auto" w:fill="auto"/>
          </w:tcPr>
          <w:p w14:paraId="6F066BE2" w14:textId="77777777" w:rsidR="0008113E" w:rsidRPr="0094503D" w:rsidRDefault="003F4AC6" w:rsidP="5BD3E6A3">
            <w:pPr>
              <w:jc w:val="center"/>
              <w:rPr>
                <w:rFonts w:ascii="Open Sans" w:hAnsi="Open Sans" w:cs="Open Sans"/>
                <w:bCs/>
                <w:szCs w:val="24"/>
              </w:rPr>
            </w:pPr>
            <w:r w:rsidRPr="0094503D">
              <w:rPr>
                <w:rFonts w:ascii="Open Sans" w:hAnsi="Open Sans" w:cs="Open Sans"/>
                <w:bCs/>
                <w:szCs w:val="24"/>
              </w:rPr>
              <w:lastRenderedPageBreak/>
              <w:t>30 Periods</w:t>
            </w:r>
          </w:p>
          <w:p w14:paraId="01D6DD7B" w14:textId="6F690651" w:rsidR="00A5058F" w:rsidRPr="0094503D" w:rsidRDefault="00A5058F" w:rsidP="5BD3E6A3">
            <w:pPr>
              <w:jc w:val="center"/>
              <w:rPr>
                <w:rFonts w:ascii="Open Sans" w:hAnsi="Open Sans" w:cs="Open Sans"/>
                <w:bCs/>
                <w:szCs w:val="24"/>
              </w:rPr>
            </w:pPr>
            <w:r w:rsidRPr="0094503D">
              <w:rPr>
                <w:rFonts w:ascii="Open Sans" w:hAnsi="Open Sans" w:cs="Open Sans"/>
                <w:bCs/>
                <w:szCs w:val="24"/>
              </w:rPr>
              <w:t>1,350 Minutes</w:t>
            </w:r>
          </w:p>
        </w:tc>
        <w:tc>
          <w:tcPr>
            <w:tcW w:w="7565" w:type="dxa"/>
            <w:shd w:val="clear" w:color="auto" w:fill="auto"/>
          </w:tcPr>
          <w:p w14:paraId="2AFB6EC2" w14:textId="77777777" w:rsidR="00022987" w:rsidRPr="0094503D" w:rsidRDefault="00B06CAC" w:rsidP="0094503D">
            <w:pPr>
              <w:pStyle w:val="PARAGRAPH1"/>
              <w:spacing w:before="0" w:after="0"/>
              <w:ind w:left="0" w:firstLine="0"/>
              <w:rPr>
                <w:rFonts w:ascii="Open Sans" w:hAnsi="Open Sans" w:cs="Open Sans"/>
              </w:rPr>
            </w:pPr>
            <w:r w:rsidRPr="0094503D">
              <w:rPr>
                <w:rFonts w:ascii="Open Sans" w:hAnsi="Open Sans" w:cs="Open Sans"/>
              </w:rPr>
              <w:t xml:space="preserve">4. </w:t>
            </w:r>
            <w:r w:rsidR="0008113E" w:rsidRPr="0094503D">
              <w:rPr>
                <w:rFonts w:ascii="Open Sans" w:hAnsi="Open Sans" w:cs="Open Sans"/>
              </w:rPr>
              <w:t>The student reviews ethical and legal responsibilities or related conduct toward guests and employees within the establishment to maintain high industry standards. The student is expected to</w:t>
            </w:r>
            <w:r w:rsidR="00022987" w:rsidRPr="0094503D">
              <w:rPr>
                <w:rFonts w:ascii="Open Sans" w:hAnsi="Open Sans" w:cs="Open Sans"/>
              </w:rPr>
              <w:t xml:space="preserve">: </w:t>
            </w:r>
          </w:p>
          <w:p w14:paraId="0AD4CF5D" w14:textId="77777777" w:rsidR="00022987" w:rsidRPr="0094503D" w:rsidRDefault="00022987" w:rsidP="0094503D">
            <w:pPr>
              <w:pStyle w:val="PARAGRAPH1"/>
              <w:spacing w:before="0" w:after="0"/>
              <w:ind w:left="720" w:firstLine="0"/>
              <w:rPr>
                <w:rFonts w:ascii="Open Sans" w:hAnsi="Open Sans" w:cs="Open Sans"/>
              </w:rPr>
            </w:pPr>
            <w:r w:rsidRPr="0094503D">
              <w:rPr>
                <w:rFonts w:ascii="Open Sans" w:hAnsi="Open Sans" w:cs="Open Sans"/>
              </w:rPr>
              <w:t>(A) examine laws regarding hiring, harassment, and safety issues;</w:t>
            </w:r>
          </w:p>
          <w:p w14:paraId="2123E6D2" w14:textId="77777777" w:rsidR="00B06CAC" w:rsidRPr="0094503D" w:rsidRDefault="00B06CAC" w:rsidP="0094503D">
            <w:pPr>
              <w:pStyle w:val="SUBPARAGRAPHA"/>
              <w:spacing w:before="0" w:after="0"/>
              <w:ind w:left="720" w:firstLine="0"/>
              <w:rPr>
                <w:rFonts w:ascii="Open Sans" w:hAnsi="Open Sans" w:cs="Open Sans"/>
              </w:rPr>
            </w:pPr>
            <w:r w:rsidRPr="0094503D">
              <w:rPr>
                <w:rFonts w:ascii="Open Sans" w:hAnsi="Open Sans" w:cs="Open Sans"/>
              </w:rPr>
              <w:t xml:space="preserve">(B) </w:t>
            </w:r>
            <w:r w:rsidR="0008113E" w:rsidRPr="0094503D">
              <w:rPr>
                <w:rFonts w:ascii="Open Sans" w:hAnsi="Open Sans" w:cs="Open Sans"/>
              </w:rPr>
              <w:t>compare and contrast legal responsibilities and employer policies; and</w:t>
            </w:r>
          </w:p>
          <w:p w14:paraId="795ADD6D" w14:textId="77777777" w:rsidR="0008113E" w:rsidRPr="0094503D" w:rsidRDefault="00B06CAC" w:rsidP="0094503D">
            <w:pPr>
              <w:pStyle w:val="SUBPARAGRAPHA"/>
              <w:spacing w:before="0" w:after="0"/>
              <w:ind w:left="720" w:firstLine="0"/>
              <w:rPr>
                <w:rFonts w:ascii="Open Sans" w:hAnsi="Open Sans" w:cs="Open Sans"/>
              </w:rPr>
            </w:pPr>
            <w:r w:rsidRPr="0094503D">
              <w:rPr>
                <w:rFonts w:ascii="Open Sans" w:hAnsi="Open Sans" w:cs="Open Sans"/>
              </w:rPr>
              <w:t xml:space="preserve">(C) </w:t>
            </w:r>
            <w:r w:rsidR="00B03DCF" w:rsidRPr="0094503D">
              <w:rPr>
                <w:rFonts w:ascii="Open Sans" w:hAnsi="Open Sans" w:cs="Open Sans"/>
              </w:rPr>
              <w:t>discuss ethical dilemmas</w:t>
            </w:r>
          </w:p>
          <w:p w14:paraId="2DEDA851" w14:textId="77777777" w:rsidR="00B03DCF" w:rsidRPr="0094503D" w:rsidRDefault="00B03DCF" w:rsidP="0094503D">
            <w:pPr>
              <w:pStyle w:val="SUBPARAGRAPHA"/>
              <w:spacing w:before="0" w:after="0"/>
              <w:ind w:left="720" w:firstLine="0"/>
              <w:rPr>
                <w:rFonts w:ascii="Open Sans" w:hAnsi="Open Sans" w:cs="Open Sans"/>
              </w:rPr>
            </w:pPr>
          </w:p>
          <w:p w14:paraId="115EFFE0" w14:textId="77777777" w:rsidR="00B06CAC" w:rsidRPr="0094503D" w:rsidRDefault="00B06CAC" w:rsidP="0094503D">
            <w:pPr>
              <w:pStyle w:val="PARAGRAPH1"/>
              <w:spacing w:before="0" w:after="0"/>
              <w:ind w:left="67" w:firstLine="0"/>
              <w:rPr>
                <w:rFonts w:ascii="Open Sans" w:hAnsi="Open Sans" w:cs="Open Sans"/>
              </w:rPr>
            </w:pPr>
            <w:r w:rsidRPr="0094503D">
              <w:rPr>
                <w:rFonts w:ascii="Open Sans" w:hAnsi="Open Sans" w:cs="Open Sans"/>
              </w:rPr>
              <w:t xml:space="preserve">6. </w:t>
            </w:r>
            <w:r w:rsidR="0008113E" w:rsidRPr="0094503D">
              <w:rPr>
                <w:rFonts w:ascii="Open Sans" w:hAnsi="Open Sans" w:cs="Open Sans"/>
              </w:rPr>
              <w:t>The student applies leadership, teamwork, and critical-thinking skills in collaboration with others to accomplish organizational goals or objectives. The student is expected to:</w:t>
            </w:r>
          </w:p>
          <w:p w14:paraId="048ADCB1" w14:textId="77777777" w:rsidR="00B06CAC" w:rsidRPr="0094503D" w:rsidRDefault="00B06CAC" w:rsidP="0094503D">
            <w:pPr>
              <w:pStyle w:val="PARAGRAPH1"/>
              <w:spacing w:before="0" w:after="0"/>
              <w:ind w:left="720" w:firstLine="0"/>
              <w:rPr>
                <w:rStyle w:val="Clear"/>
                <w:rFonts w:ascii="Open Sans" w:hAnsi="Open Sans" w:cs="Open Sans"/>
              </w:rPr>
            </w:pPr>
            <w:r w:rsidRPr="0094503D">
              <w:rPr>
                <w:rFonts w:ascii="Open Sans" w:hAnsi="Open Sans" w:cs="Open Sans"/>
              </w:rPr>
              <w:t xml:space="preserve">(A) </w:t>
            </w:r>
            <w:r w:rsidR="0008113E" w:rsidRPr="0094503D">
              <w:rPr>
                <w:rFonts w:ascii="Open Sans" w:hAnsi="Open Sans" w:cs="Open Sans"/>
              </w:rPr>
              <w:t>demonstrate qualities that contribute to employee retention</w:t>
            </w:r>
            <w:r w:rsidR="0008113E" w:rsidRPr="0094503D">
              <w:rPr>
                <w:rStyle w:val="Clear"/>
                <w:rFonts w:ascii="Open Sans" w:hAnsi="Open Sans" w:cs="Open Sans"/>
              </w:rPr>
              <w:t>;</w:t>
            </w:r>
          </w:p>
          <w:p w14:paraId="5E411B23" w14:textId="77777777" w:rsidR="00B06CAC" w:rsidRPr="0094503D" w:rsidRDefault="00B06CAC" w:rsidP="0094503D">
            <w:pPr>
              <w:pStyle w:val="PARAGRAPH1"/>
              <w:spacing w:before="0" w:after="0"/>
              <w:ind w:left="720" w:firstLine="0"/>
              <w:rPr>
                <w:rFonts w:ascii="Open Sans" w:hAnsi="Open Sans" w:cs="Open Sans"/>
              </w:rPr>
            </w:pPr>
            <w:r w:rsidRPr="0094503D">
              <w:rPr>
                <w:rStyle w:val="Clear"/>
                <w:rFonts w:ascii="Open Sans" w:hAnsi="Open Sans" w:cs="Open Sans"/>
              </w:rPr>
              <w:t xml:space="preserve">(B) </w:t>
            </w:r>
            <w:r w:rsidR="0008113E" w:rsidRPr="0094503D">
              <w:rPr>
                <w:rFonts w:ascii="Open Sans" w:hAnsi="Open Sans" w:cs="Open Sans"/>
              </w:rPr>
              <w:t>formulate staff training plans to create an effective working team;</w:t>
            </w:r>
            <w:r w:rsidR="00022987" w:rsidRPr="0094503D">
              <w:rPr>
                <w:rFonts w:ascii="Open Sans" w:hAnsi="Open Sans" w:cs="Open Sans"/>
              </w:rPr>
              <w:t xml:space="preserve"> and</w:t>
            </w:r>
          </w:p>
          <w:p w14:paraId="02BAE755" w14:textId="77777777" w:rsidR="0008113E" w:rsidRPr="0094503D" w:rsidRDefault="00B06CAC" w:rsidP="0094503D">
            <w:pPr>
              <w:pStyle w:val="PARAGRAPH1"/>
              <w:spacing w:before="0" w:after="0"/>
              <w:ind w:left="720" w:firstLine="0"/>
              <w:rPr>
                <w:rFonts w:ascii="Open Sans" w:hAnsi="Open Sans" w:cs="Open Sans"/>
              </w:rPr>
            </w:pPr>
            <w:r w:rsidRPr="0094503D">
              <w:rPr>
                <w:rFonts w:ascii="Open Sans" w:hAnsi="Open Sans" w:cs="Open Sans"/>
              </w:rPr>
              <w:t xml:space="preserve">(E) </w:t>
            </w:r>
            <w:r w:rsidR="0008113E" w:rsidRPr="0094503D">
              <w:rPr>
                <w:rFonts w:ascii="Open Sans" w:hAnsi="Open Sans" w:cs="Open Sans"/>
              </w:rPr>
              <w:t>understand diverse em</w:t>
            </w:r>
            <w:r w:rsidR="00022987" w:rsidRPr="0094503D">
              <w:rPr>
                <w:rFonts w:ascii="Open Sans" w:hAnsi="Open Sans" w:cs="Open Sans"/>
              </w:rPr>
              <w:t>ployee cultures and customs</w:t>
            </w:r>
          </w:p>
          <w:p w14:paraId="574964A5" w14:textId="77777777" w:rsidR="0008113E" w:rsidRPr="0094503D" w:rsidRDefault="0008113E" w:rsidP="0094503D">
            <w:pPr>
              <w:pStyle w:val="PARAGRAPH1"/>
              <w:spacing w:before="0" w:after="0" w:line="240" w:lineRule="auto"/>
              <w:ind w:left="0" w:firstLine="14"/>
              <w:contextualSpacing/>
              <w:rPr>
                <w:rFonts w:ascii="Open Sans" w:hAnsi="Open Sans" w:cs="Open Sans"/>
              </w:rPr>
            </w:pPr>
          </w:p>
        </w:tc>
      </w:tr>
      <w:tr w:rsidR="00B03DCF" w:rsidRPr="0094503D" w14:paraId="513C5F9F" w14:textId="77777777" w:rsidTr="00F82B2D">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0DFD7C4" w14:textId="77777777" w:rsidR="004356E7" w:rsidRPr="0094503D" w:rsidRDefault="0008113E" w:rsidP="5BD3E6A3">
                <w:pPr>
                  <w:rPr>
                    <w:rFonts w:ascii="Open Sans" w:hAnsi="Open Sans" w:cs="Open Sans"/>
                    <w:b/>
                    <w:bCs/>
                  </w:rPr>
                </w:pPr>
                <w:r w:rsidRPr="0094503D">
                  <w:rPr>
                    <w:rFonts w:ascii="Open Sans" w:hAnsi="Open Sans" w:cs="Open Sans"/>
                    <w:b/>
                    <w:bCs/>
                  </w:rPr>
                  <w:t>Unit 7: Safety and Emergency Procedures</w:t>
                </w:r>
              </w:p>
              <w:p w14:paraId="06656DD2" w14:textId="148D3E23" w:rsidR="004356E7" w:rsidRPr="0094503D" w:rsidRDefault="005D058A" w:rsidP="004356E7">
                <w:pPr>
                  <w:rPr>
                    <w:rFonts w:ascii="Open Sans" w:hAnsi="Open Sans" w:cs="Open Sans"/>
                  </w:rPr>
                </w:pPr>
              </w:p>
            </w:sdtContent>
          </w:sdt>
          <w:p w14:paraId="61FED585" w14:textId="3A1401D4" w:rsidR="00A00376" w:rsidRPr="0094503D" w:rsidRDefault="00A00376" w:rsidP="00A00376">
            <w:pPr>
              <w:rPr>
                <w:rFonts w:ascii="Open Sans" w:eastAsia="Times New Roman" w:hAnsi="Open Sans" w:cs="Open Sans"/>
                <w:sz w:val="24"/>
                <w:szCs w:val="24"/>
              </w:rPr>
            </w:pPr>
          </w:p>
          <w:p w14:paraId="1D5BBC5C" w14:textId="14125453" w:rsidR="00AD2C7D" w:rsidRPr="0094503D" w:rsidRDefault="00AD2C7D" w:rsidP="00AD2C7D">
            <w:pPr>
              <w:rPr>
                <w:rFonts w:ascii="Open Sans" w:hAnsi="Open Sans" w:cs="Open Sans"/>
              </w:rPr>
            </w:pPr>
            <w:r w:rsidRPr="0094503D">
              <w:rPr>
                <w:rFonts w:ascii="Open Sans" w:hAnsi="Open Sans" w:cs="Open Sans"/>
              </w:rPr>
              <w:t>This unit will expose students to the important regulations, safety standards, and sanitation practices that are implemented within this industry. Students will learn that such practices are in place to manage resources to minimize losses and liabilities to businesses in the industry.</w:t>
            </w:r>
            <w:r w:rsidR="00010462" w:rsidRPr="0094503D">
              <w:rPr>
                <w:rFonts w:ascii="Open Sans" w:hAnsi="Open Sans" w:cs="Open Sans"/>
              </w:rPr>
              <w:t xml:space="preserve"> </w:t>
            </w:r>
            <w:r w:rsidR="00010462" w:rsidRPr="0094503D">
              <w:rPr>
                <w:rFonts w:ascii="Open Sans" w:eastAsia="Times New Roman" w:hAnsi="Open Sans" w:cs="Open Sans"/>
              </w:rPr>
              <w:t>Students will determine the role of risk management in the hospitality and tourism industry including, but not limited to, discussions focusing on liability insurance, OSHA regulations, emergency situations, and security issues.</w:t>
            </w:r>
          </w:p>
          <w:p w14:paraId="4442F2E6" w14:textId="77777777" w:rsidR="00C039E4" w:rsidRPr="0094503D" w:rsidRDefault="00C039E4" w:rsidP="5BD3E6A3">
            <w:pPr>
              <w:rPr>
                <w:rFonts w:ascii="Open Sans" w:hAnsi="Open Sans" w:cs="Open Sans"/>
                <w:b/>
              </w:rPr>
            </w:pPr>
          </w:p>
        </w:tc>
        <w:tc>
          <w:tcPr>
            <w:tcW w:w="2240" w:type="dxa"/>
            <w:gridSpan w:val="2"/>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2B24329C" w14:textId="77777777" w:rsidR="00A5058F" w:rsidRPr="0094503D" w:rsidRDefault="003F4AC6" w:rsidP="003F4AC6">
                <w:pPr>
                  <w:jc w:val="center"/>
                  <w:rPr>
                    <w:rFonts w:ascii="Open Sans" w:hAnsi="Open Sans" w:cs="Open Sans"/>
                  </w:rPr>
                </w:pPr>
                <w:r w:rsidRPr="0094503D">
                  <w:rPr>
                    <w:rFonts w:ascii="Open Sans" w:hAnsi="Open Sans" w:cs="Open Sans"/>
                  </w:rPr>
                  <w:t>30 Periods</w:t>
                </w:r>
              </w:p>
              <w:p w14:paraId="14E29F7D" w14:textId="4EA1D33E" w:rsidR="00022991" w:rsidRPr="0094503D" w:rsidRDefault="00A5058F" w:rsidP="003F4AC6">
                <w:pPr>
                  <w:jc w:val="center"/>
                  <w:rPr>
                    <w:rFonts w:ascii="Open Sans" w:hAnsi="Open Sans" w:cs="Open Sans"/>
                    <w:b/>
                    <w:bCs/>
                    <w:sz w:val="20"/>
                    <w:szCs w:val="20"/>
                  </w:rPr>
                </w:pPr>
                <w:r w:rsidRPr="0094503D">
                  <w:rPr>
                    <w:rFonts w:ascii="Open Sans" w:hAnsi="Open Sans" w:cs="Open Sans"/>
                  </w:rPr>
                  <w:t>1,350 Minutes</w:t>
                </w:r>
              </w:p>
            </w:sdtContent>
          </w:sdt>
          <w:p w14:paraId="550D28E5" w14:textId="77777777" w:rsidR="00C039E4" w:rsidRPr="0094503D" w:rsidRDefault="00C039E4" w:rsidP="5BD3E6A3">
            <w:pPr>
              <w:jc w:val="center"/>
              <w:rPr>
                <w:rFonts w:ascii="Open Sans" w:hAnsi="Open Sans" w:cs="Open Sans"/>
              </w:rPr>
            </w:pPr>
          </w:p>
        </w:tc>
        <w:tc>
          <w:tcPr>
            <w:tcW w:w="7565" w:type="dxa"/>
            <w:shd w:val="clear" w:color="auto" w:fill="auto"/>
          </w:tcPr>
          <w:p w14:paraId="74E6B2A7" w14:textId="77777777" w:rsidR="0008113E" w:rsidRPr="0094503D" w:rsidRDefault="00B03DCF" w:rsidP="0094503D">
            <w:pPr>
              <w:pStyle w:val="PARAGRAPH1"/>
              <w:spacing w:before="0" w:after="0" w:line="240" w:lineRule="auto"/>
              <w:ind w:left="0" w:firstLine="0"/>
              <w:contextualSpacing/>
              <w:rPr>
                <w:rFonts w:ascii="Open Sans" w:eastAsiaTheme="minorHAnsi" w:hAnsi="Open Sans" w:cs="Open Sans"/>
              </w:rPr>
            </w:pPr>
            <w:r w:rsidRPr="0094503D">
              <w:rPr>
                <w:rFonts w:ascii="Open Sans" w:hAnsi="Open Sans" w:cs="Open Sans"/>
              </w:rPr>
              <w:t xml:space="preserve">8. </w:t>
            </w:r>
            <w:r w:rsidR="0008113E" w:rsidRPr="0094503D">
              <w:rPr>
                <w:rFonts w:ascii="Open Sans" w:eastAsiaTheme="minorHAnsi" w:hAnsi="Open Sans" w:cs="Open Sans"/>
              </w:rPr>
              <w:t>The student reviews the importance of management systems such as health, safety, and environmental and their function in performance and regulatory compliance. The student is expected to:</w:t>
            </w:r>
          </w:p>
          <w:p w14:paraId="5160AC39" w14:textId="77777777" w:rsidR="0008113E" w:rsidRPr="0094503D" w:rsidRDefault="0008113E" w:rsidP="0094503D">
            <w:pPr>
              <w:pStyle w:val="PARAGRAPH1"/>
              <w:spacing w:before="0" w:after="0" w:line="240" w:lineRule="auto"/>
              <w:ind w:left="720" w:firstLine="14"/>
              <w:contextualSpacing/>
              <w:rPr>
                <w:rFonts w:ascii="Open Sans" w:eastAsiaTheme="minorHAnsi" w:hAnsi="Open Sans" w:cs="Open Sans"/>
              </w:rPr>
            </w:pPr>
            <w:r w:rsidRPr="0094503D">
              <w:rPr>
                <w:rFonts w:ascii="Open Sans" w:eastAsiaTheme="minorHAnsi" w:hAnsi="Open Sans" w:cs="Open Sans"/>
              </w:rPr>
              <w:t>(A) determine local safety and sanitation requirements;</w:t>
            </w:r>
          </w:p>
          <w:p w14:paraId="04BBF4C8" w14:textId="77777777" w:rsidR="0008113E" w:rsidRPr="0094503D" w:rsidRDefault="0008113E" w:rsidP="0094503D">
            <w:pPr>
              <w:pStyle w:val="PARAGRAPH1"/>
              <w:spacing w:before="0" w:after="0" w:line="240" w:lineRule="auto"/>
              <w:ind w:left="720" w:firstLine="14"/>
              <w:contextualSpacing/>
              <w:rPr>
                <w:rFonts w:ascii="Open Sans" w:eastAsiaTheme="minorHAnsi" w:hAnsi="Open Sans" w:cs="Open Sans"/>
              </w:rPr>
            </w:pPr>
            <w:r w:rsidRPr="0094503D">
              <w:rPr>
                <w:rFonts w:ascii="Open Sans" w:eastAsiaTheme="minorHAnsi" w:hAnsi="Open Sans" w:cs="Open Sans"/>
              </w:rPr>
              <w:t>(B) explain how guests and property are protected to minimize losses or liabilities;</w:t>
            </w:r>
          </w:p>
          <w:p w14:paraId="39AA499D" w14:textId="77777777" w:rsidR="0008113E" w:rsidRPr="0094503D" w:rsidRDefault="0008113E" w:rsidP="0094503D">
            <w:pPr>
              <w:pStyle w:val="PARAGRAPH1"/>
              <w:spacing w:before="0" w:after="0" w:line="240" w:lineRule="auto"/>
              <w:ind w:left="720" w:firstLine="14"/>
              <w:contextualSpacing/>
              <w:rPr>
                <w:rFonts w:ascii="Open Sans" w:eastAsiaTheme="minorHAnsi" w:hAnsi="Open Sans" w:cs="Open Sans"/>
              </w:rPr>
            </w:pPr>
            <w:r w:rsidRPr="0094503D">
              <w:rPr>
                <w:rFonts w:ascii="Open Sans" w:eastAsiaTheme="minorHAnsi" w:hAnsi="Open Sans" w:cs="Open Sans"/>
              </w:rPr>
              <w:t>(C) outline safety and security issues and analyze solutions for individuals or groups in multiple environments to minimize risks;</w:t>
            </w:r>
          </w:p>
          <w:p w14:paraId="54D6E546" w14:textId="77777777" w:rsidR="0008113E" w:rsidRPr="0094503D" w:rsidRDefault="0008113E" w:rsidP="0094503D">
            <w:pPr>
              <w:pStyle w:val="PARAGRAPH1"/>
              <w:spacing w:before="0" w:after="0" w:line="240" w:lineRule="auto"/>
              <w:ind w:left="720" w:firstLine="14"/>
              <w:contextualSpacing/>
              <w:rPr>
                <w:rFonts w:ascii="Open Sans" w:eastAsiaTheme="minorHAnsi" w:hAnsi="Open Sans" w:cs="Open Sans"/>
              </w:rPr>
            </w:pPr>
            <w:r w:rsidRPr="0094503D">
              <w:rPr>
                <w:rFonts w:ascii="Open Sans" w:eastAsiaTheme="minorHAnsi" w:hAnsi="Open Sans" w:cs="Open Sans"/>
              </w:rPr>
              <w:t>(D) recognize potential, real, or perceived emergency situations such as a natural disaster or terrorist threat in order to respond appropriately;</w:t>
            </w:r>
          </w:p>
          <w:p w14:paraId="53269515" w14:textId="77777777" w:rsidR="0008113E" w:rsidRPr="0094503D" w:rsidRDefault="0008113E" w:rsidP="0094503D">
            <w:pPr>
              <w:pStyle w:val="PARAGRAPH1"/>
              <w:spacing w:before="0" w:after="0" w:line="240" w:lineRule="auto"/>
              <w:ind w:left="720" w:firstLine="14"/>
              <w:contextualSpacing/>
              <w:rPr>
                <w:rFonts w:ascii="Open Sans" w:eastAsiaTheme="minorHAnsi" w:hAnsi="Open Sans" w:cs="Open Sans"/>
              </w:rPr>
            </w:pPr>
            <w:r w:rsidRPr="0094503D">
              <w:rPr>
                <w:rFonts w:ascii="Open Sans" w:eastAsiaTheme="minorHAnsi" w:hAnsi="Open Sans" w:cs="Open Sans"/>
              </w:rPr>
              <w:t>(E) evaluate equipment for elements such as safety, functionality, and durability; and</w:t>
            </w:r>
          </w:p>
          <w:p w14:paraId="0A321AA1" w14:textId="77777777" w:rsidR="0008113E" w:rsidRPr="0094503D" w:rsidRDefault="0008113E" w:rsidP="0094503D">
            <w:pPr>
              <w:pStyle w:val="PARAGRAPH1"/>
              <w:spacing w:before="0" w:after="0" w:line="240" w:lineRule="auto"/>
              <w:ind w:left="720" w:firstLine="14"/>
              <w:contextualSpacing/>
              <w:rPr>
                <w:rFonts w:ascii="Open Sans" w:eastAsiaTheme="minorHAnsi" w:hAnsi="Open Sans" w:cs="Open Sans"/>
              </w:rPr>
            </w:pPr>
            <w:r w:rsidRPr="0094503D">
              <w:rPr>
                <w:rFonts w:ascii="Open Sans" w:eastAsiaTheme="minorHAnsi" w:hAnsi="Open Sans" w:cs="Open Sans"/>
              </w:rPr>
              <w:t>(F) determine most appropriate sources of assistance such as self, coworkers, guests, the Federal Emergency Management Agency (FEMA), or first responders to use in varied emergency situations.</w:t>
            </w:r>
          </w:p>
          <w:p w14:paraId="3F34375A" w14:textId="77777777" w:rsidR="00022991" w:rsidRPr="0094503D" w:rsidRDefault="00022991" w:rsidP="0094503D">
            <w:pPr>
              <w:ind w:left="720"/>
              <w:rPr>
                <w:rFonts w:ascii="Open Sans" w:hAnsi="Open Sans" w:cs="Open Sans"/>
                <w:b/>
                <w:sz w:val="18"/>
                <w:szCs w:val="18"/>
              </w:rPr>
            </w:pPr>
          </w:p>
        </w:tc>
      </w:tr>
      <w:tr w:rsidR="00B03DCF" w:rsidRPr="0094503D" w14:paraId="3D9F6594" w14:textId="77777777" w:rsidTr="00F82B2D">
        <w:trPr>
          <w:trHeight w:val="1151"/>
        </w:trPr>
        <w:tc>
          <w:tcPr>
            <w:tcW w:w="4680" w:type="dxa"/>
            <w:shd w:val="clear" w:color="auto" w:fill="auto"/>
          </w:tcPr>
          <w:p w14:paraId="4E249227" w14:textId="77777777" w:rsidR="00022987" w:rsidRPr="0094503D" w:rsidRDefault="00022987" w:rsidP="5BD3E6A3">
            <w:pPr>
              <w:rPr>
                <w:rFonts w:ascii="Open Sans" w:hAnsi="Open Sans" w:cs="Open Sans"/>
                <w:b/>
              </w:rPr>
            </w:pPr>
            <w:r w:rsidRPr="0094503D">
              <w:rPr>
                <w:rFonts w:ascii="Open Sans" w:hAnsi="Open Sans" w:cs="Open Sans"/>
                <w:b/>
              </w:rPr>
              <w:t>Unit 8: Technology in Hospitality Services</w:t>
            </w:r>
          </w:p>
          <w:p w14:paraId="2CA925CC" w14:textId="77777777" w:rsidR="00D32F76" w:rsidRPr="0094503D" w:rsidRDefault="00D32F76" w:rsidP="5BD3E6A3">
            <w:pPr>
              <w:rPr>
                <w:rFonts w:ascii="Open Sans" w:hAnsi="Open Sans" w:cs="Open Sans"/>
                <w:b/>
              </w:rPr>
            </w:pPr>
          </w:p>
          <w:p w14:paraId="733FEBA4" w14:textId="77777777" w:rsidR="000D710F" w:rsidRPr="0094503D" w:rsidRDefault="0042109B" w:rsidP="000D710F">
            <w:pPr>
              <w:rPr>
                <w:rFonts w:ascii="Open Sans" w:eastAsia="Times New Roman" w:hAnsi="Open Sans" w:cs="Open Sans"/>
              </w:rPr>
            </w:pPr>
            <w:r w:rsidRPr="0094503D">
              <w:rPr>
                <w:rFonts w:ascii="Open Sans" w:eastAsia="Times New Roman" w:hAnsi="Open Sans" w:cs="Open Sans"/>
              </w:rPr>
              <w:t>During this unit, students will i</w:t>
            </w:r>
            <w:r w:rsidR="00D32F76" w:rsidRPr="0094503D">
              <w:rPr>
                <w:rFonts w:ascii="Open Sans" w:eastAsia="Times New Roman" w:hAnsi="Open Sans" w:cs="Open Sans"/>
              </w:rPr>
              <w:t>dentify and describe trends in the use of technology in the hotel/lodging industry, including the use of property management systems, as well as consumer and business websites such as Trip Advisor, Expedia, Travelocity, Hotels.com, and others.</w:t>
            </w:r>
            <w:r w:rsidR="00DB4F2E" w:rsidRPr="0094503D">
              <w:rPr>
                <w:rFonts w:ascii="Open Sans" w:eastAsia="Times New Roman" w:hAnsi="Open Sans" w:cs="Open Sans"/>
              </w:rPr>
              <w:t xml:space="preserve"> </w:t>
            </w:r>
            <w:r w:rsidR="000D710F" w:rsidRPr="0094503D">
              <w:rPr>
                <w:rFonts w:ascii="Open Sans" w:eastAsia="Times New Roman" w:hAnsi="Open Sans" w:cs="Open Sans"/>
              </w:rPr>
              <w:t xml:space="preserve">Identify and describe key websites that provide up-to-date information </w:t>
            </w:r>
            <w:r w:rsidR="000D710F" w:rsidRPr="0094503D">
              <w:rPr>
                <w:rFonts w:ascii="Open Sans" w:eastAsia="Times New Roman" w:hAnsi="Open Sans" w:cs="Open Sans"/>
              </w:rPr>
              <w:lastRenderedPageBreak/>
              <w:t>for Hospitality, Recreation and Tourism professionals to use in meeting the needs of business and leisure travelers (i.e., add key web sites here).</w:t>
            </w:r>
          </w:p>
          <w:p w14:paraId="58546FFD" w14:textId="7789190F" w:rsidR="00DB4F2E" w:rsidRPr="0094503D" w:rsidRDefault="00DB4F2E" w:rsidP="00DB4F2E">
            <w:pPr>
              <w:rPr>
                <w:rFonts w:ascii="Open Sans" w:eastAsia="Times New Roman" w:hAnsi="Open Sans" w:cs="Open Sans"/>
              </w:rPr>
            </w:pPr>
          </w:p>
          <w:p w14:paraId="0CB4F723" w14:textId="46B2C7CB" w:rsidR="00D32F76" w:rsidRPr="0094503D" w:rsidRDefault="00D32F76" w:rsidP="00D32F76">
            <w:pPr>
              <w:rPr>
                <w:rFonts w:ascii="Open Sans" w:eastAsia="Times New Roman" w:hAnsi="Open Sans" w:cs="Open Sans"/>
                <w:sz w:val="24"/>
                <w:szCs w:val="24"/>
              </w:rPr>
            </w:pPr>
          </w:p>
          <w:p w14:paraId="19F81027" w14:textId="60E7CF32" w:rsidR="00D32F76" w:rsidRPr="0094503D" w:rsidRDefault="00D32F76" w:rsidP="00D32F76">
            <w:pPr>
              <w:rPr>
                <w:rFonts w:ascii="Open Sans" w:eastAsia="Times New Roman" w:hAnsi="Open Sans" w:cs="Open Sans"/>
                <w:sz w:val="24"/>
                <w:szCs w:val="24"/>
              </w:rPr>
            </w:pPr>
          </w:p>
          <w:p w14:paraId="142D2E22" w14:textId="77777777" w:rsidR="00D32F76" w:rsidRPr="0094503D" w:rsidRDefault="00D32F76" w:rsidP="5BD3E6A3">
            <w:pPr>
              <w:rPr>
                <w:rFonts w:ascii="Open Sans" w:hAnsi="Open Sans" w:cs="Open Sans"/>
                <w:b/>
              </w:rPr>
            </w:pPr>
          </w:p>
        </w:tc>
        <w:tc>
          <w:tcPr>
            <w:tcW w:w="2240" w:type="dxa"/>
            <w:gridSpan w:val="2"/>
            <w:shd w:val="clear" w:color="auto" w:fill="auto"/>
          </w:tcPr>
          <w:p w14:paraId="3131CC1D" w14:textId="77777777" w:rsidR="00022987" w:rsidRPr="0094503D" w:rsidRDefault="00AF43A5" w:rsidP="5BD3E6A3">
            <w:pPr>
              <w:jc w:val="center"/>
              <w:rPr>
                <w:rFonts w:ascii="Open Sans" w:hAnsi="Open Sans" w:cs="Open Sans"/>
                <w:bCs/>
                <w:szCs w:val="24"/>
              </w:rPr>
            </w:pPr>
            <w:r w:rsidRPr="0094503D">
              <w:rPr>
                <w:rFonts w:ascii="Open Sans" w:hAnsi="Open Sans" w:cs="Open Sans"/>
                <w:bCs/>
                <w:szCs w:val="24"/>
              </w:rPr>
              <w:lastRenderedPageBreak/>
              <w:t>25</w:t>
            </w:r>
            <w:r w:rsidR="003F4AC6" w:rsidRPr="0094503D">
              <w:rPr>
                <w:rFonts w:ascii="Open Sans" w:hAnsi="Open Sans" w:cs="Open Sans"/>
                <w:bCs/>
                <w:szCs w:val="24"/>
              </w:rPr>
              <w:t xml:space="preserve"> Periods</w:t>
            </w:r>
          </w:p>
          <w:p w14:paraId="244F79E3" w14:textId="49744C02" w:rsidR="00A5058F" w:rsidRPr="0094503D" w:rsidRDefault="00A5058F" w:rsidP="5BD3E6A3">
            <w:pPr>
              <w:jc w:val="center"/>
              <w:rPr>
                <w:rFonts w:ascii="Open Sans" w:hAnsi="Open Sans" w:cs="Open Sans"/>
                <w:bCs/>
                <w:szCs w:val="24"/>
              </w:rPr>
            </w:pPr>
            <w:r w:rsidRPr="0094503D">
              <w:rPr>
                <w:rFonts w:ascii="Open Sans" w:hAnsi="Open Sans" w:cs="Open Sans"/>
                <w:bCs/>
                <w:szCs w:val="24"/>
              </w:rPr>
              <w:t>1,125 Minutes</w:t>
            </w:r>
          </w:p>
        </w:tc>
        <w:tc>
          <w:tcPr>
            <w:tcW w:w="7565" w:type="dxa"/>
            <w:shd w:val="clear" w:color="auto" w:fill="auto"/>
          </w:tcPr>
          <w:p w14:paraId="1803C166" w14:textId="77777777" w:rsidR="00022987" w:rsidRPr="0094503D" w:rsidRDefault="00022987" w:rsidP="0094503D">
            <w:pPr>
              <w:pStyle w:val="PARAGRAPH1"/>
              <w:spacing w:before="0" w:after="0"/>
              <w:ind w:left="0" w:firstLine="0"/>
              <w:rPr>
                <w:rFonts w:ascii="Open Sans" w:hAnsi="Open Sans" w:cs="Open Sans"/>
              </w:rPr>
            </w:pPr>
            <w:r w:rsidRPr="0094503D">
              <w:rPr>
                <w:rFonts w:ascii="Open Sans" w:hAnsi="Open Sans" w:cs="Open Sans"/>
              </w:rPr>
              <w:t>5. The student uses information technology tools specific to hospitality service careers to access, manage, integrate, or create information. The student is expected to:</w:t>
            </w:r>
          </w:p>
          <w:p w14:paraId="631F27EA" w14:textId="77777777" w:rsidR="00022987" w:rsidRPr="0094503D" w:rsidRDefault="00B03DCF" w:rsidP="0094503D">
            <w:pPr>
              <w:pStyle w:val="SUBPARAGRAPHA"/>
              <w:spacing w:before="0" w:after="0"/>
              <w:ind w:left="1440"/>
              <w:rPr>
                <w:rFonts w:ascii="Open Sans" w:hAnsi="Open Sans" w:cs="Open Sans"/>
              </w:rPr>
            </w:pPr>
            <w:r w:rsidRPr="0094503D">
              <w:rPr>
                <w:rFonts w:ascii="Open Sans" w:hAnsi="Open Sans" w:cs="Open Sans"/>
              </w:rPr>
              <w:t xml:space="preserve">(A) </w:t>
            </w:r>
            <w:r w:rsidR="00022987" w:rsidRPr="0094503D">
              <w:rPr>
                <w:rFonts w:ascii="Open Sans" w:hAnsi="Open Sans" w:cs="Open Sans"/>
              </w:rPr>
              <w:t>examine types of technology used to manage hospitality service operations;</w:t>
            </w:r>
          </w:p>
          <w:p w14:paraId="3D4B2F3F" w14:textId="77777777" w:rsidR="00022987" w:rsidRPr="0094503D" w:rsidRDefault="00B03DCF" w:rsidP="0094503D">
            <w:pPr>
              <w:pStyle w:val="SUBPARAGRAPHA"/>
              <w:spacing w:before="0" w:after="0"/>
              <w:ind w:left="1440"/>
              <w:rPr>
                <w:rFonts w:ascii="Open Sans" w:hAnsi="Open Sans" w:cs="Open Sans"/>
              </w:rPr>
            </w:pPr>
            <w:r w:rsidRPr="0094503D">
              <w:rPr>
                <w:rFonts w:ascii="Open Sans" w:hAnsi="Open Sans" w:cs="Open Sans"/>
              </w:rPr>
              <w:t xml:space="preserve">(B) </w:t>
            </w:r>
            <w:r w:rsidR="00022987" w:rsidRPr="0094503D">
              <w:rPr>
                <w:rFonts w:ascii="Open Sans" w:hAnsi="Open Sans" w:cs="Open Sans"/>
              </w:rPr>
              <w:t>research website information on hospitality service operations; and</w:t>
            </w:r>
          </w:p>
          <w:p w14:paraId="08606BAB" w14:textId="77777777" w:rsidR="00022987" w:rsidRPr="0094503D" w:rsidRDefault="00B03DCF" w:rsidP="0094503D">
            <w:pPr>
              <w:pStyle w:val="SUBPARAGRAPHA"/>
              <w:spacing w:before="0" w:after="0"/>
              <w:ind w:left="1440"/>
              <w:rPr>
                <w:rFonts w:ascii="Open Sans" w:hAnsi="Open Sans" w:cs="Open Sans"/>
                <w:sz w:val="24"/>
                <w:szCs w:val="24"/>
              </w:rPr>
            </w:pPr>
            <w:r w:rsidRPr="0094503D">
              <w:rPr>
                <w:rFonts w:ascii="Open Sans" w:hAnsi="Open Sans" w:cs="Open Sans"/>
              </w:rPr>
              <w:t xml:space="preserve">(C) </w:t>
            </w:r>
            <w:r w:rsidR="00022987" w:rsidRPr="0094503D">
              <w:rPr>
                <w:rFonts w:ascii="Open Sans" w:hAnsi="Open Sans" w:cs="Open Sans"/>
              </w:rPr>
              <w:t>evaluate current and emerging technologies provided by the hospitality industry.</w:t>
            </w:r>
          </w:p>
          <w:p w14:paraId="760F222F" w14:textId="77777777" w:rsidR="00A458F0" w:rsidRPr="0094503D" w:rsidRDefault="00A458F0" w:rsidP="0094503D">
            <w:pPr>
              <w:pStyle w:val="SUBPARAGRAPHA"/>
              <w:spacing w:before="0" w:after="0"/>
              <w:ind w:left="1440"/>
              <w:rPr>
                <w:rFonts w:ascii="Open Sans" w:hAnsi="Open Sans" w:cs="Open Sans"/>
                <w:sz w:val="18"/>
                <w:szCs w:val="24"/>
              </w:rPr>
            </w:pPr>
          </w:p>
        </w:tc>
      </w:tr>
      <w:tr w:rsidR="00B03DCF" w:rsidRPr="0094503D" w14:paraId="0E009AC4" w14:textId="77777777" w:rsidTr="00F82B2D">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2708A606" w14:textId="77777777" w:rsidR="004356E7" w:rsidRPr="0094503D" w:rsidRDefault="00A458F0" w:rsidP="5BD3E6A3">
                <w:pPr>
                  <w:rPr>
                    <w:rFonts w:ascii="Open Sans" w:hAnsi="Open Sans" w:cs="Open Sans"/>
                    <w:b/>
                    <w:bCs/>
                  </w:rPr>
                </w:pPr>
                <w:r w:rsidRPr="0094503D">
                  <w:rPr>
                    <w:rFonts w:ascii="Open Sans" w:hAnsi="Open Sans" w:cs="Open Sans"/>
                    <w:b/>
                    <w:bCs/>
                  </w:rPr>
                  <w:t>Unit 9</w:t>
                </w:r>
                <w:r w:rsidR="00022987" w:rsidRPr="0094503D">
                  <w:rPr>
                    <w:rFonts w:ascii="Open Sans" w:hAnsi="Open Sans" w:cs="Open Sans"/>
                    <w:b/>
                    <w:bCs/>
                  </w:rPr>
                  <w:t>: The Business of Hospitality Services</w:t>
                </w:r>
              </w:p>
              <w:p w14:paraId="11D6040E" w14:textId="42DA325F" w:rsidR="004356E7" w:rsidRPr="0094503D" w:rsidRDefault="005D058A" w:rsidP="004356E7">
                <w:pPr>
                  <w:rPr>
                    <w:rFonts w:ascii="Open Sans" w:hAnsi="Open Sans" w:cs="Open Sans"/>
                  </w:rPr>
                </w:pPr>
              </w:p>
            </w:sdtContent>
          </w:sdt>
          <w:p w14:paraId="23653C58" w14:textId="43B608B0" w:rsidR="00C039E4" w:rsidRPr="0094503D" w:rsidRDefault="0042109B" w:rsidP="5BD3E6A3">
            <w:pPr>
              <w:rPr>
                <w:rFonts w:ascii="Open Sans" w:eastAsia="Times New Roman" w:hAnsi="Open Sans" w:cs="Open Sans"/>
              </w:rPr>
            </w:pPr>
            <w:r w:rsidRPr="0094503D">
              <w:rPr>
                <w:rFonts w:ascii="Open Sans" w:eastAsia="Times New Roman" w:hAnsi="Open Sans" w:cs="Open Sans"/>
              </w:rPr>
              <w:t>Throughout this unit, students will explore the application of marketing and business fundamentals as they apply to the hospitality and tourism industry.</w:t>
            </w:r>
            <w:r w:rsidR="00621923" w:rsidRPr="0094503D">
              <w:rPr>
                <w:rFonts w:ascii="Open Sans" w:eastAsia="Times New Roman" w:hAnsi="Open Sans" w:cs="Open Sans"/>
              </w:rPr>
              <w:t xml:space="preserve"> </w:t>
            </w:r>
            <w:r w:rsidR="000D710F" w:rsidRPr="0094503D">
              <w:rPr>
                <w:rFonts w:ascii="Open Sans" w:eastAsia="Times New Roman" w:hAnsi="Open Sans" w:cs="Open Sans"/>
              </w:rPr>
              <w:t>Students will i</w:t>
            </w:r>
            <w:r w:rsidR="0062503B" w:rsidRPr="0094503D">
              <w:rPr>
                <w:rFonts w:ascii="Open Sans" w:eastAsia="Times New Roman" w:hAnsi="Open Sans" w:cs="Open Sans"/>
              </w:rPr>
              <w:t>dentify and describe factors that impact the profit margins of different types of</w:t>
            </w:r>
            <w:r w:rsidR="000D710F" w:rsidRPr="0094503D">
              <w:rPr>
                <w:rFonts w:ascii="Open Sans" w:eastAsia="Times New Roman" w:hAnsi="Open Sans" w:cs="Open Sans"/>
              </w:rPr>
              <w:t xml:space="preserve"> businesses in the hospitality </w:t>
            </w:r>
            <w:r w:rsidR="0062503B" w:rsidRPr="0094503D">
              <w:rPr>
                <w:rFonts w:ascii="Open Sans" w:eastAsia="Times New Roman" w:hAnsi="Open Sans" w:cs="Open Sans"/>
              </w:rPr>
              <w:t>and tourism industry</w:t>
            </w:r>
            <w:r w:rsidR="000D710F" w:rsidRPr="0094503D">
              <w:rPr>
                <w:rFonts w:ascii="Open Sans" w:eastAsia="Times New Roman" w:hAnsi="Open Sans" w:cs="Open Sans"/>
              </w:rPr>
              <w:t xml:space="preserve"> as well as evaluate the potential return on investment (ROI) per dollars spent on hospitality and tourism</w:t>
            </w:r>
            <w:r w:rsidR="0062503B" w:rsidRPr="0094503D">
              <w:rPr>
                <w:rFonts w:ascii="Open Sans" w:eastAsia="Times New Roman" w:hAnsi="Open Sans" w:cs="Open Sans"/>
              </w:rPr>
              <w:t>.</w:t>
            </w:r>
            <w:r w:rsidR="000D710F" w:rsidRPr="0094503D">
              <w:rPr>
                <w:rFonts w:ascii="Open Sans" w:eastAsia="Times New Roman" w:hAnsi="Open Sans" w:cs="Open Sans"/>
              </w:rPr>
              <w:t xml:space="preserve"> </w:t>
            </w:r>
            <w:r w:rsidRPr="0094503D">
              <w:rPr>
                <w:rFonts w:ascii="Open Sans" w:eastAsia="Times New Roman" w:hAnsi="Open Sans" w:cs="Open Sans"/>
              </w:rPr>
              <w:t xml:space="preserve">Students will </w:t>
            </w:r>
            <w:r w:rsidR="000D710F" w:rsidRPr="0094503D">
              <w:rPr>
                <w:rFonts w:ascii="Open Sans" w:eastAsia="Times New Roman" w:hAnsi="Open Sans" w:cs="Open Sans"/>
              </w:rPr>
              <w:t xml:space="preserve">also </w:t>
            </w:r>
            <w:r w:rsidRPr="0094503D">
              <w:rPr>
                <w:rFonts w:ascii="Open Sans" w:eastAsia="Times New Roman" w:hAnsi="Open Sans" w:cs="Open Sans"/>
              </w:rPr>
              <w:t>describe</w:t>
            </w:r>
            <w:r w:rsidR="000D710F" w:rsidRPr="0094503D">
              <w:rPr>
                <w:rFonts w:ascii="Open Sans" w:eastAsia="Times New Roman" w:hAnsi="Open Sans" w:cs="Open Sans"/>
              </w:rPr>
              <w:t xml:space="preserve"> and analyze</w:t>
            </w:r>
            <w:r w:rsidRPr="0094503D">
              <w:rPr>
                <w:rFonts w:ascii="Open Sans" w:eastAsia="Times New Roman" w:hAnsi="Open Sans" w:cs="Open Sans"/>
              </w:rPr>
              <w:t xml:space="preserve"> the types of promotional strategies and med</w:t>
            </w:r>
            <w:r w:rsidR="00522868" w:rsidRPr="0094503D">
              <w:rPr>
                <w:rFonts w:ascii="Open Sans" w:eastAsia="Times New Roman" w:hAnsi="Open Sans" w:cs="Open Sans"/>
              </w:rPr>
              <w:t>ia used to promote businesses within the hospitality and tourism industry</w:t>
            </w:r>
            <w:r w:rsidR="000D710F" w:rsidRPr="0094503D">
              <w:rPr>
                <w:rFonts w:ascii="Open Sans" w:eastAsia="Times New Roman" w:hAnsi="Open Sans" w:cs="Open Sans"/>
              </w:rPr>
              <w:t xml:space="preserve">, and calculate the return on investment (ROI) for promotional strategies. </w:t>
            </w:r>
          </w:p>
        </w:tc>
        <w:tc>
          <w:tcPr>
            <w:tcW w:w="2240" w:type="dxa"/>
            <w:gridSpan w:val="2"/>
            <w:shd w:val="clear" w:color="auto" w:fill="auto"/>
          </w:tcPr>
          <w:sdt>
            <w:sdtPr>
              <w:rPr>
                <w:rFonts w:ascii="Open Sans" w:hAnsi="Open Sans" w:cs="Open Sans"/>
                <w:bCs/>
                <w:szCs w:val="24"/>
              </w:rPr>
              <w:id w:val="-1471122806"/>
              <w:placeholder>
                <w:docPart w:val="AA528FA9E089428D9D5BA627A5128CBF"/>
              </w:placeholder>
              <w:docPartList>
                <w:docPartGallery w:val="Quick Parts"/>
              </w:docPartList>
            </w:sdtPr>
            <w:sdtEndPr/>
            <w:sdtContent>
              <w:p w14:paraId="0D94C68A" w14:textId="77777777" w:rsidR="00A5058F" w:rsidRPr="0094503D" w:rsidRDefault="005C26A3" w:rsidP="003F4AC6">
                <w:pPr>
                  <w:jc w:val="center"/>
                  <w:rPr>
                    <w:rFonts w:ascii="Open Sans" w:hAnsi="Open Sans" w:cs="Open Sans"/>
                  </w:rPr>
                </w:pPr>
                <w:r w:rsidRPr="0094503D">
                  <w:rPr>
                    <w:rFonts w:ascii="Open Sans" w:hAnsi="Open Sans" w:cs="Open Sans"/>
                  </w:rPr>
                  <w:t>35</w:t>
                </w:r>
                <w:r w:rsidR="003F4AC6" w:rsidRPr="0094503D">
                  <w:rPr>
                    <w:rFonts w:ascii="Open Sans" w:hAnsi="Open Sans" w:cs="Open Sans"/>
                  </w:rPr>
                  <w:t xml:space="preserve"> Periods</w:t>
                </w:r>
              </w:p>
              <w:p w14:paraId="1949DFB5" w14:textId="07DF5887" w:rsidR="00022991" w:rsidRPr="0094503D" w:rsidRDefault="00A5058F" w:rsidP="003F4AC6">
                <w:pPr>
                  <w:jc w:val="center"/>
                  <w:rPr>
                    <w:rFonts w:ascii="Open Sans" w:hAnsi="Open Sans" w:cs="Open Sans"/>
                    <w:b/>
                    <w:bCs/>
                  </w:rPr>
                </w:pPr>
                <w:r w:rsidRPr="0094503D">
                  <w:rPr>
                    <w:rFonts w:ascii="Open Sans" w:hAnsi="Open Sans" w:cs="Open Sans"/>
                  </w:rPr>
                  <w:t>1,575 Minutes</w:t>
                </w:r>
              </w:p>
            </w:sdtContent>
          </w:sdt>
          <w:p w14:paraId="4217D93A" w14:textId="77777777" w:rsidR="00C039E4" w:rsidRPr="0094503D" w:rsidRDefault="00C039E4" w:rsidP="5BD3E6A3">
            <w:pPr>
              <w:jc w:val="center"/>
              <w:rPr>
                <w:rFonts w:ascii="Open Sans" w:hAnsi="Open Sans" w:cs="Open Sans"/>
              </w:rPr>
            </w:pPr>
          </w:p>
        </w:tc>
        <w:tc>
          <w:tcPr>
            <w:tcW w:w="7565" w:type="dxa"/>
            <w:shd w:val="clear" w:color="auto" w:fill="auto"/>
          </w:tcPr>
          <w:p w14:paraId="27F561EF" w14:textId="77777777" w:rsidR="00022987" w:rsidRPr="0094503D" w:rsidRDefault="00022987" w:rsidP="0094503D">
            <w:pPr>
              <w:pStyle w:val="PARAGRAPH1"/>
              <w:spacing w:before="0" w:after="0"/>
              <w:ind w:left="0" w:firstLine="0"/>
              <w:rPr>
                <w:rFonts w:ascii="Open Sans" w:hAnsi="Open Sans" w:cs="Open Sans"/>
              </w:rPr>
            </w:pPr>
            <w:r w:rsidRPr="0094503D">
              <w:rPr>
                <w:rFonts w:ascii="Open Sans" w:hAnsi="Open Sans" w:cs="Open Sans"/>
              </w:rPr>
              <w:t>1. The student demonstrates professional standards/employability skills as required by business and industry. The student is expected to:</w:t>
            </w:r>
          </w:p>
          <w:p w14:paraId="0BBADBD4" w14:textId="77777777" w:rsidR="00022987" w:rsidRPr="0094503D" w:rsidRDefault="00B03DCF" w:rsidP="0094503D">
            <w:pPr>
              <w:pStyle w:val="SUBPARAGRAPHA"/>
              <w:spacing w:before="0" w:after="0"/>
              <w:ind w:left="783" w:hanging="63"/>
              <w:rPr>
                <w:rFonts w:ascii="Open Sans" w:hAnsi="Open Sans" w:cs="Open Sans"/>
              </w:rPr>
            </w:pPr>
            <w:r w:rsidRPr="0094503D">
              <w:rPr>
                <w:rFonts w:ascii="Open Sans" w:hAnsi="Open Sans" w:cs="Open Sans"/>
              </w:rPr>
              <w:t xml:space="preserve">(A) </w:t>
            </w:r>
            <w:r w:rsidR="00022987" w:rsidRPr="0094503D">
              <w:rPr>
                <w:rFonts w:ascii="Open Sans" w:hAnsi="Open Sans" w:cs="Open Sans"/>
              </w:rPr>
              <w:t>apply advanced reading, writing, and mathematical skil</w:t>
            </w:r>
            <w:r w:rsidRPr="0094503D">
              <w:rPr>
                <w:rFonts w:ascii="Open Sans" w:hAnsi="Open Sans" w:cs="Open Sans"/>
              </w:rPr>
              <w:t xml:space="preserve">ls necessary in the hospitality </w:t>
            </w:r>
            <w:r w:rsidR="00022987" w:rsidRPr="0094503D">
              <w:rPr>
                <w:rFonts w:ascii="Open Sans" w:hAnsi="Open Sans" w:cs="Open Sans"/>
              </w:rPr>
              <w:t>industry; and</w:t>
            </w:r>
          </w:p>
          <w:p w14:paraId="1A900ADE" w14:textId="77777777" w:rsidR="00022987" w:rsidRPr="0094503D" w:rsidRDefault="00B03DCF" w:rsidP="0094503D">
            <w:pPr>
              <w:pStyle w:val="SUBPARAGRAPHA"/>
              <w:spacing w:before="0" w:after="0"/>
              <w:ind w:left="1440"/>
              <w:rPr>
                <w:rFonts w:ascii="Open Sans" w:hAnsi="Open Sans" w:cs="Open Sans"/>
              </w:rPr>
            </w:pPr>
            <w:r w:rsidRPr="0094503D">
              <w:rPr>
                <w:rFonts w:ascii="Open Sans" w:hAnsi="Open Sans" w:cs="Open Sans"/>
              </w:rPr>
              <w:t xml:space="preserve">(B) </w:t>
            </w:r>
            <w:r w:rsidR="00022987" w:rsidRPr="0094503D">
              <w:rPr>
                <w:rFonts w:ascii="Open Sans" w:hAnsi="Open Sans" w:cs="Open Sans"/>
              </w:rPr>
              <w:t>understand a</w:t>
            </w:r>
            <w:r w:rsidRPr="0094503D">
              <w:rPr>
                <w:rFonts w:ascii="Open Sans" w:hAnsi="Open Sans" w:cs="Open Sans"/>
              </w:rPr>
              <w:t>nd develop marketing techniques</w:t>
            </w:r>
          </w:p>
          <w:p w14:paraId="22FD98A1" w14:textId="77777777" w:rsidR="00B03DCF" w:rsidRPr="0094503D" w:rsidRDefault="00B03DCF" w:rsidP="0094503D">
            <w:pPr>
              <w:pStyle w:val="SUBPARAGRAPHA"/>
              <w:spacing w:before="0" w:after="0"/>
              <w:ind w:left="1440"/>
              <w:rPr>
                <w:rFonts w:ascii="Open Sans" w:hAnsi="Open Sans" w:cs="Open Sans"/>
              </w:rPr>
            </w:pPr>
          </w:p>
          <w:p w14:paraId="75D511E1" w14:textId="77777777" w:rsidR="00022987" w:rsidRPr="0094503D" w:rsidRDefault="00A458F0" w:rsidP="0094503D">
            <w:pPr>
              <w:pStyle w:val="PARAGRAPH1"/>
              <w:spacing w:before="0" w:after="0"/>
              <w:ind w:left="-17" w:firstLine="17"/>
              <w:rPr>
                <w:rFonts w:ascii="Open Sans" w:hAnsi="Open Sans" w:cs="Open Sans"/>
              </w:rPr>
            </w:pPr>
            <w:r w:rsidRPr="0094503D">
              <w:rPr>
                <w:rFonts w:ascii="Open Sans" w:hAnsi="Open Sans" w:cs="Open Sans"/>
              </w:rPr>
              <w:t xml:space="preserve">7. </w:t>
            </w:r>
            <w:r w:rsidR="00022987" w:rsidRPr="0094503D">
              <w:rPr>
                <w:rFonts w:ascii="Open Sans" w:hAnsi="Open Sans" w:cs="Open Sans"/>
              </w:rPr>
              <w:t xml:space="preserve">The student applies marketing strategies </w:t>
            </w:r>
            <w:r w:rsidRPr="0094503D">
              <w:rPr>
                <w:rFonts w:ascii="Open Sans" w:hAnsi="Open Sans" w:cs="Open Sans"/>
              </w:rPr>
              <w:t xml:space="preserve">independently and in teams. The </w:t>
            </w:r>
            <w:r w:rsidR="00022987" w:rsidRPr="0094503D">
              <w:rPr>
                <w:rFonts w:ascii="Open Sans" w:hAnsi="Open Sans" w:cs="Open Sans"/>
              </w:rPr>
              <w:t>student is expected to:</w:t>
            </w:r>
          </w:p>
          <w:p w14:paraId="0A1BEA30" w14:textId="77777777" w:rsidR="00022987" w:rsidRPr="0094503D" w:rsidRDefault="00B03DCF" w:rsidP="0094503D">
            <w:pPr>
              <w:pStyle w:val="SUBPARAGRAPHA"/>
              <w:spacing w:before="0" w:after="0"/>
              <w:ind w:left="1440"/>
              <w:rPr>
                <w:rFonts w:ascii="Open Sans" w:hAnsi="Open Sans" w:cs="Open Sans"/>
              </w:rPr>
            </w:pPr>
            <w:r w:rsidRPr="0094503D">
              <w:rPr>
                <w:rFonts w:ascii="Open Sans" w:hAnsi="Open Sans" w:cs="Open Sans"/>
              </w:rPr>
              <w:t xml:space="preserve">(A) </w:t>
            </w:r>
            <w:r w:rsidR="00022987" w:rsidRPr="0094503D">
              <w:rPr>
                <w:rFonts w:ascii="Open Sans" w:hAnsi="Open Sans" w:cs="Open Sans"/>
              </w:rPr>
              <w:t>select and assemble effective marketing strategies;</w:t>
            </w:r>
          </w:p>
          <w:p w14:paraId="6BF3FA3E" w14:textId="77777777" w:rsidR="00022987" w:rsidRPr="0094503D" w:rsidRDefault="00B03DCF" w:rsidP="0094503D">
            <w:pPr>
              <w:pStyle w:val="SUBPARAGRAPHA"/>
              <w:spacing w:before="0" w:after="0"/>
              <w:ind w:left="1440"/>
              <w:rPr>
                <w:rFonts w:ascii="Open Sans" w:hAnsi="Open Sans" w:cs="Open Sans"/>
              </w:rPr>
            </w:pPr>
            <w:r w:rsidRPr="0094503D">
              <w:rPr>
                <w:rFonts w:ascii="Open Sans" w:hAnsi="Open Sans" w:cs="Open Sans"/>
              </w:rPr>
              <w:t xml:space="preserve">(B) </w:t>
            </w:r>
            <w:r w:rsidR="00022987" w:rsidRPr="0094503D">
              <w:rPr>
                <w:rFonts w:ascii="Open Sans" w:hAnsi="Open Sans" w:cs="Open Sans"/>
              </w:rPr>
              <w:t>develop promotional packages;</w:t>
            </w:r>
          </w:p>
          <w:p w14:paraId="09D40F51" w14:textId="77777777" w:rsidR="00022987" w:rsidRPr="0094503D" w:rsidRDefault="00B03DCF" w:rsidP="0094503D">
            <w:pPr>
              <w:pStyle w:val="SUBPARAGRAPHA"/>
              <w:spacing w:before="0" w:after="0"/>
              <w:ind w:left="1440"/>
              <w:rPr>
                <w:rFonts w:ascii="Open Sans" w:hAnsi="Open Sans" w:cs="Open Sans"/>
              </w:rPr>
            </w:pPr>
            <w:r w:rsidRPr="0094503D">
              <w:rPr>
                <w:rFonts w:ascii="Open Sans" w:hAnsi="Open Sans" w:cs="Open Sans"/>
              </w:rPr>
              <w:t xml:space="preserve">(C) </w:t>
            </w:r>
            <w:r w:rsidR="00022987" w:rsidRPr="0094503D">
              <w:rPr>
                <w:rFonts w:ascii="Open Sans" w:hAnsi="Open Sans" w:cs="Open Sans"/>
              </w:rPr>
              <w:t>devise strategies for maximizing profit; and</w:t>
            </w:r>
          </w:p>
          <w:p w14:paraId="275C5465" w14:textId="77777777" w:rsidR="00022987" w:rsidRPr="0094503D" w:rsidRDefault="00B03DCF" w:rsidP="0094503D">
            <w:pPr>
              <w:pStyle w:val="SUBPARAGRAPHA"/>
              <w:spacing w:before="0" w:after="0"/>
              <w:ind w:left="1440"/>
              <w:rPr>
                <w:rFonts w:ascii="Open Sans" w:hAnsi="Open Sans" w:cs="Open Sans"/>
              </w:rPr>
            </w:pPr>
            <w:r w:rsidRPr="0094503D">
              <w:rPr>
                <w:rFonts w:ascii="Open Sans" w:hAnsi="Open Sans" w:cs="Open Sans"/>
              </w:rPr>
              <w:t xml:space="preserve">(D) </w:t>
            </w:r>
            <w:r w:rsidR="00022987" w:rsidRPr="0094503D">
              <w:rPr>
                <w:rFonts w:ascii="Open Sans" w:hAnsi="Open Sans" w:cs="Open Sans"/>
              </w:rPr>
              <w:t>create a business plan.</w:t>
            </w:r>
          </w:p>
          <w:p w14:paraId="1C1E627D" w14:textId="77777777" w:rsidR="00022987" w:rsidRPr="0094503D" w:rsidRDefault="00A458F0" w:rsidP="0094503D">
            <w:pPr>
              <w:pStyle w:val="PARAGRAPH1"/>
              <w:spacing w:before="0" w:after="0"/>
              <w:ind w:left="0" w:firstLine="0"/>
              <w:rPr>
                <w:rFonts w:ascii="Open Sans" w:hAnsi="Open Sans" w:cs="Open Sans"/>
              </w:rPr>
            </w:pPr>
            <w:r w:rsidRPr="0094503D">
              <w:rPr>
                <w:rFonts w:ascii="Open Sans" w:hAnsi="Open Sans" w:cs="Open Sans"/>
              </w:rPr>
              <w:t xml:space="preserve">9. </w:t>
            </w:r>
            <w:r w:rsidR="00022987" w:rsidRPr="0094503D">
              <w:rPr>
                <w:rFonts w:ascii="Open Sans" w:hAnsi="Open Sans" w:cs="Open Sans"/>
              </w:rPr>
              <w:t xml:space="preserve">The student understands roles within </w:t>
            </w:r>
            <w:r w:rsidRPr="0094503D">
              <w:rPr>
                <w:rFonts w:ascii="Open Sans" w:hAnsi="Open Sans" w:cs="Open Sans"/>
              </w:rPr>
              <w:t xml:space="preserve">teams, work units, departments, </w:t>
            </w:r>
            <w:r w:rsidR="00022987" w:rsidRPr="0094503D">
              <w:rPr>
                <w:rFonts w:ascii="Open Sans" w:hAnsi="Open Sans" w:cs="Open Sans"/>
              </w:rPr>
              <w:t>organizations, inter-organizational systems, or the larger environment. The student is expected to:</w:t>
            </w:r>
          </w:p>
          <w:p w14:paraId="54B506F0" w14:textId="77777777" w:rsidR="00022987" w:rsidRPr="0094503D" w:rsidRDefault="00B03DCF" w:rsidP="0094503D">
            <w:pPr>
              <w:pStyle w:val="SUBPARAGRAPHA"/>
              <w:spacing w:before="0" w:after="0"/>
              <w:ind w:left="1440"/>
              <w:rPr>
                <w:rFonts w:ascii="Open Sans" w:hAnsi="Open Sans" w:cs="Open Sans"/>
              </w:rPr>
            </w:pPr>
            <w:r w:rsidRPr="0094503D">
              <w:rPr>
                <w:rFonts w:ascii="Open Sans" w:hAnsi="Open Sans" w:cs="Open Sans"/>
              </w:rPr>
              <w:t xml:space="preserve">(A) </w:t>
            </w:r>
            <w:r w:rsidR="00022987" w:rsidRPr="0094503D">
              <w:rPr>
                <w:rFonts w:ascii="Open Sans" w:hAnsi="Open Sans" w:cs="Open Sans"/>
              </w:rPr>
              <w:t>implement a set of operating procedures that results in profitable operations;</w:t>
            </w:r>
            <w:r w:rsidRPr="0094503D">
              <w:rPr>
                <w:rFonts w:ascii="Open Sans" w:hAnsi="Open Sans" w:cs="Open Sans"/>
              </w:rPr>
              <w:t xml:space="preserve"> and</w:t>
            </w:r>
          </w:p>
          <w:p w14:paraId="3FD80180" w14:textId="77777777" w:rsidR="00022991" w:rsidRPr="0094503D" w:rsidRDefault="00B03DCF" w:rsidP="0094503D">
            <w:pPr>
              <w:pStyle w:val="SUBPARAGRAPHA"/>
              <w:spacing w:before="0" w:after="0"/>
              <w:ind w:left="1440"/>
              <w:rPr>
                <w:rFonts w:ascii="Open Sans" w:hAnsi="Open Sans" w:cs="Open Sans"/>
              </w:rPr>
            </w:pPr>
            <w:r w:rsidRPr="0094503D">
              <w:rPr>
                <w:rFonts w:ascii="Open Sans" w:hAnsi="Open Sans" w:cs="Open Sans"/>
              </w:rPr>
              <w:t xml:space="preserve">(C) </w:t>
            </w:r>
            <w:r w:rsidR="00022987" w:rsidRPr="0094503D">
              <w:rPr>
                <w:rFonts w:ascii="Open Sans" w:hAnsi="Open Sans" w:cs="Open Sans"/>
              </w:rPr>
              <w:t>prepare a staffing guide to s</w:t>
            </w:r>
            <w:r w:rsidRPr="0094503D">
              <w:rPr>
                <w:rFonts w:ascii="Open Sans" w:hAnsi="Open Sans" w:cs="Open Sans"/>
              </w:rPr>
              <w:t>chedule various staff positions</w:t>
            </w:r>
          </w:p>
          <w:p w14:paraId="5CBE5CF2" w14:textId="77777777" w:rsidR="00B03DCF" w:rsidRPr="0094503D" w:rsidRDefault="00B03DCF" w:rsidP="0094503D">
            <w:pPr>
              <w:pStyle w:val="SUBPARAGRAPHA"/>
              <w:spacing w:before="0" w:after="0"/>
              <w:ind w:left="1440"/>
              <w:rPr>
                <w:rFonts w:ascii="Open Sans" w:hAnsi="Open Sans" w:cs="Open Sans"/>
              </w:rPr>
            </w:pPr>
          </w:p>
        </w:tc>
      </w:tr>
      <w:tr w:rsidR="00B03DCF" w:rsidRPr="0094503D" w14:paraId="25350B7A" w14:textId="77777777" w:rsidTr="00F82B2D">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483E056E" w14:textId="77777777" w:rsidR="004356E7" w:rsidRPr="0094503D" w:rsidRDefault="00A458F0" w:rsidP="5BD3E6A3">
                <w:pPr>
                  <w:rPr>
                    <w:rFonts w:ascii="Open Sans" w:hAnsi="Open Sans" w:cs="Open Sans"/>
                    <w:b/>
                    <w:bCs/>
                  </w:rPr>
                </w:pPr>
                <w:r w:rsidRPr="0094503D">
                  <w:rPr>
                    <w:rFonts w:ascii="Open Sans" w:hAnsi="Open Sans" w:cs="Open Sans"/>
                    <w:b/>
                    <w:bCs/>
                  </w:rPr>
                  <w:t>Unit 10: Tourism</w:t>
                </w:r>
              </w:p>
              <w:p w14:paraId="0E631798" w14:textId="7EF6A4EC" w:rsidR="004356E7" w:rsidRPr="0094503D" w:rsidRDefault="005D058A" w:rsidP="004356E7">
                <w:pPr>
                  <w:rPr>
                    <w:rFonts w:ascii="Open Sans" w:hAnsi="Open Sans" w:cs="Open Sans"/>
                  </w:rPr>
                </w:pPr>
              </w:p>
            </w:sdtContent>
          </w:sdt>
          <w:p w14:paraId="1B63749E" w14:textId="379F737A" w:rsidR="00E26489" w:rsidRPr="0094503D" w:rsidRDefault="000D710F" w:rsidP="00E26489">
            <w:pPr>
              <w:rPr>
                <w:rFonts w:ascii="Open Sans" w:eastAsia="Times New Roman" w:hAnsi="Open Sans" w:cs="Open Sans"/>
              </w:rPr>
            </w:pPr>
            <w:r w:rsidRPr="0094503D">
              <w:rPr>
                <w:rFonts w:ascii="Open Sans" w:eastAsia="Times New Roman" w:hAnsi="Open Sans" w:cs="Open Sans"/>
              </w:rPr>
              <w:t>In this unit, students will c</w:t>
            </w:r>
            <w:r w:rsidR="00E26489" w:rsidRPr="0094503D">
              <w:rPr>
                <w:rFonts w:ascii="Open Sans" w:eastAsia="Times New Roman" w:hAnsi="Open Sans" w:cs="Open Sans"/>
              </w:rPr>
              <w:t>ompare and contrast the v</w:t>
            </w:r>
            <w:r w:rsidRPr="0094503D">
              <w:rPr>
                <w:rFonts w:ascii="Open Sans" w:eastAsia="Times New Roman" w:hAnsi="Open Sans" w:cs="Open Sans"/>
              </w:rPr>
              <w:t>arious types and usage of</w:t>
            </w:r>
            <w:r w:rsidR="00E26489" w:rsidRPr="0094503D">
              <w:rPr>
                <w:rFonts w:ascii="Open Sans" w:eastAsia="Times New Roman" w:hAnsi="Open Sans" w:cs="Open Sans"/>
              </w:rPr>
              <w:t xml:space="preserve"> transportation </w:t>
            </w:r>
            <w:r w:rsidRPr="0094503D">
              <w:rPr>
                <w:rFonts w:ascii="Open Sans" w:eastAsia="Times New Roman" w:hAnsi="Open Sans" w:cs="Open Sans"/>
              </w:rPr>
              <w:t xml:space="preserve">options </w:t>
            </w:r>
            <w:r w:rsidR="00E26489" w:rsidRPr="0094503D">
              <w:rPr>
                <w:rFonts w:ascii="Open Sans" w:eastAsia="Times New Roman" w:hAnsi="Open Sans" w:cs="Open Sans"/>
              </w:rPr>
              <w:t>such as cruise and ferry, air,</w:t>
            </w:r>
            <w:r w:rsidRPr="0094503D">
              <w:rPr>
                <w:rFonts w:ascii="Open Sans" w:eastAsia="Times New Roman" w:hAnsi="Open Sans" w:cs="Open Sans"/>
              </w:rPr>
              <w:t xml:space="preserve"> rail and ground transportation</w:t>
            </w:r>
            <w:r w:rsidR="00E26489" w:rsidRPr="0094503D">
              <w:rPr>
                <w:rFonts w:ascii="Open Sans" w:eastAsia="Times New Roman" w:hAnsi="Open Sans" w:cs="Open Sans"/>
              </w:rPr>
              <w:t xml:space="preserve"> available to various destinations in the U.S. and abroad.</w:t>
            </w:r>
            <w:r w:rsidRPr="0094503D">
              <w:rPr>
                <w:rFonts w:ascii="Open Sans" w:eastAsia="Times New Roman" w:hAnsi="Open Sans" w:cs="Open Sans"/>
              </w:rPr>
              <w:t xml:space="preserve"> Students will evaluate the role of travel agencies in the hospitality and tourism industry by exploring the advantages and disadvantages of using a travel agent.</w:t>
            </w:r>
            <w:r w:rsidR="00621923" w:rsidRPr="0094503D">
              <w:rPr>
                <w:rFonts w:ascii="Open Sans" w:eastAsia="Times New Roman" w:hAnsi="Open Sans" w:cs="Open Sans"/>
              </w:rPr>
              <w:t xml:space="preserve"> Students will be able to o</w:t>
            </w:r>
            <w:r w:rsidRPr="0094503D">
              <w:rPr>
                <w:rFonts w:ascii="Open Sans" w:eastAsia="Times New Roman" w:hAnsi="Open Sans" w:cs="Open Sans"/>
              </w:rPr>
              <w:t xml:space="preserve">utline the type of </w:t>
            </w:r>
            <w:r w:rsidR="00621923" w:rsidRPr="0094503D">
              <w:rPr>
                <w:rFonts w:ascii="Open Sans" w:eastAsia="Times New Roman" w:hAnsi="Open Sans" w:cs="Open Sans"/>
              </w:rPr>
              <w:t>research that should be conducted prior to developing a marketing plan for a selected</w:t>
            </w:r>
            <w:r w:rsidRPr="0094503D">
              <w:rPr>
                <w:rFonts w:ascii="Open Sans" w:eastAsia="Times New Roman" w:hAnsi="Open Sans" w:cs="Open Sans"/>
              </w:rPr>
              <w:t xml:space="preserve"> hotel/lodging property or tourism </w:t>
            </w:r>
            <w:r w:rsidR="00621923" w:rsidRPr="0094503D">
              <w:rPr>
                <w:rFonts w:ascii="Open Sans" w:eastAsia="Times New Roman" w:hAnsi="Open Sans" w:cs="Open Sans"/>
              </w:rPr>
              <w:t>package.</w:t>
            </w:r>
          </w:p>
          <w:p w14:paraId="01F5BC9F" w14:textId="18B52FAC" w:rsidR="00E26489" w:rsidRPr="0094503D" w:rsidRDefault="00E26489" w:rsidP="00E26489">
            <w:pPr>
              <w:rPr>
                <w:rFonts w:ascii="Open Sans" w:eastAsia="Times New Roman" w:hAnsi="Open Sans" w:cs="Open Sans"/>
                <w:sz w:val="24"/>
                <w:szCs w:val="24"/>
              </w:rPr>
            </w:pPr>
          </w:p>
          <w:p w14:paraId="3BBEAC0E" w14:textId="307C9FA4" w:rsidR="00E26489" w:rsidRPr="0094503D" w:rsidRDefault="00E26489" w:rsidP="00E26489">
            <w:pPr>
              <w:rPr>
                <w:rFonts w:ascii="Open Sans" w:eastAsia="Times New Roman" w:hAnsi="Open Sans" w:cs="Open Sans"/>
                <w:sz w:val="24"/>
                <w:szCs w:val="24"/>
              </w:rPr>
            </w:pPr>
          </w:p>
          <w:p w14:paraId="103F03C3" w14:textId="691946CE" w:rsidR="00D32F76" w:rsidRPr="0094503D" w:rsidRDefault="00D32F76" w:rsidP="00D32F76">
            <w:pPr>
              <w:rPr>
                <w:rFonts w:ascii="Open Sans" w:eastAsia="Times New Roman" w:hAnsi="Open Sans" w:cs="Open Sans"/>
                <w:sz w:val="24"/>
                <w:szCs w:val="24"/>
              </w:rPr>
            </w:pPr>
          </w:p>
          <w:p w14:paraId="57706506" w14:textId="77777777" w:rsidR="00C039E4" w:rsidRPr="0094503D" w:rsidRDefault="00C039E4" w:rsidP="5BD3E6A3">
            <w:pPr>
              <w:rPr>
                <w:rFonts w:ascii="Open Sans" w:hAnsi="Open Sans" w:cs="Open Sans"/>
                <w:b/>
              </w:rPr>
            </w:pPr>
          </w:p>
        </w:tc>
        <w:tc>
          <w:tcPr>
            <w:tcW w:w="2240" w:type="dxa"/>
            <w:gridSpan w:val="2"/>
            <w:shd w:val="clear" w:color="auto" w:fill="auto"/>
          </w:tcPr>
          <w:sdt>
            <w:sdtPr>
              <w:rPr>
                <w:rFonts w:ascii="Open Sans" w:hAnsi="Open Sans" w:cs="Open Sans"/>
                <w:bCs/>
                <w:szCs w:val="24"/>
              </w:rPr>
              <w:id w:val="1645148475"/>
              <w:placeholder>
                <w:docPart w:val="B6E9C7AFA15248A5B59CAC84729E939F"/>
              </w:placeholder>
              <w:docPartList>
                <w:docPartGallery w:val="Quick Parts"/>
              </w:docPartList>
            </w:sdtPr>
            <w:sdtEndPr/>
            <w:sdtContent>
              <w:p w14:paraId="1E53F642" w14:textId="77777777" w:rsidR="00A5058F" w:rsidRPr="0094503D" w:rsidRDefault="005C26A3" w:rsidP="003F4AC6">
                <w:pPr>
                  <w:jc w:val="center"/>
                  <w:rPr>
                    <w:rFonts w:ascii="Open Sans" w:hAnsi="Open Sans" w:cs="Open Sans"/>
                  </w:rPr>
                </w:pPr>
                <w:r w:rsidRPr="0094503D">
                  <w:rPr>
                    <w:rFonts w:ascii="Open Sans" w:hAnsi="Open Sans" w:cs="Open Sans"/>
                  </w:rPr>
                  <w:t>20</w:t>
                </w:r>
                <w:r w:rsidR="003F4AC6" w:rsidRPr="0094503D">
                  <w:rPr>
                    <w:rFonts w:ascii="Open Sans" w:hAnsi="Open Sans" w:cs="Open Sans"/>
                  </w:rPr>
                  <w:t xml:space="preserve"> Periods</w:t>
                </w:r>
              </w:p>
              <w:p w14:paraId="7A78AF27" w14:textId="6EB8E8A5" w:rsidR="00022991" w:rsidRPr="0094503D" w:rsidRDefault="00A5058F" w:rsidP="003F4AC6">
                <w:pPr>
                  <w:jc w:val="center"/>
                  <w:rPr>
                    <w:rFonts w:ascii="Open Sans" w:hAnsi="Open Sans" w:cs="Open Sans"/>
                    <w:b/>
                    <w:bCs/>
                    <w:sz w:val="20"/>
                    <w:szCs w:val="20"/>
                  </w:rPr>
                </w:pPr>
                <w:r w:rsidRPr="0094503D">
                  <w:rPr>
                    <w:rFonts w:ascii="Open Sans" w:hAnsi="Open Sans" w:cs="Open Sans"/>
                  </w:rPr>
                  <w:t>900 Minutes</w:t>
                </w:r>
              </w:p>
            </w:sdtContent>
          </w:sdt>
          <w:p w14:paraId="02E45EC9" w14:textId="77777777" w:rsidR="00C039E4" w:rsidRPr="0094503D" w:rsidRDefault="00C039E4" w:rsidP="5BD3E6A3">
            <w:pPr>
              <w:jc w:val="center"/>
              <w:rPr>
                <w:rFonts w:ascii="Open Sans" w:hAnsi="Open Sans" w:cs="Open Sans"/>
              </w:rPr>
            </w:pPr>
          </w:p>
        </w:tc>
        <w:tc>
          <w:tcPr>
            <w:tcW w:w="7565" w:type="dxa"/>
            <w:shd w:val="clear" w:color="auto" w:fill="auto"/>
          </w:tcPr>
          <w:p w14:paraId="0E1502FD" w14:textId="77777777" w:rsidR="00A458F0" w:rsidRPr="0094503D" w:rsidRDefault="00A458F0" w:rsidP="0094503D">
            <w:pPr>
              <w:pStyle w:val="PARAGRAPH1"/>
              <w:spacing w:before="0" w:after="0"/>
              <w:ind w:left="0" w:firstLine="0"/>
              <w:rPr>
                <w:rFonts w:ascii="Open Sans" w:hAnsi="Open Sans" w:cs="Open Sans"/>
              </w:rPr>
            </w:pPr>
            <w:r w:rsidRPr="0094503D">
              <w:rPr>
                <w:rFonts w:ascii="Open Sans" w:hAnsi="Open Sans" w:cs="Open Sans"/>
              </w:rPr>
              <w:t>12. The student uses technological knowledge and skills required in travel and tourism. The student is expected to:</w:t>
            </w:r>
          </w:p>
          <w:p w14:paraId="57205FB4" w14:textId="77777777" w:rsidR="00A458F0" w:rsidRPr="0094503D" w:rsidRDefault="00B03DCF" w:rsidP="0094503D">
            <w:pPr>
              <w:pStyle w:val="SUBPARAGRAPHA"/>
              <w:spacing w:before="0" w:after="0"/>
              <w:ind w:left="1440"/>
              <w:rPr>
                <w:rFonts w:ascii="Open Sans" w:hAnsi="Open Sans" w:cs="Open Sans"/>
              </w:rPr>
            </w:pPr>
            <w:r w:rsidRPr="0094503D">
              <w:rPr>
                <w:rFonts w:ascii="Open Sans" w:hAnsi="Open Sans" w:cs="Open Sans"/>
              </w:rPr>
              <w:t xml:space="preserve">(B) </w:t>
            </w:r>
            <w:r w:rsidR="00A458F0" w:rsidRPr="0094503D">
              <w:rPr>
                <w:rFonts w:ascii="Open Sans" w:hAnsi="Open Sans" w:cs="Open Sans"/>
              </w:rPr>
              <w:t>compare and contrast diverse transportation options;</w:t>
            </w:r>
          </w:p>
          <w:p w14:paraId="10046B4A" w14:textId="77777777" w:rsidR="00A458F0" w:rsidRPr="0094503D" w:rsidRDefault="00B03DCF" w:rsidP="0094503D">
            <w:pPr>
              <w:pStyle w:val="SUBPARAGRAPHA"/>
              <w:spacing w:before="0" w:after="0"/>
              <w:ind w:left="783" w:hanging="63"/>
              <w:rPr>
                <w:rFonts w:ascii="Open Sans" w:hAnsi="Open Sans" w:cs="Open Sans"/>
              </w:rPr>
            </w:pPr>
            <w:r w:rsidRPr="0094503D">
              <w:rPr>
                <w:rFonts w:ascii="Open Sans" w:hAnsi="Open Sans" w:cs="Open Sans"/>
              </w:rPr>
              <w:t xml:space="preserve">(C) </w:t>
            </w:r>
            <w:r w:rsidR="00A458F0" w:rsidRPr="0094503D">
              <w:rPr>
                <w:rFonts w:ascii="Open Sans" w:hAnsi="Open Sans" w:cs="Open Sans"/>
              </w:rPr>
              <w:t>integrate various or diverse elements of the travel and tourism industry to create a personalized travel experience for a customer</w:t>
            </w:r>
          </w:p>
          <w:p w14:paraId="1494A2C5" w14:textId="77777777" w:rsidR="00022991" w:rsidRPr="0094503D" w:rsidRDefault="00022991" w:rsidP="0094503D">
            <w:pPr>
              <w:ind w:left="720"/>
              <w:rPr>
                <w:rFonts w:ascii="Open Sans" w:hAnsi="Open Sans" w:cs="Open Sans"/>
                <w:b/>
                <w:sz w:val="20"/>
                <w:szCs w:val="20"/>
              </w:rPr>
            </w:pPr>
          </w:p>
        </w:tc>
      </w:tr>
      <w:tr w:rsidR="00B03DCF" w:rsidRPr="0094503D" w14:paraId="5307A68F" w14:textId="77777777" w:rsidTr="00F82B2D">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7F060BBA" w14:textId="77777777" w:rsidR="004356E7" w:rsidRPr="0094503D" w:rsidRDefault="00A458F0" w:rsidP="5BD3E6A3">
                <w:pPr>
                  <w:rPr>
                    <w:rFonts w:ascii="Open Sans" w:hAnsi="Open Sans" w:cs="Open Sans"/>
                    <w:b/>
                    <w:bCs/>
                  </w:rPr>
                </w:pPr>
                <w:r w:rsidRPr="0094503D">
                  <w:rPr>
                    <w:rFonts w:ascii="Open Sans" w:hAnsi="Open Sans" w:cs="Open Sans"/>
                    <w:b/>
                    <w:bCs/>
                  </w:rPr>
                  <w:t>Unit 11: Employability Skills</w:t>
                </w:r>
              </w:p>
              <w:p w14:paraId="25FCD88E" w14:textId="593F754F" w:rsidR="004356E7" w:rsidRPr="0094503D" w:rsidRDefault="005D058A" w:rsidP="004356E7">
                <w:pPr>
                  <w:rPr>
                    <w:rFonts w:ascii="Open Sans" w:hAnsi="Open Sans" w:cs="Open Sans"/>
                  </w:rPr>
                </w:pPr>
              </w:p>
            </w:sdtContent>
          </w:sdt>
          <w:p w14:paraId="0A3EA37C" w14:textId="4CC1659E" w:rsidR="000D710F" w:rsidRPr="0094503D" w:rsidRDefault="000D710F" w:rsidP="000D710F">
            <w:pPr>
              <w:rPr>
                <w:rFonts w:ascii="Open Sans" w:hAnsi="Open Sans" w:cs="Open Sans"/>
              </w:rPr>
            </w:pPr>
            <w:r w:rsidRPr="0094503D">
              <w:rPr>
                <w:rFonts w:ascii="Open Sans" w:hAnsi="Open Sans" w:cs="Open Sans"/>
              </w:rPr>
              <w:t xml:space="preserve">This unit will to continue students’ exploration of the professional standards and employability skills required by business and industry. Students will continue to </w:t>
            </w:r>
            <w:r w:rsidR="00F82B2D" w:rsidRPr="0094503D">
              <w:rPr>
                <w:rFonts w:ascii="Open Sans" w:hAnsi="Open Sans" w:cs="Open Sans"/>
              </w:rPr>
              <w:t xml:space="preserve">develop </w:t>
            </w:r>
            <w:r w:rsidRPr="0094503D">
              <w:rPr>
                <w:rFonts w:ascii="Open Sans" w:hAnsi="Open Sans" w:cs="Open Sans"/>
              </w:rPr>
              <w:t>their career portfolio, which is necessary to obtain employment in the hospitality and tourism industry. Students will grow to understand that responsibility, time management, organization, positive attitude, and good character have a large impact on employability and job retention.</w:t>
            </w:r>
            <w:r w:rsidR="00F82B2D" w:rsidRPr="0094503D">
              <w:rPr>
                <w:rFonts w:ascii="Open Sans" w:hAnsi="Open Sans" w:cs="Open Sans"/>
              </w:rPr>
              <w:t xml:space="preserve"> Additionally, </w:t>
            </w:r>
            <w:r w:rsidR="00F82B2D" w:rsidRPr="0094503D">
              <w:rPr>
                <w:rFonts w:ascii="Open Sans" w:hAnsi="Open Sans" w:cs="Open Sans"/>
              </w:rPr>
              <w:lastRenderedPageBreak/>
              <w:t xml:space="preserve">students will be able to </w:t>
            </w:r>
            <w:r w:rsidR="00F82B2D" w:rsidRPr="0094503D">
              <w:rPr>
                <w:rFonts w:ascii="Open Sans" w:eastAsia="Times New Roman" w:hAnsi="Open Sans" w:cs="Open Sans"/>
              </w:rPr>
              <w:t>c</w:t>
            </w:r>
            <w:r w:rsidR="00E26489" w:rsidRPr="0094503D">
              <w:rPr>
                <w:rFonts w:ascii="Open Sans" w:eastAsia="Times New Roman" w:hAnsi="Open Sans" w:cs="Open Sans"/>
              </w:rPr>
              <w:t>ategorize</w:t>
            </w:r>
            <w:r w:rsidR="00287B57" w:rsidRPr="0094503D">
              <w:rPr>
                <w:rFonts w:ascii="Open Sans" w:eastAsia="Times New Roman" w:hAnsi="Open Sans" w:cs="Open Sans"/>
              </w:rPr>
              <w:t xml:space="preserve"> and demonstrate</w:t>
            </w:r>
            <w:r w:rsidR="00E26489" w:rsidRPr="0094503D">
              <w:rPr>
                <w:rFonts w:ascii="Open Sans" w:eastAsia="Times New Roman" w:hAnsi="Open Sans" w:cs="Open Sans"/>
              </w:rPr>
              <w:t xml:space="preserve"> the personality traits </w:t>
            </w:r>
            <w:r w:rsidR="00287B57" w:rsidRPr="0094503D">
              <w:rPr>
                <w:rFonts w:ascii="Open Sans" w:eastAsia="Times New Roman" w:hAnsi="Open Sans" w:cs="Open Sans"/>
              </w:rPr>
              <w:t xml:space="preserve">and professional/personal etiquette </w:t>
            </w:r>
            <w:r w:rsidR="00E26489" w:rsidRPr="0094503D">
              <w:rPr>
                <w:rFonts w:ascii="Open Sans" w:eastAsia="Times New Roman" w:hAnsi="Open Sans" w:cs="Open Sans"/>
              </w:rPr>
              <w:t>that are neede</w:t>
            </w:r>
            <w:r w:rsidR="00F82B2D" w:rsidRPr="0094503D">
              <w:rPr>
                <w:rFonts w:ascii="Open Sans" w:eastAsia="Times New Roman" w:hAnsi="Open Sans" w:cs="Open Sans"/>
              </w:rPr>
              <w:t xml:space="preserve">d to succeed in the hospitality </w:t>
            </w:r>
            <w:r w:rsidR="00287B57" w:rsidRPr="0094503D">
              <w:rPr>
                <w:rFonts w:ascii="Open Sans" w:eastAsia="Times New Roman" w:hAnsi="Open Sans" w:cs="Open Sans"/>
              </w:rPr>
              <w:t>and tourism industry.</w:t>
            </w:r>
          </w:p>
          <w:p w14:paraId="2A820B5B" w14:textId="0E05A95A" w:rsidR="00E26489" w:rsidRPr="0094503D" w:rsidRDefault="00E26489" w:rsidP="00E26489">
            <w:pPr>
              <w:rPr>
                <w:rFonts w:ascii="Open Sans" w:eastAsia="Times New Roman" w:hAnsi="Open Sans" w:cs="Open Sans"/>
                <w:sz w:val="24"/>
                <w:szCs w:val="24"/>
              </w:rPr>
            </w:pPr>
          </w:p>
          <w:p w14:paraId="4AE15A09" w14:textId="09C41321" w:rsidR="00E26489" w:rsidRPr="0094503D" w:rsidRDefault="00E26489" w:rsidP="00E26489">
            <w:pPr>
              <w:rPr>
                <w:rFonts w:ascii="Open Sans" w:eastAsia="Times New Roman" w:hAnsi="Open Sans" w:cs="Open Sans"/>
                <w:sz w:val="24"/>
                <w:szCs w:val="24"/>
              </w:rPr>
            </w:pPr>
          </w:p>
          <w:p w14:paraId="2CBD4F69" w14:textId="77777777" w:rsidR="00C039E4" w:rsidRPr="0094503D" w:rsidRDefault="00C039E4" w:rsidP="5BD3E6A3">
            <w:pPr>
              <w:rPr>
                <w:rFonts w:ascii="Open Sans" w:hAnsi="Open Sans" w:cs="Open Sans"/>
                <w:b/>
              </w:rPr>
            </w:pPr>
          </w:p>
        </w:tc>
        <w:tc>
          <w:tcPr>
            <w:tcW w:w="2240" w:type="dxa"/>
            <w:gridSpan w:val="2"/>
            <w:shd w:val="clear" w:color="auto" w:fill="auto"/>
          </w:tcPr>
          <w:sdt>
            <w:sdtPr>
              <w:rPr>
                <w:rFonts w:ascii="Open Sans" w:hAnsi="Open Sans" w:cs="Open Sans"/>
                <w:bCs/>
                <w:szCs w:val="24"/>
              </w:rPr>
              <w:id w:val="-272173678"/>
              <w:placeholder>
                <w:docPart w:val="CEDF49C0A0AB4427B04925B37CB902F1"/>
              </w:placeholder>
              <w:docPartList>
                <w:docPartGallery w:val="Quick Parts"/>
              </w:docPartList>
            </w:sdtPr>
            <w:sdtEndPr/>
            <w:sdtContent>
              <w:p w14:paraId="46C1FB53" w14:textId="77777777" w:rsidR="00A5058F" w:rsidRPr="0094503D" w:rsidRDefault="005C26A3" w:rsidP="003F4AC6">
                <w:pPr>
                  <w:jc w:val="center"/>
                  <w:rPr>
                    <w:rFonts w:ascii="Open Sans" w:hAnsi="Open Sans" w:cs="Open Sans"/>
                  </w:rPr>
                </w:pPr>
                <w:r w:rsidRPr="0094503D">
                  <w:rPr>
                    <w:rFonts w:ascii="Open Sans" w:hAnsi="Open Sans" w:cs="Open Sans"/>
                  </w:rPr>
                  <w:t>35</w:t>
                </w:r>
                <w:r w:rsidR="003F4AC6" w:rsidRPr="0094503D">
                  <w:rPr>
                    <w:rFonts w:ascii="Open Sans" w:hAnsi="Open Sans" w:cs="Open Sans"/>
                  </w:rPr>
                  <w:t xml:space="preserve"> Periods</w:t>
                </w:r>
              </w:p>
              <w:p w14:paraId="0707C477" w14:textId="69D4B1B2" w:rsidR="00022991" w:rsidRPr="0094503D" w:rsidRDefault="00A5058F" w:rsidP="003F4AC6">
                <w:pPr>
                  <w:jc w:val="center"/>
                  <w:rPr>
                    <w:rFonts w:ascii="Open Sans" w:hAnsi="Open Sans" w:cs="Open Sans"/>
                    <w:b/>
                    <w:bCs/>
                    <w:sz w:val="20"/>
                    <w:szCs w:val="20"/>
                  </w:rPr>
                </w:pPr>
                <w:r w:rsidRPr="0094503D">
                  <w:rPr>
                    <w:rFonts w:ascii="Open Sans" w:hAnsi="Open Sans" w:cs="Open Sans"/>
                  </w:rPr>
                  <w:t>1,575 Minutes</w:t>
                </w:r>
              </w:p>
            </w:sdtContent>
          </w:sdt>
          <w:p w14:paraId="5008BD01" w14:textId="77777777" w:rsidR="00C039E4" w:rsidRPr="0094503D" w:rsidRDefault="00C039E4" w:rsidP="5BD3E6A3">
            <w:pPr>
              <w:jc w:val="center"/>
              <w:rPr>
                <w:rFonts w:ascii="Open Sans" w:hAnsi="Open Sans" w:cs="Open Sans"/>
              </w:rPr>
            </w:pPr>
          </w:p>
        </w:tc>
        <w:tc>
          <w:tcPr>
            <w:tcW w:w="7565" w:type="dxa"/>
            <w:shd w:val="clear" w:color="auto" w:fill="auto"/>
          </w:tcPr>
          <w:p w14:paraId="7A47BCE8" w14:textId="585CC547" w:rsidR="00A458F0" w:rsidRPr="0094503D" w:rsidRDefault="00A458F0" w:rsidP="0094503D">
            <w:pPr>
              <w:pStyle w:val="PARAGRAPH1"/>
              <w:numPr>
                <w:ilvl w:val="0"/>
                <w:numId w:val="30"/>
              </w:numPr>
              <w:spacing w:before="0" w:after="0"/>
              <w:rPr>
                <w:rFonts w:ascii="Open Sans" w:hAnsi="Open Sans" w:cs="Open Sans"/>
              </w:rPr>
            </w:pPr>
            <w:r w:rsidRPr="0094503D">
              <w:rPr>
                <w:rFonts w:ascii="Open Sans" w:hAnsi="Open Sans" w:cs="Open Sans"/>
              </w:rPr>
              <w:t>The student demonstrates professional standards/employability skills as required by business and industry. The student is expected to:</w:t>
            </w:r>
          </w:p>
          <w:p w14:paraId="2D26FF8D" w14:textId="77777777" w:rsidR="00A458F0" w:rsidRPr="0094503D" w:rsidRDefault="00A458F0" w:rsidP="0094503D">
            <w:pPr>
              <w:pStyle w:val="SUBPARAGRAPHA"/>
              <w:numPr>
                <w:ilvl w:val="0"/>
                <w:numId w:val="19"/>
              </w:numPr>
              <w:spacing w:before="0" w:after="0"/>
              <w:ind w:left="1053" w:hanging="333"/>
              <w:rPr>
                <w:rFonts w:ascii="Open Sans" w:hAnsi="Open Sans" w:cs="Open Sans"/>
              </w:rPr>
            </w:pPr>
            <w:r w:rsidRPr="0094503D">
              <w:rPr>
                <w:rFonts w:ascii="Open Sans" w:hAnsi="Open Sans" w:cs="Open Sans"/>
              </w:rPr>
              <w:t>apply advanced reading, writing, and mathematical skills necessary</w:t>
            </w:r>
            <w:r w:rsidR="00B03DCF" w:rsidRPr="0094503D">
              <w:rPr>
                <w:rFonts w:ascii="Open Sans" w:hAnsi="Open Sans" w:cs="Open Sans"/>
              </w:rPr>
              <w:t xml:space="preserve"> in the hospitality industry</w:t>
            </w:r>
          </w:p>
          <w:p w14:paraId="4C269405" w14:textId="02B33598" w:rsidR="00B03DCF" w:rsidRPr="0094503D" w:rsidRDefault="00A458F0" w:rsidP="0094503D">
            <w:pPr>
              <w:pStyle w:val="PARAGRAPH1"/>
              <w:numPr>
                <w:ilvl w:val="0"/>
                <w:numId w:val="27"/>
              </w:numPr>
              <w:spacing w:before="0" w:after="0"/>
              <w:rPr>
                <w:rFonts w:ascii="Open Sans" w:hAnsi="Open Sans" w:cs="Open Sans"/>
              </w:rPr>
            </w:pPr>
            <w:r w:rsidRPr="0094503D">
              <w:rPr>
                <w:rFonts w:ascii="Open Sans" w:hAnsi="Open Sans" w:cs="Open Sans"/>
              </w:rPr>
              <w:t>The student researches career opportunities and qualifications to broaden awareness of careers available in the hospitality industry. The student is expected to:</w:t>
            </w:r>
          </w:p>
          <w:p w14:paraId="7F096ECF" w14:textId="024E69BA" w:rsidR="00400601" w:rsidRPr="0094503D" w:rsidRDefault="00A458F0" w:rsidP="0094503D">
            <w:pPr>
              <w:pStyle w:val="PARAGRAPH1"/>
              <w:numPr>
                <w:ilvl w:val="0"/>
                <w:numId w:val="28"/>
              </w:numPr>
              <w:tabs>
                <w:tab w:val="clear" w:pos="1440"/>
                <w:tab w:val="left" w:pos="1143"/>
              </w:tabs>
              <w:spacing w:before="0" w:after="0"/>
              <w:rPr>
                <w:rFonts w:ascii="Open Sans" w:hAnsi="Open Sans" w:cs="Open Sans"/>
              </w:rPr>
            </w:pPr>
            <w:r w:rsidRPr="0094503D">
              <w:rPr>
                <w:rFonts w:ascii="Open Sans" w:hAnsi="Open Sans" w:cs="Open Sans"/>
              </w:rPr>
              <w:t>outline a plan for an effective job search, including developing a resume;</w:t>
            </w:r>
          </w:p>
          <w:p w14:paraId="27ED0A17" w14:textId="3358AC9B" w:rsidR="00400601" w:rsidRPr="0094503D" w:rsidRDefault="00A458F0" w:rsidP="0094503D">
            <w:pPr>
              <w:pStyle w:val="PARAGRAPH1"/>
              <w:numPr>
                <w:ilvl w:val="0"/>
                <w:numId w:val="28"/>
              </w:numPr>
              <w:tabs>
                <w:tab w:val="clear" w:pos="1440"/>
                <w:tab w:val="left" w:pos="1143"/>
              </w:tabs>
              <w:spacing w:before="0" w:after="0"/>
              <w:rPr>
                <w:rFonts w:ascii="Open Sans" w:hAnsi="Open Sans" w:cs="Open Sans"/>
              </w:rPr>
            </w:pPr>
            <w:r w:rsidRPr="0094503D">
              <w:rPr>
                <w:rFonts w:ascii="Open Sans" w:hAnsi="Open Sans" w:cs="Open Sans"/>
              </w:rPr>
              <w:t>demonstrate flexibility to learn new knowledge and skills;</w:t>
            </w:r>
          </w:p>
          <w:p w14:paraId="250243D1" w14:textId="3A3DEB48" w:rsidR="008A4E4B" w:rsidRPr="0094503D" w:rsidRDefault="00A458F0" w:rsidP="0094503D">
            <w:pPr>
              <w:pStyle w:val="PARAGRAPH1"/>
              <w:numPr>
                <w:ilvl w:val="0"/>
                <w:numId w:val="28"/>
              </w:numPr>
              <w:tabs>
                <w:tab w:val="clear" w:pos="1440"/>
                <w:tab w:val="left" w:pos="1143"/>
              </w:tabs>
              <w:spacing w:before="0" w:after="0"/>
              <w:rPr>
                <w:rFonts w:ascii="Open Sans" w:hAnsi="Open Sans" w:cs="Open Sans"/>
              </w:rPr>
            </w:pPr>
            <w:r w:rsidRPr="0094503D">
              <w:rPr>
                <w:rFonts w:ascii="Open Sans" w:hAnsi="Open Sans" w:cs="Open Sans"/>
              </w:rPr>
              <w:t>prioritize work responsibilities and life responsibilities;</w:t>
            </w:r>
          </w:p>
          <w:p w14:paraId="2745EE30" w14:textId="62F05D73" w:rsidR="00B03DCF" w:rsidRPr="0094503D" w:rsidRDefault="00A458F0" w:rsidP="0094503D">
            <w:pPr>
              <w:pStyle w:val="PARAGRAPH1"/>
              <w:numPr>
                <w:ilvl w:val="0"/>
                <w:numId w:val="28"/>
              </w:numPr>
              <w:tabs>
                <w:tab w:val="clear" w:pos="1440"/>
                <w:tab w:val="left" w:pos="1143"/>
              </w:tabs>
              <w:spacing w:before="0" w:after="0"/>
              <w:rPr>
                <w:rFonts w:ascii="Open Sans" w:hAnsi="Open Sans" w:cs="Open Sans"/>
              </w:rPr>
            </w:pPr>
            <w:r w:rsidRPr="0094503D">
              <w:rPr>
                <w:rFonts w:ascii="Open Sans" w:hAnsi="Open Sans" w:cs="Open Sans"/>
              </w:rPr>
              <w:lastRenderedPageBreak/>
              <w:t>develop an electronic career portfolio;</w:t>
            </w:r>
            <w:r w:rsidR="00B03DCF" w:rsidRPr="0094503D">
              <w:rPr>
                <w:rFonts w:ascii="Open Sans" w:hAnsi="Open Sans" w:cs="Open Sans"/>
              </w:rPr>
              <w:t xml:space="preserve"> and</w:t>
            </w:r>
          </w:p>
          <w:p w14:paraId="40CF6E3F" w14:textId="56EE8AE6" w:rsidR="00400601" w:rsidRPr="0094503D" w:rsidRDefault="004E0B3E" w:rsidP="0094503D">
            <w:pPr>
              <w:pStyle w:val="PARAGRAPH1"/>
              <w:tabs>
                <w:tab w:val="clear" w:pos="1440"/>
                <w:tab w:val="left" w:pos="1503"/>
              </w:tabs>
              <w:spacing w:before="0" w:after="0"/>
              <w:ind w:left="988" w:hanging="268"/>
              <w:rPr>
                <w:rFonts w:ascii="Open Sans" w:hAnsi="Open Sans" w:cs="Open Sans"/>
              </w:rPr>
            </w:pPr>
            <w:r w:rsidRPr="0094503D">
              <w:rPr>
                <w:rFonts w:ascii="Open Sans" w:hAnsi="Open Sans" w:cs="Open Sans"/>
              </w:rPr>
              <w:t xml:space="preserve">(E) </w:t>
            </w:r>
            <w:r w:rsidR="00B03DCF" w:rsidRPr="0094503D">
              <w:rPr>
                <w:rFonts w:ascii="Open Sans" w:hAnsi="Open Sans" w:cs="Open Sans"/>
              </w:rPr>
              <w:t>compare and contrast personal st</w:t>
            </w:r>
            <w:r w:rsidR="008A4E4B" w:rsidRPr="0094503D">
              <w:rPr>
                <w:rFonts w:ascii="Open Sans" w:hAnsi="Open Sans" w:cs="Open Sans"/>
              </w:rPr>
              <w:t xml:space="preserve">rengths and weaknesses that may </w:t>
            </w:r>
            <w:r w:rsidR="00B03DCF" w:rsidRPr="0094503D">
              <w:rPr>
                <w:rFonts w:ascii="Open Sans" w:hAnsi="Open Sans" w:cs="Open Sans"/>
              </w:rPr>
              <w:t>determine individual potential for growth within the hospitality industry; and</w:t>
            </w:r>
          </w:p>
          <w:p w14:paraId="70C53350" w14:textId="77777777" w:rsidR="00A458F0" w:rsidRPr="0094503D" w:rsidRDefault="00A458F0" w:rsidP="0094503D">
            <w:pPr>
              <w:pStyle w:val="PARAGRAPH1"/>
              <w:numPr>
                <w:ilvl w:val="0"/>
                <w:numId w:val="26"/>
              </w:numPr>
              <w:tabs>
                <w:tab w:val="clear" w:pos="1440"/>
                <w:tab w:val="left" w:pos="1503"/>
              </w:tabs>
              <w:spacing w:before="0" w:after="0"/>
              <w:rPr>
                <w:rFonts w:ascii="Open Sans" w:hAnsi="Open Sans" w:cs="Open Sans"/>
              </w:rPr>
            </w:pPr>
            <w:r w:rsidRPr="0094503D">
              <w:rPr>
                <w:rFonts w:ascii="Open Sans" w:hAnsi="Open Sans" w:cs="Open Sans"/>
              </w:rPr>
              <w:t xml:space="preserve">demonstrate appropriate </w:t>
            </w:r>
            <w:r w:rsidR="00B03DCF" w:rsidRPr="0094503D">
              <w:rPr>
                <w:rFonts w:ascii="Open Sans" w:hAnsi="Open Sans" w:cs="Open Sans"/>
              </w:rPr>
              <w:t>business and personal etiquette</w:t>
            </w:r>
          </w:p>
          <w:p w14:paraId="584E6864" w14:textId="77777777" w:rsidR="00022991" w:rsidRPr="0094503D" w:rsidRDefault="00022991" w:rsidP="0094503D">
            <w:pPr>
              <w:pStyle w:val="ListParagraph"/>
              <w:rPr>
                <w:rFonts w:ascii="Open Sans" w:hAnsi="Open Sans" w:cs="Open Sans"/>
                <w:b/>
                <w:sz w:val="18"/>
                <w:szCs w:val="18"/>
                <w:highlight w:val="yellow"/>
              </w:rPr>
            </w:pPr>
          </w:p>
        </w:tc>
      </w:tr>
      <w:tr w:rsidR="00B03DCF" w:rsidRPr="0094503D" w14:paraId="2BDC42B1" w14:textId="77777777" w:rsidTr="00F82B2D">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rFonts w:eastAsiaTheme="minorHAnsi"/>
                <w:b w:val="0"/>
              </w:rPr>
            </w:sdtEndPr>
            <w:sdtContent>
              <w:p w14:paraId="678D9ACE" w14:textId="77777777" w:rsidR="004356E7" w:rsidRPr="0094503D" w:rsidRDefault="00B03DCF" w:rsidP="5BD3E6A3">
                <w:pPr>
                  <w:rPr>
                    <w:rFonts w:ascii="Open Sans" w:hAnsi="Open Sans" w:cs="Open Sans"/>
                    <w:b/>
                    <w:bCs/>
                  </w:rPr>
                </w:pPr>
                <w:r w:rsidRPr="0094503D">
                  <w:rPr>
                    <w:rFonts w:ascii="Open Sans" w:hAnsi="Open Sans" w:cs="Open Sans"/>
                    <w:b/>
                    <w:bCs/>
                  </w:rPr>
                  <w:t>Unit 12: Hospitality Services Career Development</w:t>
                </w:r>
              </w:p>
              <w:p w14:paraId="3E78CF64" w14:textId="0A171044" w:rsidR="004356E7" w:rsidRPr="0094503D" w:rsidRDefault="005D058A" w:rsidP="004356E7">
                <w:pPr>
                  <w:rPr>
                    <w:rFonts w:ascii="Open Sans" w:hAnsi="Open Sans" w:cs="Open Sans"/>
                  </w:rPr>
                </w:pPr>
              </w:p>
            </w:sdtContent>
          </w:sdt>
          <w:p w14:paraId="6C03A545" w14:textId="31849C3D" w:rsidR="00287B57" w:rsidRPr="0094503D" w:rsidRDefault="00697CA2" w:rsidP="00287B57">
            <w:pPr>
              <w:rPr>
                <w:rFonts w:ascii="Open Sans" w:eastAsia="Times New Roman" w:hAnsi="Open Sans" w:cs="Open Sans"/>
              </w:rPr>
            </w:pPr>
            <w:r w:rsidRPr="0094503D">
              <w:rPr>
                <w:rFonts w:ascii="Open Sans" w:eastAsia="Times New Roman" w:hAnsi="Open Sans" w:cs="Open Sans"/>
              </w:rPr>
              <w:t>Students will learn and be able to provide examples of job related advancement in the hospitality and tourism industry including opportunities from formal education to internships, etc. Students will understand the necessity of d</w:t>
            </w:r>
            <w:r w:rsidR="00287B57" w:rsidRPr="0094503D">
              <w:rPr>
                <w:rFonts w:ascii="Open Sans" w:eastAsia="Times New Roman" w:hAnsi="Open Sans" w:cs="Open Sans"/>
              </w:rPr>
              <w:t>evelop</w:t>
            </w:r>
            <w:r w:rsidRPr="0094503D">
              <w:rPr>
                <w:rFonts w:ascii="Open Sans" w:eastAsia="Times New Roman" w:hAnsi="Open Sans" w:cs="Open Sans"/>
              </w:rPr>
              <w:t>ing</w:t>
            </w:r>
            <w:r w:rsidR="00287B57" w:rsidRPr="0094503D">
              <w:rPr>
                <w:rFonts w:ascii="Open Sans" w:eastAsia="Times New Roman" w:hAnsi="Open Sans" w:cs="Open Sans"/>
              </w:rPr>
              <w:t xml:space="preserve"> the soc</w:t>
            </w:r>
            <w:r w:rsidRPr="0094503D">
              <w:rPr>
                <w:rFonts w:ascii="Open Sans" w:eastAsia="Times New Roman" w:hAnsi="Open Sans" w:cs="Open Sans"/>
              </w:rPr>
              <w:t>ial and leadership skills necessary</w:t>
            </w:r>
            <w:r w:rsidR="00287B57" w:rsidRPr="0094503D">
              <w:rPr>
                <w:rFonts w:ascii="Open Sans" w:eastAsia="Times New Roman" w:hAnsi="Open Sans" w:cs="Open Sans"/>
              </w:rPr>
              <w:t xml:space="preserve"> for a success</w:t>
            </w:r>
            <w:r w:rsidRPr="0094503D">
              <w:rPr>
                <w:rFonts w:ascii="Open Sans" w:eastAsia="Times New Roman" w:hAnsi="Open Sans" w:cs="Open Sans"/>
              </w:rPr>
              <w:t xml:space="preserve">ful career and will be able to distinguish between management and leadership positions within the hospitality and tourism </w:t>
            </w:r>
            <w:r w:rsidR="00287B57" w:rsidRPr="0094503D">
              <w:rPr>
                <w:rFonts w:ascii="Open Sans" w:eastAsia="Times New Roman" w:hAnsi="Open Sans" w:cs="Open Sans"/>
              </w:rPr>
              <w:t xml:space="preserve">industry. </w:t>
            </w:r>
            <w:r w:rsidRPr="0094503D">
              <w:rPr>
                <w:rFonts w:ascii="Open Sans" w:eastAsia="Times New Roman" w:hAnsi="Open Sans" w:cs="Open Sans"/>
              </w:rPr>
              <w:t>Students will also be able to i</w:t>
            </w:r>
            <w:r w:rsidR="00287B57" w:rsidRPr="0094503D">
              <w:rPr>
                <w:rFonts w:ascii="Open Sans" w:eastAsia="Times New Roman" w:hAnsi="Open Sans" w:cs="Open Sans"/>
              </w:rPr>
              <w:t xml:space="preserve">dentify and describe the work ethic needed for career advancement </w:t>
            </w:r>
            <w:r w:rsidRPr="0094503D">
              <w:rPr>
                <w:rFonts w:ascii="Open Sans" w:eastAsia="Times New Roman" w:hAnsi="Open Sans" w:cs="Open Sans"/>
              </w:rPr>
              <w:t xml:space="preserve">in the hospitality </w:t>
            </w:r>
            <w:r w:rsidR="00287B57" w:rsidRPr="0094503D">
              <w:rPr>
                <w:rFonts w:ascii="Open Sans" w:eastAsia="Times New Roman" w:hAnsi="Open Sans" w:cs="Open Sans"/>
              </w:rPr>
              <w:t xml:space="preserve">and tourism industry (e.g., skill sets, work schedules, travel/relocation, teamwork, communication skills, flexibility and adaptability etc.). </w:t>
            </w:r>
          </w:p>
          <w:p w14:paraId="69142DDE" w14:textId="1DAFFEF2" w:rsidR="00287B57" w:rsidRPr="0094503D" w:rsidRDefault="00287B57" w:rsidP="00287B57">
            <w:pPr>
              <w:rPr>
                <w:rFonts w:ascii="Open Sans" w:eastAsia="Times New Roman" w:hAnsi="Open Sans" w:cs="Open Sans"/>
                <w:sz w:val="24"/>
                <w:szCs w:val="24"/>
              </w:rPr>
            </w:pPr>
          </w:p>
          <w:p w14:paraId="46FF28EA" w14:textId="1E3A6442" w:rsidR="00287B57" w:rsidRPr="0094503D" w:rsidRDefault="00287B57" w:rsidP="00287B57">
            <w:pPr>
              <w:rPr>
                <w:rFonts w:ascii="Open Sans" w:eastAsia="Times New Roman" w:hAnsi="Open Sans" w:cs="Open Sans"/>
                <w:sz w:val="24"/>
                <w:szCs w:val="24"/>
              </w:rPr>
            </w:pPr>
          </w:p>
          <w:p w14:paraId="436DF622" w14:textId="77777777" w:rsidR="00C039E4" w:rsidRPr="0094503D" w:rsidRDefault="00C039E4" w:rsidP="5BD3E6A3">
            <w:pPr>
              <w:rPr>
                <w:rFonts w:ascii="Open Sans" w:eastAsia="Calibri" w:hAnsi="Open Sans" w:cs="Open Sans"/>
                <w:b/>
              </w:rPr>
            </w:pPr>
          </w:p>
        </w:tc>
        <w:tc>
          <w:tcPr>
            <w:tcW w:w="2240" w:type="dxa"/>
            <w:gridSpan w:val="2"/>
            <w:shd w:val="clear" w:color="auto" w:fill="auto"/>
          </w:tcPr>
          <w:sdt>
            <w:sdtPr>
              <w:rPr>
                <w:rFonts w:ascii="Open Sans" w:hAnsi="Open Sans" w:cs="Open Sans"/>
                <w:bCs/>
                <w:szCs w:val="24"/>
              </w:rPr>
              <w:id w:val="1128669214"/>
              <w:placeholder>
                <w:docPart w:val="DE624B47FE414612AFE3074639266697"/>
              </w:placeholder>
              <w:docPartList>
                <w:docPartGallery w:val="Quick Parts"/>
              </w:docPartList>
            </w:sdtPr>
            <w:sdtEndPr/>
            <w:sdtContent>
              <w:p w14:paraId="6C883C55" w14:textId="6F8DF35E" w:rsidR="003F4AC6" w:rsidRPr="0094503D" w:rsidRDefault="005C26A3" w:rsidP="003F4AC6">
                <w:pPr>
                  <w:jc w:val="center"/>
                  <w:rPr>
                    <w:rFonts w:ascii="Open Sans" w:hAnsi="Open Sans" w:cs="Open Sans"/>
                  </w:rPr>
                </w:pPr>
                <w:r w:rsidRPr="0094503D">
                  <w:rPr>
                    <w:rFonts w:ascii="Open Sans" w:hAnsi="Open Sans" w:cs="Open Sans"/>
                  </w:rPr>
                  <w:t>30</w:t>
                </w:r>
                <w:r w:rsidR="003F4AC6" w:rsidRPr="0094503D">
                  <w:rPr>
                    <w:rFonts w:ascii="Open Sans" w:hAnsi="Open Sans" w:cs="Open Sans"/>
                  </w:rPr>
                  <w:t xml:space="preserve"> Periods</w:t>
                </w:r>
              </w:p>
              <w:p w14:paraId="1FB1F91F" w14:textId="684996CC" w:rsidR="00A5058F" w:rsidRPr="0094503D" w:rsidRDefault="00A5058F" w:rsidP="003F4AC6">
                <w:pPr>
                  <w:jc w:val="center"/>
                  <w:rPr>
                    <w:rFonts w:ascii="Open Sans" w:hAnsi="Open Sans" w:cs="Open Sans"/>
                  </w:rPr>
                </w:pPr>
                <w:r w:rsidRPr="0094503D">
                  <w:rPr>
                    <w:rFonts w:ascii="Open Sans" w:hAnsi="Open Sans" w:cs="Open Sans"/>
                  </w:rPr>
                  <w:t>1,350 Minutes</w:t>
                </w:r>
              </w:p>
              <w:p w14:paraId="417F7BBF" w14:textId="0E067A61" w:rsidR="00022991" w:rsidRPr="0094503D" w:rsidRDefault="005D058A" w:rsidP="5BD3E6A3">
                <w:pPr>
                  <w:jc w:val="center"/>
                  <w:rPr>
                    <w:rFonts w:ascii="Open Sans" w:hAnsi="Open Sans" w:cs="Open Sans"/>
                    <w:b/>
                    <w:bCs/>
                    <w:sz w:val="20"/>
                    <w:szCs w:val="20"/>
                  </w:rPr>
                </w:pPr>
              </w:p>
            </w:sdtContent>
          </w:sdt>
          <w:p w14:paraId="52BB1365" w14:textId="77777777" w:rsidR="00C039E4" w:rsidRPr="0094503D" w:rsidRDefault="00C039E4" w:rsidP="5BD3E6A3">
            <w:pPr>
              <w:jc w:val="center"/>
              <w:rPr>
                <w:rFonts w:ascii="Open Sans" w:hAnsi="Open Sans" w:cs="Open Sans"/>
              </w:rPr>
            </w:pPr>
          </w:p>
        </w:tc>
        <w:tc>
          <w:tcPr>
            <w:tcW w:w="7565" w:type="dxa"/>
            <w:shd w:val="clear" w:color="auto" w:fill="auto"/>
          </w:tcPr>
          <w:p w14:paraId="6DE3EEB1" w14:textId="77777777" w:rsidR="00B03DCF" w:rsidRPr="0094503D" w:rsidRDefault="00B03DCF" w:rsidP="0094503D">
            <w:pPr>
              <w:pStyle w:val="PARAGRAPH1"/>
              <w:numPr>
                <w:ilvl w:val="0"/>
                <w:numId w:val="24"/>
              </w:numPr>
              <w:spacing w:before="0" w:after="0"/>
              <w:rPr>
                <w:rFonts w:ascii="Open Sans" w:hAnsi="Open Sans" w:cs="Open Sans"/>
              </w:rPr>
            </w:pPr>
            <w:r w:rsidRPr="0094503D">
              <w:rPr>
                <w:rFonts w:ascii="Open Sans" w:hAnsi="Open Sans" w:cs="Open Sans"/>
              </w:rPr>
              <w:t>The student researches career opportunities and qualifications to broaden awareness of careers available in the hospitality industry. The student is expected to:</w:t>
            </w:r>
          </w:p>
          <w:p w14:paraId="5C48F6CF" w14:textId="77777777" w:rsidR="00B03DCF" w:rsidRPr="0094503D" w:rsidRDefault="00400601" w:rsidP="0094503D">
            <w:pPr>
              <w:pStyle w:val="SUBPARAGRAPHA"/>
              <w:spacing w:before="0" w:after="0"/>
              <w:ind w:left="720" w:firstLine="0"/>
              <w:rPr>
                <w:rFonts w:ascii="Open Sans" w:hAnsi="Open Sans" w:cs="Open Sans"/>
              </w:rPr>
            </w:pPr>
            <w:r w:rsidRPr="0094503D">
              <w:rPr>
                <w:rFonts w:ascii="Open Sans" w:hAnsi="Open Sans" w:cs="Open Sans"/>
              </w:rPr>
              <w:t xml:space="preserve">(F) </w:t>
            </w:r>
            <w:r w:rsidR="00B03DCF" w:rsidRPr="0094503D">
              <w:rPr>
                <w:rFonts w:ascii="Open Sans" w:hAnsi="Open Sans" w:cs="Open Sans"/>
              </w:rPr>
              <w:t>explain what is needed to achieve job advancement;</w:t>
            </w:r>
          </w:p>
          <w:p w14:paraId="76313C70" w14:textId="77777777" w:rsidR="00B03DCF" w:rsidRPr="0094503D" w:rsidRDefault="00400601" w:rsidP="0094503D">
            <w:pPr>
              <w:pStyle w:val="SUBPARAGRAPHA"/>
              <w:spacing w:before="0" w:after="0"/>
              <w:ind w:left="720" w:firstLine="0"/>
              <w:rPr>
                <w:rFonts w:ascii="Open Sans" w:hAnsi="Open Sans" w:cs="Open Sans"/>
              </w:rPr>
            </w:pPr>
            <w:r w:rsidRPr="0094503D">
              <w:rPr>
                <w:rFonts w:ascii="Open Sans" w:hAnsi="Open Sans" w:cs="Open Sans"/>
              </w:rPr>
              <w:t xml:space="preserve">(G) </w:t>
            </w:r>
            <w:r w:rsidR="00B03DCF" w:rsidRPr="0094503D">
              <w:rPr>
                <w:rFonts w:ascii="Open Sans" w:hAnsi="Open Sans" w:cs="Open Sans"/>
              </w:rPr>
              <w:t>understand the role of professional organizations or industry associations;</w:t>
            </w:r>
          </w:p>
          <w:p w14:paraId="59E87B57" w14:textId="77777777" w:rsidR="00B03DCF" w:rsidRPr="0094503D" w:rsidRDefault="00400601" w:rsidP="0094503D">
            <w:pPr>
              <w:pStyle w:val="SUBPARAGRAPHA"/>
              <w:spacing w:before="0" w:after="0"/>
              <w:ind w:left="720" w:firstLine="0"/>
              <w:rPr>
                <w:rFonts w:ascii="Open Sans" w:hAnsi="Open Sans" w:cs="Open Sans"/>
              </w:rPr>
            </w:pPr>
            <w:r w:rsidRPr="0094503D">
              <w:rPr>
                <w:rFonts w:ascii="Open Sans" w:hAnsi="Open Sans" w:cs="Open Sans"/>
              </w:rPr>
              <w:t xml:space="preserve">(H) </w:t>
            </w:r>
            <w:r w:rsidR="00B03DCF" w:rsidRPr="0094503D">
              <w:rPr>
                <w:rFonts w:ascii="Open Sans" w:hAnsi="Open Sans" w:cs="Open Sans"/>
              </w:rPr>
              <w:t>research the procedures for licensure, certification, or credentials for a chosen occupation; and</w:t>
            </w:r>
          </w:p>
          <w:p w14:paraId="46D08CC0" w14:textId="77777777" w:rsidR="00B03DCF" w:rsidRPr="0094503D" w:rsidRDefault="00400601" w:rsidP="0094503D">
            <w:pPr>
              <w:pStyle w:val="SUBPARAGRAPHA"/>
              <w:spacing w:before="0" w:after="0"/>
              <w:ind w:left="720" w:firstLine="0"/>
              <w:rPr>
                <w:rFonts w:ascii="Open Sans" w:hAnsi="Open Sans" w:cs="Open Sans"/>
              </w:rPr>
            </w:pPr>
            <w:r w:rsidRPr="0094503D">
              <w:rPr>
                <w:rFonts w:ascii="Open Sans" w:hAnsi="Open Sans" w:cs="Open Sans"/>
              </w:rPr>
              <w:t xml:space="preserve">(I) </w:t>
            </w:r>
            <w:r w:rsidR="00B03DCF" w:rsidRPr="0094503D">
              <w:rPr>
                <w:rFonts w:ascii="Open Sans" w:hAnsi="Open Sans" w:cs="Open Sans"/>
              </w:rPr>
              <w:t>analyze future employment outlooks;</w:t>
            </w:r>
          </w:p>
          <w:p w14:paraId="49B47AEA" w14:textId="77777777" w:rsidR="00022991" w:rsidRPr="0094503D" w:rsidRDefault="00022991" w:rsidP="0094503D">
            <w:pPr>
              <w:pStyle w:val="SUBPARAGRAPHA"/>
              <w:spacing w:before="0" w:after="0"/>
              <w:ind w:left="720" w:firstLine="0"/>
              <w:rPr>
                <w:rFonts w:ascii="Open Sans" w:hAnsi="Open Sans" w:cs="Open Sans"/>
              </w:rPr>
            </w:pPr>
          </w:p>
        </w:tc>
      </w:tr>
    </w:tbl>
    <w:p w14:paraId="7ECE55BF" w14:textId="77777777" w:rsidR="004C7226" w:rsidRPr="0094503D" w:rsidRDefault="004C7226">
      <w:pPr>
        <w:rPr>
          <w:rFonts w:ascii="Open Sans" w:hAnsi="Open Sans" w:cs="Open Sans"/>
        </w:rPr>
      </w:pPr>
    </w:p>
    <w:sectPr w:rsidR="004C7226" w:rsidRPr="0094503D" w:rsidSect="00022991">
      <w:headerReference w:type="even" r:id="rId11"/>
      <w:headerReference w:type="default" r:id="rId12"/>
      <w:footerReference w:type="even" r:id="rId13"/>
      <w:footerReference w:type="default" r:id="rId14"/>
      <w:headerReference w:type="first" r:id="rId15"/>
      <w:footerReference w:type="first" r:id="rId1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4DA6D" w14:textId="77777777" w:rsidR="005D058A" w:rsidRDefault="005D058A">
      <w:r>
        <w:separator/>
      </w:r>
    </w:p>
  </w:endnote>
  <w:endnote w:type="continuationSeparator" w:id="0">
    <w:p w14:paraId="439CE1B5" w14:textId="77777777" w:rsidR="005D058A" w:rsidRDefault="005D058A">
      <w:r>
        <w:continuationSeparator/>
      </w:r>
    </w:p>
  </w:endnote>
  <w:endnote w:type="continuationNotice" w:id="1">
    <w:p w14:paraId="2C819291" w14:textId="77777777" w:rsidR="005D058A" w:rsidRDefault="005D0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4F13"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960EA29" w14:textId="6C86FA46"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7E306C">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7E306C">
              <w:rPr>
                <w:b/>
                <w:bCs/>
                <w:noProof/>
              </w:rPr>
              <w:t>9</w:t>
            </w:r>
            <w:r w:rsidR="00C34D84" w:rsidRPr="5591F691">
              <w:rPr>
                <w:b/>
                <w:bCs/>
                <w:noProof/>
              </w:rPr>
              <w:fldChar w:fldCharType="end"/>
            </w:r>
          </w:p>
        </w:sdtContent>
      </w:sdt>
    </w:sdtContent>
  </w:sdt>
  <w:p w14:paraId="4604212D" w14:textId="77777777" w:rsidR="005C2850" w:rsidRPr="005C2850" w:rsidRDefault="00C34D84" w:rsidP="00ED6CC9">
    <w:pPr>
      <w:pStyle w:val="Footer"/>
      <w:jc w:val="right"/>
      <w:rPr>
        <w:sz w:val="18"/>
        <w:szCs w:val="18"/>
      </w:rPr>
    </w:pPr>
    <w:r>
      <w:rPr>
        <w:noProof/>
        <w:sz w:val="18"/>
        <w:szCs w:val="18"/>
      </w:rPr>
      <w:drawing>
        <wp:inline distT="0" distB="0" distL="0" distR="0" wp14:anchorId="36F2C488" wp14:editId="1A6A7398">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D2F6"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68CE7" w14:textId="77777777" w:rsidR="005D058A" w:rsidRDefault="005D058A">
      <w:r>
        <w:separator/>
      </w:r>
    </w:p>
  </w:footnote>
  <w:footnote w:type="continuationSeparator" w:id="0">
    <w:p w14:paraId="6973C6C0" w14:textId="77777777" w:rsidR="005D058A" w:rsidRDefault="005D058A">
      <w:r>
        <w:continuationSeparator/>
      </w:r>
    </w:p>
  </w:footnote>
  <w:footnote w:type="continuationNotice" w:id="1">
    <w:p w14:paraId="27DF1549" w14:textId="77777777" w:rsidR="005D058A" w:rsidRDefault="005D05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42072"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1896" w14:textId="77777777" w:rsidR="00563FB4" w:rsidRDefault="00734F93" w:rsidP="00ED6CC9">
    <w:pPr>
      <w:pStyle w:val="Header"/>
    </w:pPr>
    <w:r>
      <w:rPr>
        <w:noProof/>
      </w:rPr>
      <w:drawing>
        <wp:inline distT="0" distB="0" distL="0" distR="0" wp14:anchorId="2C1705CE" wp14:editId="0A467825">
          <wp:extent cx="1854820" cy="892098"/>
          <wp:effectExtent l="0" t="0" r="0" b="3810"/>
          <wp:docPr id="17" name="Picture 17"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09_H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026" cy="896526"/>
                  </a:xfrm>
                  <a:prstGeom prst="rect">
                    <a:avLst/>
                  </a:prstGeom>
                  <a:noFill/>
                  <a:ln>
                    <a:noFill/>
                  </a:ln>
                </pic:spPr>
              </pic:pic>
            </a:graphicData>
          </a:graphic>
        </wp:inline>
      </w:drawing>
    </w:r>
    <w:r w:rsidR="00C34D84">
      <w:t xml:space="preserve">                                                                                                                                                                                           </w:t>
    </w:r>
    <w:r w:rsidR="00C34D84">
      <w:rPr>
        <w:noProof/>
      </w:rPr>
      <w:drawing>
        <wp:inline distT="0" distB="0" distL="0" distR="0" wp14:anchorId="4C7BE1C8" wp14:editId="4791944A">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0725"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4EB0"/>
    <w:multiLevelType w:val="hybridMultilevel"/>
    <w:tmpl w:val="9D869DCE"/>
    <w:lvl w:ilvl="0" w:tplc="2CE6E3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404E"/>
    <w:multiLevelType w:val="hybridMultilevel"/>
    <w:tmpl w:val="2A74128A"/>
    <w:lvl w:ilvl="0" w:tplc="BF941B4C">
      <w:start w:val="1"/>
      <w:numFmt w:val="upp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6441F"/>
    <w:multiLevelType w:val="hybridMultilevel"/>
    <w:tmpl w:val="696499D6"/>
    <w:lvl w:ilvl="0" w:tplc="53B827D4">
      <w:start w:val="1"/>
      <w:numFmt w:val="upperLetter"/>
      <w:lvlText w:val="(%1)"/>
      <w:lvlJc w:val="left"/>
      <w:pPr>
        <w:ind w:left="360" w:hanging="360"/>
      </w:pPr>
      <w:rPr>
        <w:rFonts w:ascii="Calibri" w:eastAsia="Calibri" w:hAnsi="Calibri" w:cs="Times New Roman"/>
      </w:rPr>
    </w:lvl>
    <w:lvl w:ilvl="1" w:tplc="B2863566">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80BE1"/>
    <w:multiLevelType w:val="hybridMultilevel"/>
    <w:tmpl w:val="7592F8BE"/>
    <w:lvl w:ilvl="0" w:tplc="24260C42">
      <w:start w:val="1"/>
      <w:numFmt w:val="upperLetter"/>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F22827"/>
    <w:multiLevelType w:val="hybridMultilevel"/>
    <w:tmpl w:val="EDF8CCFC"/>
    <w:lvl w:ilvl="0" w:tplc="BC6892F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157043"/>
    <w:multiLevelType w:val="hybridMultilevel"/>
    <w:tmpl w:val="08C84860"/>
    <w:lvl w:ilvl="0" w:tplc="B2863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B32DF"/>
    <w:multiLevelType w:val="hybridMultilevel"/>
    <w:tmpl w:val="CD28344E"/>
    <w:lvl w:ilvl="0" w:tplc="15CA54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A5586"/>
    <w:multiLevelType w:val="hybridMultilevel"/>
    <w:tmpl w:val="103E98EC"/>
    <w:lvl w:ilvl="0" w:tplc="AA9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B35D5"/>
    <w:multiLevelType w:val="hybridMultilevel"/>
    <w:tmpl w:val="08E6E084"/>
    <w:lvl w:ilvl="0" w:tplc="9BAA7932">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63B5D"/>
    <w:multiLevelType w:val="hybridMultilevel"/>
    <w:tmpl w:val="C4683DBC"/>
    <w:lvl w:ilvl="0" w:tplc="B92C578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77291"/>
    <w:multiLevelType w:val="hybridMultilevel"/>
    <w:tmpl w:val="F5100C38"/>
    <w:lvl w:ilvl="0" w:tplc="6460293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505EAE"/>
    <w:multiLevelType w:val="hybridMultilevel"/>
    <w:tmpl w:val="3D22BA68"/>
    <w:lvl w:ilvl="0" w:tplc="543CE1B4">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3E644E"/>
    <w:multiLevelType w:val="hybridMultilevel"/>
    <w:tmpl w:val="2946D94C"/>
    <w:lvl w:ilvl="0" w:tplc="75DCEE3C">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391F47"/>
    <w:multiLevelType w:val="hybridMultilevel"/>
    <w:tmpl w:val="1A6A9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84CC1"/>
    <w:multiLevelType w:val="hybridMultilevel"/>
    <w:tmpl w:val="C2CC80AE"/>
    <w:lvl w:ilvl="0" w:tplc="0AB4F3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8"/>
  </w:num>
  <w:num w:numId="3">
    <w:abstractNumId w:val="3"/>
  </w:num>
  <w:num w:numId="4">
    <w:abstractNumId w:val="10"/>
  </w:num>
  <w:num w:numId="5">
    <w:abstractNumId w:val="19"/>
  </w:num>
  <w:num w:numId="6">
    <w:abstractNumId w:val="11"/>
  </w:num>
  <w:num w:numId="7">
    <w:abstractNumId w:val="25"/>
  </w:num>
  <w:num w:numId="8">
    <w:abstractNumId w:val="26"/>
  </w:num>
  <w:num w:numId="9">
    <w:abstractNumId w:val="7"/>
  </w:num>
  <w:num w:numId="10">
    <w:abstractNumId w:val="20"/>
  </w:num>
  <w:num w:numId="11">
    <w:abstractNumId w:val="18"/>
  </w:num>
  <w:num w:numId="12">
    <w:abstractNumId w:val="0"/>
  </w:num>
  <w:num w:numId="13">
    <w:abstractNumId w:val="16"/>
  </w:num>
  <w:num w:numId="14">
    <w:abstractNumId w:val="12"/>
  </w:num>
  <w:num w:numId="15">
    <w:abstractNumId w:val="27"/>
  </w:num>
  <w:num w:numId="16">
    <w:abstractNumId w:val="24"/>
  </w:num>
  <w:num w:numId="17">
    <w:abstractNumId w:val="9"/>
  </w:num>
  <w:num w:numId="18">
    <w:abstractNumId w:val="14"/>
  </w:num>
  <w:num w:numId="19">
    <w:abstractNumId w:val="22"/>
  </w:num>
  <w:num w:numId="20">
    <w:abstractNumId w:val="1"/>
  </w:num>
  <w:num w:numId="21">
    <w:abstractNumId w:val="5"/>
  </w:num>
  <w:num w:numId="22">
    <w:abstractNumId w:val="4"/>
  </w:num>
  <w:num w:numId="23">
    <w:abstractNumId w:val="21"/>
  </w:num>
  <w:num w:numId="24">
    <w:abstractNumId w:val="6"/>
  </w:num>
  <w:num w:numId="25">
    <w:abstractNumId w:val="23"/>
  </w:num>
  <w:num w:numId="26">
    <w:abstractNumId w:val="17"/>
  </w:num>
  <w:num w:numId="27">
    <w:abstractNumId w:val="13"/>
  </w:num>
  <w:num w:numId="28">
    <w:abstractNumId w:val="2"/>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462"/>
    <w:rsid w:val="00022987"/>
    <w:rsid w:val="00022991"/>
    <w:rsid w:val="0008113E"/>
    <w:rsid w:val="00084FA9"/>
    <w:rsid w:val="000A4B78"/>
    <w:rsid w:val="000D710F"/>
    <w:rsid w:val="000E2EBE"/>
    <w:rsid w:val="000F6C3C"/>
    <w:rsid w:val="001108A1"/>
    <w:rsid w:val="00122080"/>
    <w:rsid w:val="00144A95"/>
    <w:rsid w:val="00156188"/>
    <w:rsid w:val="001E4368"/>
    <w:rsid w:val="001F4FCC"/>
    <w:rsid w:val="00212F37"/>
    <w:rsid w:val="00214441"/>
    <w:rsid w:val="00221098"/>
    <w:rsid w:val="00226E51"/>
    <w:rsid w:val="00244619"/>
    <w:rsid w:val="002620D0"/>
    <w:rsid w:val="00287B57"/>
    <w:rsid w:val="002B3EFA"/>
    <w:rsid w:val="002C17B3"/>
    <w:rsid w:val="002D04B8"/>
    <w:rsid w:val="002F6B36"/>
    <w:rsid w:val="00301FAC"/>
    <w:rsid w:val="00306FC5"/>
    <w:rsid w:val="0033593B"/>
    <w:rsid w:val="00364855"/>
    <w:rsid w:val="00364D9B"/>
    <w:rsid w:val="003A34F9"/>
    <w:rsid w:val="003B4808"/>
    <w:rsid w:val="003C6489"/>
    <w:rsid w:val="003D49FF"/>
    <w:rsid w:val="003F4AC6"/>
    <w:rsid w:val="00400601"/>
    <w:rsid w:val="0042109B"/>
    <w:rsid w:val="00431142"/>
    <w:rsid w:val="00434E77"/>
    <w:rsid w:val="004356E7"/>
    <w:rsid w:val="00474A60"/>
    <w:rsid w:val="00476EC5"/>
    <w:rsid w:val="004C6FAF"/>
    <w:rsid w:val="004C7226"/>
    <w:rsid w:val="004E0B3E"/>
    <w:rsid w:val="00517928"/>
    <w:rsid w:val="00522868"/>
    <w:rsid w:val="00526D01"/>
    <w:rsid w:val="00527785"/>
    <w:rsid w:val="005349EC"/>
    <w:rsid w:val="005440F3"/>
    <w:rsid w:val="00571BB0"/>
    <w:rsid w:val="0057779F"/>
    <w:rsid w:val="005A796E"/>
    <w:rsid w:val="005C23A5"/>
    <w:rsid w:val="005C26A3"/>
    <w:rsid w:val="005D058A"/>
    <w:rsid w:val="005D4438"/>
    <w:rsid w:val="005E3746"/>
    <w:rsid w:val="005E79AF"/>
    <w:rsid w:val="00621923"/>
    <w:rsid w:val="0062503B"/>
    <w:rsid w:val="00630F6E"/>
    <w:rsid w:val="006478A0"/>
    <w:rsid w:val="00652F7E"/>
    <w:rsid w:val="00697CA2"/>
    <w:rsid w:val="00724B00"/>
    <w:rsid w:val="00734F93"/>
    <w:rsid w:val="00753A76"/>
    <w:rsid w:val="007A7EA5"/>
    <w:rsid w:val="007C17BD"/>
    <w:rsid w:val="007C370D"/>
    <w:rsid w:val="007C41C5"/>
    <w:rsid w:val="007C435B"/>
    <w:rsid w:val="007D6B68"/>
    <w:rsid w:val="007E306C"/>
    <w:rsid w:val="0080446E"/>
    <w:rsid w:val="0081164D"/>
    <w:rsid w:val="00862848"/>
    <w:rsid w:val="00892DD0"/>
    <w:rsid w:val="00896D5E"/>
    <w:rsid w:val="008A4E4B"/>
    <w:rsid w:val="008B6F28"/>
    <w:rsid w:val="008C6345"/>
    <w:rsid w:val="008E7493"/>
    <w:rsid w:val="009333F3"/>
    <w:rsid w:val="0094503D"/>
    <w:rsid w:val="00963887"/>
    <w:rsid w:val="00993602"/>
    <w:rsid w:val="00A00376"/>
    <w:rsid w:val="00A452FB"/>
    <w:rsid w:val="00A458F0"/>
    <w:rsid w:val="00A5058F"/>
    <w:rsid w:val="00AA7E86"/>
    <w:rsid w:val="00AB1032"/>
    <w:rsid w:val="00AD2C7D"/>
    <w:rsid w:val="00AD2CEF"/>
    <w:rsid w:val="00AF43A5"/>
    <w:rsid w:val="00B03DCF"/>
    <w:rsid w:val="00B06CAC"/>
    <w:rsid w:val="00B07431"/>
    <w:rsid w:val="00B10788"/>
    <w:rsid w:val="00B149DC"/>
    <w:rsid w:val="00B4026A"/>
    <w:rsid w:val="00B51455"/>
    <w:rsid w:val="00C039E4"/>
    <w:rsid w:val="00C34D84"/>
    <w:rsid w:val="00C47755"/>
    <w:rsid w:val="00C5061A"/>
    <w:rsid w:val="00C90CC5"/>
    <w:rsid w:val="00CA689E"/>
    <w:rsid w:val="00CD0521"/>
    <w:rsid w:val="00CE2263"/>
    <w:rsid w:val="00D32F76"/>
    <w:rsid w:val="00DB4F2E"/>
    <w:rsid w:val="00DE420E"/>
    <w:rsid w:val="00DF07C8"/>
    <w:rsid w:val="00E26489"/>
    <w:rsid w:val="00E64B60"/>
    <w:rsid w:val="00E86549"/>
    <w:rsid w:val="00EE4B70"/>
    <w:rsid w:val="00F21C88"/>
    <w:rsid w:val="00F438A0"/>
    <w:rsid w:val="00F639B5"/>
    <w:rsid w:val="00F74220"/>
    <w:rsid w:val="00F82B2D"/>
    <w:rsid w:val="00F859E3"/>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65F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ascii="Times New Roman" w:eastAsia="Times New Roman" w:hAnsi="Times New Roman" w:cs="Times New Roman"/>
      <w:sz w:val="24"/>
      <w:szCs w:val="24"/>
    </w:rPr>
  </w:style>
  <w:style w:type="character" w:customStyle="1" w:styleId="Clear">
    <w:name w:val="Clear"/>
    <w:uiPriority w:val="1"/>
    <w:qFormat/>
    <w:rsid w:val="00892DD0"/>
    <w:rPr>
      <w:rFonts w:ascii="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1196">
      <w:bodyDiv w:val="1"/>
      <w:marLeft w:val="0"/>
      <w:marRight w:val="0"/>
      <w:marTop w:val="0"/>
      <w:marBottom w:val="0"/>
      <w:divBdr>
        <w:top w:val="none" w:sz="0" w:space="0" w:color="auto"/>
        <w:left w:val="none" w:sz="0" w:space="0" w:color="auto"/>
        <w:bottom w:val="none" w:sz="0" w:space="0" w:color="auto"/>
        <w:right w:val="none" w:sz="0" w:space="0" w:color="auto"/>
      </w:divBdr>
    </w:div>
    <w:div w:id="158741537">
      <w:bodyDiv w:val="1"/>
      <w:marLeft w:val="0"/>
      <w:marRight w:val="0"/>
      <w:marTop w:val="0"/>
      <w:marBottom w:val="0"/>
      <w:divBdr>
        <w:top w:val="none" w:sz="0" w:space="0" w:color="auto"/>
        <w:left w:val="none" w:sz="0" w:space="0" w:color="auto"/>
        <w:bottom w:val="none" w:sz="0" w:space="0" w:color="auto"/>
        <w:right w:val="none" w:sz="0" w:space="0" w:color="auto"/>
      </w:divBdr>
    </w:div>
    <w:div w:id="180973532">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60375227">
      <w:bodyDiv w:val="1"/>
      <w:marLeft w:val="0"/>
      <w:marRight w:val="0"/>
      <w:marTop w:val="0"/>
      <w:marBottom w:val="0"/>
      <w:divBdr>
        <w:top w:val="none" w:sz="0" w:space="0" w:color="auto"/>
        <w:left w:val="none" w:sz="0" w:space="0" w:color="auto"/>
        <w:bottom w:val="none" w:sz="0" w:space="0" w:color="auto"/>
        <w:right w:val="none" w:sz="0" w:space="0" w:color="auto"/>
      </w:divBdr>
    </w:div>
    <w:div w:id="282345204">
      <w:bodyDiv w:val="1"/>
      <w:marLeft w:val="0"/>
      <w:marRight w:val="0"/>
      <w:marTop w:val="0"/>
      <w:marBottom w:val="0"/>
      <w:divBdr>
        <w:top w:val="none" w:sz="0" w:space="0" w:color="auto"/>
        <w:left w:val="none" w:sz="0" w:space="0" w:color="auto"/>
        <w:bottom w:val="none" w:sz="0" w:space="0" w:color="auto"/>
        <w:right w:val="none" w:sz="0" w:space="0" w:color="auto"/>
      </w:divBdr>
    </w:div>
    <w:div w:id="312685245">
      <w:bodyDiv w:val="1"/>
      <w:marLeft w:val="0"/>
      <w:marRight w:val="0"/>
      <w:marTop w:val="0"/>
      <w:marBottom w:val="0"/>
      <w:divBdr>
        <w:top w:val="none" w:sz="0" w:space="0" w:color="auto"/>
        <w:left w:val="none" w:sz="0" w:space="0" w:color="auto"/>
        <w:bottom w:val="none" w:sz="0" w:space="0" w:color="auto"/>
        <w:right w:val="none" w:sz="0" w:space="0" w:color="auto"/>
      </w:divBdr>
    </w:div>
    <w:div w:id="393159544">
      <w:bodyDiv w:val="1"/>
      <w:marLeft w:val="0"/>
      <w:marRight w:val="0"/>
      <w:marTop w:val="0"/>
      <w:marBottom w:val="0"/>
      <w:divBdr>
        <w:top w:val="none" w:sz="0" w:space="0" w:color="auto"/>
        <w:left w:val="none" w:sz="0" w:space="0" w:color="auto"/>
        <w:bottom w:val="none" w:sz="0" w:space="0" w:color="auto"/>
        <w:right w:val="none" w:sz="0" w:space="0" w:color="auto"/>
      </w:divBdr>
    </w:div>
    <w:div w:id="773134655">
      <w:bodyDiv w:val="1"/>
      <w:marLeft w:val="0"/>
      <w:marRight w:val="0"/>
      <w:marTop w:val="0"/>
      <w:marBottom w:val="0"/>
      <w:divBdr>
        <w:top w:val="none" w:sz="0" w:space="0" w:color="auto"/>
        <w:left w:val="none" w:sz="0" w:space="0" w:color="auto"/>
        <w:bottom w:val="none" w:sz="0" w:space="0" w:color="auto"/>
        <w:right w:val="none" w:sz="0" w:space="0" w:color="auto"/>
      </w:divBdr>
    </w:div>
    <w:div w:id="785201018">
      <w:bodyDiv w:val="1"/>
      <w:marLeft w:val="0"/>
      <w:marRight w:val="0"/>
      <w:marTop w:val="0"/>
      <w:marBottom w:val="0"/>
      <w:divBdr>
        <w:top w:val="none" w:sz="0" w:space="0" w:color="auto"/>
        <w:left w:val="none" w:sz="0" w:space="0" w:color="auto"/>
        <w:bottom w:val="none" w:sz="0" w:space="0" w:color="auto"/>
        <w:right w:val="none" w:sz="0" w:space="0" w:color="auto"/>
      </w:divBdr>
    </w:div>
    <w:div w:id="791480857">
      <w:bodyDiv w:val="1"/>
      <w:marLeft w:val="0"/>
      <w:marRight w:val="0"/>
      <w:marTop w:val="0"/>
      <w:marBottom w:val="0"/>
      <w:divBdr>
        <w:top w:val="none" w:sz="0" w:space="0" w:color="auto"/>
        <w:left w:val="none" w:sz="0" w:space="0" w:color="auto"/>
        <w:bottom w:val="none" w:sz="0" w:space="0" w:color="auto"/>
        <w:right w:val="none" w:sz="0" w:space="0" w:color="auto"/>
      </w:divBdr>
    </w:div>
    <w:div w:id="1024016677">
      <w:bodyDiv w:val="1"/>
      <w:marLeft w:val="0"/>
      <w:marRight w:val="0"/>
      <w:marTop w:val="0"/>
      <w:marBottom w:val="0"/>
      <w:divBdr>
        <w:top w:val="none" w:sz="0" w:space="0" w:color="auto"/>
        <w:left w:val="none" w:sz="0" w:space="0" w:color="auto"/>
        <w:bottom w:val="none" w:sz="0" w:space="0" w:color="auto"/>
        <w:right w:val="none" w:sz="0" w:space="0" w:color="auto"/>
      </w:divBdr>
    </w:div>
    <w:div w:id="1081755420">
      <w:bodyDiv w:val="1"/>
      <w:marLeft w:val="0"/>
      <w:marRight w:val="0"/>
      <w:marTop w:val="0"/>
      <w:marBottom w:val="0"/>
      <w:divBdr>
        <w:top w:val="none" w:sz="0" w:space="0" w:color="auto"/>
        <w:left w:val="none" w:sz="0" w:space="0" w:color="auto"/>
        <w:bottom w:val="none" w:sz="0" w:space="0" w:color="auto"/>
        <w:right w:val="none" w:sz="0" w:space="0" w:color="auto"/>
      </w:divBdr>
    </w:div>
    <w:div w:id="1086728773">
      <w:bodyDiv w:val="1"/>
      <w:marLeft w:val="0"/>
      <w:marRight w:val="0"/>
      <w:marTop w:val="0"/>
      <w:marBottom w:val="0"/>
      <w:divBdr>
        <w:top w:val="none" w:sz="0" w:space="0" w:color="auto"/>
        <w:left w:val="none" w:sz="0" w:space="0" w:color="auto"/>
        <w:bottom w:val="none" w:sz="0" w:space="0" w:color="auto"/>
        <w:right w:val="none" w:sz="0" w:space="0" w:color="auto"/>
      </w:divBdr>
    </w:div>
    <w:div w:id="1262491178">
      <w:bodyDiv w:val="1"/>
      <w:marLeft w:val="0"/>
      <w:marRight w:val="0"/>
      <w:marTop w:val="0"/>
      <w:marBottom w:val="0"/>
      <w:divBdr>
        <w:top w:val="none" w:sz="0" w:space="0" w:color="auto"/>
        <w:left w:val="none" w:sz="0" w:space="0" w:color="auto"/>
        <w:bottom w:val="none" w:sz="0" w:space="0" w:color="auto"/>
        <w:right w:val="none" w:sz="0" w:space="0" w:color="auto"/>
      </w:divBdr>
    </w:div>
    <w:div w:id="1318997377">
      <w:bodyDiv w:val="1"/>
      <w:marLeft w:val="0"/>
      <w:marRight w:val="0"/>
      <w:marTop w:val="0"/>
      <w:marBottom w:val="0"/>
      <w:divBdr>
        <w:top w:val="none" w:sz="0" w:space="0" w:color="auto"/>
        <w:left w:val="none" w:sz="0" w:space="0" w:color="auto"/>
        <w:bottom w:val="none" w:sz="0" w:space="0" w:color="auto"/>
        <w:right w:val="none" w:sz="0" w:space="0" w:color="auto"/>
      </w:divBdr>
    </w:div>
    <w:div w:id="1326276300">
      <w:bodyDiv w:val="1"/>
      <w:marLeft w:val="0"/>
      <w:marRight w:val="0"/>
      <w:marTop w:val="0"/>
      <w:marBottom w:val="0"/>
      <w:divBdr>
        <w:top w:val="none" w:sz="0" w:space="0" w:color="auto"/>
        <w:left w:val="none" w:sz="0" w:space="0" w:color="auto"/>
        <w:bottom w:val="none" w:sz="0" w:space="0" w:color="auto"/>
        <w:right w:val="none" w:sz="0" w:space="0" w:color="auto"/>
      </w:divBdr>
    </w:div>
    <w:div w:id="1337732759">
      <w:bodyDiv w:val="1"/>
      <w:marLeft w:val="0"/>
      <w:marRight w:val="0"/>
      <w:marTop w:val="0"/>
      <w:marBottom w:val="0"/>
      <w:divBdr>
        <w:top w:val="none" w:sz="0" w:space="0" w:color="auto"/>
        <w:left w:val="none" w:sz="0" w:space="0" w:color="auto"/>
        <w:bottom w:val="none" w:sz="0" w:space="0" w:color="auto"/>
        <w:right w:val="none" w:sz="0" w:space="0" w:color="auto"/>
      </w:divBdr>
    </w:div>
    <w:div w:id="1442723582">
      <w:bodyDiv w:val="1"/>
      <w:marLeft w:val="0"/>
      <w:marRight w:val="0"/>
      <w:marTop w:val="0"/>
      <w:marBottom w:val="0"/>
      <w:divBdr>
        <w:top w:val="none" w:sz="0" w:space="0" w:color="auto"/>
        <w:left w:val="none" w:sz="0" w:space="0" w:color="auto"/>
        <w:bottom w:val="none" w:sz="0" w:space="0" w:color="auto"/>
        <w:right w:val="none" w:sz="0" w:space="0" w:color="auto"/>
      </w:divBdr>
    </w:div>
    <w:div w:id="1470631002">
      <w:bodyDiv w:val="1"/>
      <w:marLeft w:val="0"/>
      <w:marRight w:val="0"/>
      <w:marTop w:val="0"/>
      <w:marBottom w:val="0"/>
      <w:divBdr>
        <w:top w:val="none" w:sz="0" w:space="0" w:color="auto"/>
        <w:left w:val="none" w:sz="0" w:space="0" w:color="auto"/>
        <w:bottom w:val="none" w:sz="0" w:space="0" w:color="auto"/>
        <w:right w:val="none" w:sz="0" w:space="0" w:color="auto"/>
      </w:divBdr>
    </w:div>
    <w:div w:id="1477069314">
      <w:bodyDiv w:val="1"/>
      <w:marLeft w:val="0"/>
      <w:marRight w:val="0"/>
      <w:marTop w:val="0"/>
      <w:marBottom w:val="0"/>
      <w:divBdr>
        <w:top w:val="none" w:sz="0" w:space="0" w:color="auto"/>
        <w:left w:val="none" w:sz="0" w:space="0" w:color="auto"/>
        <w:bottom w:val="none" w:sz="0" w:space="0" w:color="auto"/>
        <w:right w:val="none" w:sz="0" w:space="0" w:color="auto"/>
      </w:divBdr>
    </w:div>
    <w:div w:id="1506169556">
      <w:bodyDiv w:val="1"/>
      <w:marLeft w:val="0"/>
      <w:marRight w:val="0"/>
      <w:marTop w:val="0"/>
      <w:marBottom w:val="0"/>
      <w:divBdr>
        <w:top w:val="none" w:sz="0" w:space="0" w:color="auto"/>
        <w:left w:val="none" w:sz="0" w:space="0" w:color="auto"/>
        <w:bottom w:val="none" w:sz="0" w:space="0" w:color="auto"/>
        <w:right w:val="none" w:sz="0" w:space="0" w:color="auto"/>
      </w:divBdr>
    </w:div>
    <w:div w:id="1528836381">
      <w:bodyDiv w:val="1"/>
      <w:marLeft w:val="0"/>
      <w:marRight w:val="0"/>
      <w:marTop w:val="0"/>
      <w:marBottom w:val="0"/>
      <w:divBdr>
        <w:top w:val="none" w:sz="0" w:space="0" w:color="auto"/>
        <w:left w:val="none" w:sz="0" w:space="0" w:color="auto"/>
        <w:bottom w:val="none" w:sz="0" w:space="0" w:color="auto"/>
        <w:right w:val="none" w:sz="0" w:space="0" w:color="auto"/>
      </w:divBdr>
    </w:div>
    <w:div w:id="1555963023">
      <w:bodyDiv w:val="1"/>
      <w:marLeft w:val="0"/>
      <w:marRight w:val="0"/>
      <w:marTop w:val="0"/>
      <w:marBottom w:val="0"/>
      <w:divBdr>
        <w:top w:val="none" w:sz="0" w:space="0" w:color="auto"/>
        <w:left w:val="none" w:sz="0" w:space="0" w:color="auto"/>
        <w:bottom w:val="none" w:sz="0" w:space="0" w:color="auto"/>
        <w:right w:val="none" w:sz="0" w:space="0" w:color="auto"/>
      </w:divBdr>
    </w:div>
    <w:div w:id="1598833519">
      <w:bodyDiv w:val="1"/>
      <w:marLeft w:val="0"/>
      <w:marRight w:val="0"/>
      <w:marTop w:val="0"/>
      <w:marBottom w:val="0"/>
      <w:divBdr>
        <w:top w:val="none" w:sz="0" w:space="0" w:color="auto"/>
        <w:left w:val="none" w:sz="0" w:space="0" w:color="auto"/>
        <w:bottom w:val="none" w:sz="0" w:space="0" w:color="auto"/>
        <w:right w:val="none" w:sz="0" w:space="0" w:color="auto"/>
      </w:divBdr>
    </w:div>
    <w:div w:id="1645810488">
      <w:bodyDiv w:val="1"/>
      <w:marLeft w:val="0"/>
      <w:marRight w:val="0"/>
      <w:marTop w:val="0"/>
      <w:marBottom w:val="0"/>
      <w:divBdr>
        <w:top w:val="none" w:sz="0" w:space="0" w:color="auto"/>
        <w:left w:val="none" w:sz="0" w:space="0" w:color="auto"/>
        <w:bottom w:val="none" w:sz="0" w:space="0" w:color="auto"/>
        <w:right w:val="none" w:sz="0" w:space="0" w:color="auto"/>
      </w:divBdr>
    </w:div>
    <w:div w:id="1791782186">
      <w:bodyDiv w:val="1"/>
      <w:marLeft w:val="0"/>
      <w:marRight w:val="0"/>
      <w:marTop w:val="0"/>
      <w:marBottom w:val="0"/>
      <w:divBdr>
        <w:top w:val="none" w:sz="0" w:space="0" w:color="auto"/>
        <w:left w:val="none" w:sz="0" w:space="0" w:color="auto"/>
        <w:bottom w:val="none" w:sz="0" w:space="0" w:color="auto"/>
        <w:right w:val="none" w:sz="0" w:space="0" w:color="auto"/>
      </w:divBdr>
    </w:div>
    <w:div w:id="1843547422">
      <w:bodyDiv w:val="1"/>
      <w:marLeft w:val="0"/>
      <w:marRight w:val="0"/>
      <w:marTop w:val="0"/>
      <w:marBottom w:val="0"/>
      <w:divBdr>
        <w:top w:val="none" w:sz="0" w:space="0" w:color="auto"/>
        <w:left w:val="none" w:sz="0" w:space="0" w:color="auto"/>
        <w:bottom w:val="none" w:sz="0" w:space="0" w:color="auto"/>
        <w:right w:val="none" w:sz="0" w:space="0" w:color="auto"/>
      </w:divBdr>
    </w:div>
    <w:div w:id="1870755680">
      <w:bodyDiv w:val="1"/>
      <w:marLeft w:val="0"/>
      <w:marRight w:val="0"/>
      <w:marTop w:val="0"/>
      <w:marBottom w:val="0"/>
      <w:divBdr>
        <w:top w:val="none" w:sz="0" w:space="0" w:color="auto"/>
        <w:left w:val="none" w:sz="0" w:space="0" w:color="auto"/>
        <w:bottom w:val="none" w:sz="0" w:space="0" w:color="auto"/>
        <w:right w:val="none" w:sz="0" w:space="0" w:color="auto"/>
      </w:divBdr>
    </w:div>
    <w:div w:id="1905988277">
      <w:bodyDiv w:val="1"/>
      <w:marLeft w:val="0"/>
      <w:marRight w:val="0"/>
      <w:marTop w:val="0"/>
      <w:marBottom w:val="0"/>
      <w:divBdr>
        <w:top w:val="none" w:sz="0" w:space="0" w:color="auto"/>
        <w:left w:val="none" w:sz="0" w:space="0" w:color="auto"/>
        <w:bottom w:val="none" w:sz="0" w:space="0" w:color="auto"/>
        <w:right w:val="none" w:sz="0" w:space="0" w:color="auto"/>
      </w:divBdr>
    </w:div>
    <w:div w:id="2046909485">
      <w:bodyDiv w:val="1"/>
      <w:marLeft w:val="0"/>
      <w:marRight w:val="0"/>
      <w:marTop w:val="0"/>
      <w:marBottom w:val="0"/>
      <w:divBdr>
        <w:top w:val="none" w:sz="0" w:space="0" w:color="auto"/>
        <w:left w:val="none" w:sz="0" w:space="0" w:color="auto"/>
        <w:bottom w:val="none" w:sz="0" w:space="0" w:color="auto"/>
        <w:right w:val="none" w:sz="0" w:space="0" w:color="auto"/>
      </w:divBdr>
    </w:div>
    <w:div w:id="2118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AA528FA9E089428D9D5BA627A5128CBF"/>
        <w:category>
          <w:name w:val="General"/>
          <w:gallery w:val="placeholder"/>
        </w:category>
        <w:types>
          <w:type w:val="bbPlcHdr"/>
        </w:types>
        <w:behaviors>
          <w:behavior w:val="content"/>
        </w:behaviors>
        <w:guid w:val="{EB62FDF7-667A-4736-BE96-85A8D5773CB5}"/>
      </w:docPartPr>
      <w:docPartBody>
        <w:p w:rsidR="00AD0CB1" w:rsidRDefault="00CD1643">
          <w:pPr>
            <w:pStyle w:val="AA528FA9E089428D9D5BA627A5128CBF"/>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91A39022D9731A4CAA721AD6FA5DFB0E"/>
        <w:category>
          <w:name w:val="General"/>
          <w:gallery w:val="placeholder"/>
        </w:category>
        <w:types>
          <w:type w:val="bbPlcHdr"/>
        </w:types>
        <w:behaviors>
          <w:behavior w:val="content"/>
        </w:behaviors>
        <w:guid w:val="{E0982C36-ACB7-0F47-BB37-E80D374D52D0}"/>
      </w:docPartPr>
      <w:docPartBody>
        <w:p w:rsidR="00EB0ED3" w:rsidRDefault="00ED5BCA" w:rsidP="00ED5BCA">
          <w:pPr>
            <w:pStyle w:val="91A39022D9731A4CAA721AD6FA5DFB0E"/>
          </w:pPr>
          <w:r w:rsidRPr="0082333A">
            <w:rPr>
              <w:rStyle w:val="PlaceholderText"/>
            </w:rPr>
            <w:t>Click or tap here to enter text.</w:t>
          </w:r>
        </w:p>
      </w:docPartBody>
    </w:docPart>
    <w:docPart>
      <w:docPartPr>
        <w:name w:val="471B23D8F3A0B443B308C1CC566ED26F"/>
        <w:category>
          <w:name w:val="General"/>
          <w:gallery w:val="placeholder"/>
        </w:category>
        <w:types>
          <w:type w:val="bbPlcHdr"/>
        </w:types>
        <w:behaviors>
          <w:behavior w:val="content"/>
        </w:behaviors>
        <w:guid w:val="{1D793C5E-5A00-4443-9646-8E66A83E5D31}"/>
      </w:docPartPr>
      <w:docPartBody>
        <w:p w:rsidR="00D14DD2" w:rsidRDefault="00F7355B" w:rsidP="00F7355B">
          <w:pPr>
            <w:pStyle w:val="471B23D8F3A0B443B308C1CC566ED26F"/>
          </w:pPr>
          <w:r w:rsidRPr="0082333A">
            <w:rPr>
              <w:rStyle w:val="PlaceholderText"/>
            </w:rPr>
            <w:t>Choose a building block.</w:t>
          </w:r>
        </w:p>
      </w:docPartBody>
    </w:docPart>
    <w:docPart>
      <w:docPartPr>
        <w:name w:val="E26D9B9EC934884EBD284513D5494D41"/>
        <w:category>
          <w:name w:val="General"/>
          <w:gallery w:val="placeholder"/>
        </w:category>
        <w:types>
          <w:type w:val="bbPlcHdr"/>
        </w:types>
        <w:behaviors>
          <w:behavior w:val="content"/>
        </w:behaviors>
        <w:guid w:val="{CF9BD217-E31B-BA4B-B634-183151C93F02}"/>
      </w:docPartPr>
      <w:docPartBody>
        <w:p w:rsidR="003B7F1F" w:rsidRDefault="006B76D2" w:rsidP="006B76D2">
          <w:pPr>
            <w:pStyle w:val="E26D9B9EC934884EBD284513D5494D41"/>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F12B9"/>
    <w:rsid w:val="0014329B"/>
    <w:rsid w:val="00244D61"/>
    <w:rsid w:val="002C0658"/>
    <w:rsid w:val="003B7F1F"/>
    <w:rsid w:val="006B76D2"/>
    <w:rsid w:val="00732158"/>
    <w:rsid w:val="008B1C30"/>
    <w:rsid w:val="00A1573C"/>
    <w:rsid w:val="00A60BD1"/>
    <w:rsid w:val="00A808FA"/>
    <w:rsid w:val="00AD0CB1"/>
    <w:rsid w:val="00BE1439"/>
    <w:rsid w:val="00CD1643"/>
    <w:rsid w:val="00D14DD2"/>
    <w:rsid w:val="00E0210B"/>
    <w:rsid w:val="00EB0ED3"/>
    <w:rsid w:val="00ED5BCA"/>
    <w:rsid w:val="00EE0BFF"/>
    <w:rsid w:val="00F701F6"/>
    <w:rsid w:val="00F7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6D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1A39022D9731A4CAA721AD6FA5DFB0E">
    <w:name w:val="91A39022D9731A4CAA721AD6FA5DFB0E"/>
    <w:rsid w:val="00ED5BCA"/>
    <w:pPr>
      <w:spacing w:after="0" w:line="240" w:lineRule="auto"/>
    </w:pPr>
    <w:rPr>
      <w:sz w:val="24"/>
      <w:szCs w:val="24"/>
    </w:rPr>
  </w:style>
  <w:style w:type="paragraph" w:customStyle="1" w:styleId="471B23D8F3A0B443B308C1CC566ED26F">
    <w:name w:val="471B23D8F3A0B443B308C1CC566ED26F"/>
    <w:rsid w:val="00F7355B"/>
    <w:pPr>
      <w:spacing w:after="0" w:line="240" w:lineRule="auto"/>
    </w:pPr>
    <w:rPr>
      <w:sz w:val="24"/>
      <w:szCs w:val="24"/>
    </w:rPr>
  </w:style>
  <w:style w:type="paragraph" w:customStyle="1" w:styleId="46A3907329EC2D479A7D8ED8E4A9B31C">
    <w:name w:val="46A3907329EC2D479A7D8ED8E4A9B31C"/>
    <w:rsid w:val="006B76D2"/>
    <w:pPr>
      <w:spacing w:after="0" w:line="240" w:lineRule="auto"/>
    </w:pPr>
    <w:rPr>
      <w:sz w:val="24"/>
      <w:szCs w:val="24"/>
    </w:rPr>
  </w:style>
  <w:style w:type="paragraph" w:customStyle="1" w:styleId="2F6031C3E65F6247A40D88E0816A022B">
    <w:name w:val="2F6031C3E65F6247A40D88E0816A022B"/>
    <w:rsid w:val="006B76D2"/>
    <w:pPr>
      <w:spacing w:after="0" w:line="240" w:lineRule="auto"/>
    </w:pPr>
    <w:rPr>
      <w:sz w:val="24"/>
      <w:szCs w:val="24"/>
    </w:rPr>
  </w:style>
  <w:style w:type="paragraph" w:customStyle="1" w:styleId="E26D9B9EC934884EBD284513D5494D41">
    <w:name w:val="E26D9B9EC934884EBD284513D5494D41"/>
    <w:rsid w:val="006B76D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E12D01-B0E3-4F21-AB2F-CDD92DEB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FC87FB-EF10-4F79-9191-7028916F2A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E016F6-CF89-4CC5-9097-7121B6677E9C}">
  <ds:schemaRefs>
    <ds:schemaRef ds:uri="http://schemas.microsoft.com/sharepoint/v3/contenttype/forms"/>
  </ds:schemaRefs>
</ds:datastoreItem>
</file>

<file path=customXml/itemProps4.xml><?xml version="1.0" encoding="utf-8"?>
<ds:datastoreItem xmlns:ds="http://schemas.openxmlformats.org/officeDocument/2006/customXml" ds:itemID="{45346369-3CEF-4D4A-881F-05F34D94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cp:lastPrinted>2017-07-02T17:57:00Z</cp:lastPrinted>
  <dcterms:created xsi:type="dcterms:W3CDTF">2017-10-11T06:40:00Z</dcterms:created>
  <dcterms:modified xsi:type="dcterms:W3CDTF">2017-10-11T06:40:00Z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