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610364" w:rsidRDefault="5591F691" w:rsidP="5591F691">
      <w:pPr>
        <w:pStyle w:val="Heading1"/>
        <w:rPr>
          <w:rFonts w:ascii="Open Sans" w:hAnsi="Open Sans" w:cs="Open Sans"/>
          <w:color w:val="002060"/>
        </w:rPr>
      </w:pPr>
      <w:r w:rsidRPr="00610364">
        <w:rPr>
          <w:rFonts w:ascii="Open Sans" w:hAnsi="Open Sans" w:cs="Open Sans"/>
          <w:color w:val="002060"/>
        </w:rPr>
        <w:t xml:space="preserve">Scope &amp; Sequence </w:t>
      </w:r>
    </w:p>
    <w:p w14:paraId="7A7CA35D" w14:textId="77777777" w:rsidR="00022991" w:rsidRPr="00610364"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610364" w14:paraId="6EC2360F" w14:textId="77777777" w:rsidTr="5591F691">
        <w:trPr>
          <w:trHeight w:val="674"/>
        </w:trPr>
        <w:tc>
          <w:tcPr>
            <w:tcW w:w="7596" w:type="dxa"/>
            <w:gridSpan w:val="3"/>
            <w:shd w:val="clear" w:color="auto" w:fill="B4C6E7" w:themeFill="accent1" w:themeFillTint="66"/>
          </w:tcPr>
          <w:p w14:paraId="3722E603" w14:textId="77777777" w:rsidR="00524BD3" w:rsidRPr="00610364" w:rsidRDefault="5591F691" w:rsidP="001E0B64">
            <w:pPr>
              <w:widowControl w:val="0"/>
              <w:autoSpaceDE w:val="0"/>
              <w:autoSpaceDN w:val="0"/>
              <w:jc w:val="both"/>
              <w:outlineLvl w:val="3"/>
              <w:rPr>
                <w:rFonts w:ascii="Open Sans" w:eastAsia="Arial" w:hAnsi="Open Sans" w:cs="Open Sans"/>
                <w:b/>
                <w:bCs/>
              </w:rPr>
            </w:pPr>
            <w:r w:rsidRPr="00610364">
              <w:rPr>
                <w:rFonts w:ascii="Open Sans" w:hAnsi="Open Sans" w:cs="Open Sans"/>
                <w:b/>
              </w:rPr>
              <w:t>Course Name:</w:t>
            </w:r>
            <w:r w:rsidR="00524BD3" w:rsidRPr="00610364">
              <w:rPr>
                <w:rFonts w:ascii="Open Sans" w:hAnsi="Open Sans" w:cs="Open Sans"/>
              </w:rPr>
              <w:t xml:space="preserve"> </w:t>
            </w:r>
            <w:r w:rsidRPr="00610364">
              <w:rPr>
                <w:rFonts w:ascii="Open Sans" w:hAnsi="Open Sans" w:cs="Open Sans"/>
              </w:rPr>
              <w:t xml:space="preserve"> </w:t>
            </w:r>
            <w:r w:rsidR="00524BD3" w:rsidRPr="00610364">
              <w:rPr>
                <w:rFonts w:ascii="Open Sans" w:eastAsia="Arial" w:hAnsi="Open Sans" w:cs="Open Sans"/>
                <w:bCs/>
              </w:rPr>
              <w:t>Family and Community Services</w:t>
            </w:r>
          </w:p>
          <w:p w14:paraId="03544019" w14:textId="7F6C3F2A" w:rsidR="00022991" w:rsidRPr="00610364" w:rsidRDefault="5591F691" w:rsidP="001E0B64">
            <w:pPr>
              <w:rPr>
                <w:rFonts w:ascii="Open Sans" w:hAnsi="Open Sans" w:cs="Open Sans"/>
                <w:b/>
                <w:bCs/>
              </w:rPr>
            </w:pPr>
            <w:r w:rsidRPr="00610364">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524BD3" w:rsidRPr="00610364">
                  <w:rPr>
                    <w:rFonts w:ascii="Open Sans" w:eastAsia="Arial" w:hAnsi="Open Sans" w:cs="Open Sans"/>
                  </w:rPr>
                  <w:t>13024900</w:t>
                </w:r>
              </w:sdtContent>
            </w:sdt>
          </w:p>
          <w:p w14:paraId="1A98B312" w14:textId="77777777" w:rsidR="00022991" w:rsidRPr="00610364" w:rsidRDefault="00022991" w:rsidP="00A70510">
            <w:pPr>
              <w:jc w:val="right"/>
              <w:rPr>
                <w:rFonts w:ascii="Open Sans" w:hAnsi="Open Sans" w:cs="Open Sans"/>
                <w:b/>
              </w:rPr>
            </w:pPr>
          </w:p>
        </w:tc>
        <w:tc>
          <w:tcPr>
            <w:tcW w:w="6894" w:type="dxa"/>
            <w:shd w:val="clear" w:color="auto" w:fill="B4C6E7" w:themeFill="accent1" w:themeFillTint="66"/>
          </w:tcPr>
          <w:p w14:paraId="779C174E" w14:textId="27D7966F" w:rsidR="00022991" w:rsidRPr="00610364" w:rsidRDefault="5591F691" w:rsidP="5591F691">
            <w:pPr>
              <w:rPr>
                <w:rFonts w:ascii="Open Sans" w:hAnsi="Open Sans" w:cs="Open Sans"/>
                <w:b/>
                <w:bCs/>
              </w:rPr>
            </w:pPr>
            <w:r w:rsidRPr="00610364">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FE0B8C">
                  <w:rPr>
                    <w:rFonts w:ascii="Open Sans" w:hAnsi="Open Sans" w:cs="Open Sans"/>
                  </w:rPr>
                  <w:t>1.0</w:t>
                </w:r>
              </w:sdtContent>
            </w:sdt>
          </w:p>
          <w:p w14:paraId="55D816BB" w14:textId="2DA190F9" w:rsidR="00022991" w:rsidRPr="00610364" w:rsidRDefault="5591F691" w:rsidP="5591F691">
            <w:pPr>
              <w:rPr>
                <w:rFonts w:ascii="Open Sans" w:hAnsi="Open Sans" w:cs="Open Sans"/>
              </w:rPr>
            </w:pPr>
            <w:r w:rsidRPr="00610364">
              <w:rPr>
                <w:rFonts w:ascii="Open Sans" w:hAnsi="Open Sans" w:cs="Open Sans"/>
                <w:b/>
                <w:bCs/>
              </w:rPr>
              <w:t>Course Requirements:</w:t>
            </w:r>
            <w:r w:rsidR="00524BD3" w:rsidRPr="00610364">
              <w:rPr>
                <w:rFonts w:ascii="Open Sans" w:hAnsi="Open Sans" w:cs="Open Sans"/>
                <w:b/>
                <w:bCs/>
              </w:rPr>
              <w:t xml:space="preserve"> </w:t>
            </w:r>
            <w:r w:rsidR="008A1A36">
              <w:rPr>
                <w:rFonts w:ascii="Open Sans" w:hAnsi="Open Sans" w:cs="Open Sans"/>
                <w:bCs/>
              </w:rPr>
              <w:t xml:space="preserve">Grades </w:t>
            </w:r>
            <w:r w:rsidR="00FE0B8C">
              <w:rPr>
                <w:rFonts w:ascii="Open Sans" w:hAnsi="Open Sans" w:cs="Open Sans"/>
                <w:bCs/>
              </w:rPr>
              <w:t xml:space="preserve">Placement </w:t>
            </w:r>
            <w:bookmarkStart w:id="0" w:name="_GoBack"/>
            <w:bookmarkEnd w:id="0"/>
            <w:r w:rsidR="008A1A36">
              <w:rPr>
                <w:rFonts w:ascii="Open Sans" w:hAnsi="Open Sans" w:cs="Open Sans"/>
                <w:bCs/>
              </w:rPr>
              <w:t>10-12</w:t>
            </w:r>
            <w:r w:rsidR="00FE0B8C">
              <w:rPr>
                <w:rFonts w:ascii="Open Sans" w:hAnsi="Open Sans" w:cs="Open Sans"/>
                <w:bCs/>
              </w:rPr>
              <w:t>.</w:t>
            </w:r>
            <w:r w:rsidR="00524BD3" w:rsidRPr="00610364">
              <w:rPr>
                <w:rFonts w:ascii="Open Sans" w:hAnsi="Open Sans" w:cs="Open Sans"/>
                <w:bCs/>
              </w:rPr>
              <w:t xml:space="preserve"> </w:t>
            </w:r>
            <w:r w:rsidRPr="00610364">
              <w:rPr>
                <w:rFonts w:ascii="Open Sans" w:hAnsi="Open Sans" w:cs="Open Sans"/>
              </w:rPr>
              <w:t xml:space="preserve"> </w:t>
            </w:r>
          </w:p>
          <w:p w14:paraId="4E8A7DDD" w14:textId="77777777" w:rsidR="008A1A36" w:rsidRDefault="008A1A36" w:rsidP="00524BD3">
            <w:pPr>
              <w:rPr>
                <w:rFonts w:ascii="Open Sans" w:hAnsi="Open Sans" w:cs="Open Sans"/>
                <w:b/>
                <w:bCs/>
              </w:rPr>
            </w:pPr>
            <w:r w:rsidRPr="008A1A36">
              <w:rPr>
                <w:rFonts w:ascii="Open Sans" w:hAnsi="Open Sans" w:cs="Open Sans"/>
                <w:b/>
                <w:bCs/>
              </w:rPr>
              <w:t xml:space="preserve">Prerequisite: </w:t>
            </w:r>
            <w:r w:rsidRPr="008A1A36">
              <w:rPr>
                <w:rFonts w:ascii="Open Sans" w:hAnsi="Open Sans" w:cs="Open Sans"/>
                <w:bCs/>
              </w:rPr>
              <w:t>None.</w:t>
            </w:r>
            <w:r w:rsidRPr="008A1A36">
              <w:rPr>
                <w:rFonts w:ascii="Open Sans" w:hAnsi="Open Sans" w:cs="Open Sans"/>
                <w:b/>
                <w:bCs/>
              </w:rPr>
              <w:t xml:space="preserve"> </w:t>
            </w:r>
          </w:p>
          <w:p w14:paraId="0876FB94" w14:textId="20B6BECE" w:rsidR="00022991" w:rsidRPr="00610364" w:rsidRDefault="008A1A36" w:rsidP="00524BD3">
            <w:pPr>
              <w:rPr>
                <w:rFonts w:ascii="Open Sans" w:hAnsi="Open Sans" w:cs="Open Sans"/>
                <w:strike/>
              </w:rPr>
            </w:pPr>
            <w:r w:rsidRPr="008A1A36">
              <w:rPr>
                <w:rFonts w:ascii="Open Sans" w:hAnsi="Open Sans" w:cs="Open Sans"/>
                <w:b/>
                <w:bCs/>
              </w:rPr>
              <w:t xml:space="preserve">Recommended Prerequisite: </w:t>
            </w:r>
            <w:r w:rsidRPr="008A1A36">
              <w:rPr>
                <w:rFonts w:ascii="Open Sans" w:hAnsi="Open Sans" w:cs="Open Sans"/>
                <w:bCs/>
              </w:rPr>
              <w:t>Principles of Human Services</w:t>
            </w:r>
            <w:r>
              <w:rPr>
                <w:rFonts w:ascii="Open Sans" w:hAnsi="Open Sans" w:cs="Open Sans"/>
                <w:bCs/>
              </w:rPr>
              <w:t>.</w:t>
            </w:r>
          </w:p>
        </w:tc>
      </w:tr>
      <w:tr w:rsidR="00022991" w:rsidRPr="00610364" w14:paraId="5CCA0AA6" w14:textId="77777777" w:rsidTr="5591F691">
        <w:trPr>
          <w:trHeight w:val="674"/>
        </w:trPr>
        <w:tc>
          <w:tcPr>
            <w:tcW w:w="14490" w:type="dxa"/>
            <w:gridSpan w:val="4"/>
            <w:shd w:val="clear" w:color="auto" w:fill="F1BBBB"/>
          </w:tcPr>
          <w:p w14:paraId="2FE7858B" w14:textId="658F26E8" w:rsidR="00524BD3" w:rsidRPr="00610364" w:rsidRDefault="00022991" w:rsidP="00524BD3">
            <w:pPr>
              <w:widowControl w:val="0"/>
              <w:autoSpaceDE w:val="0"/>
              <w:autoSpaceDN w:val="0"/>
              <w:ind w:left="116"/>
              <w:jc w:val="both"/>
              <w:rPr>
                <w:rFonts w:ascii="Open Sans" w:eastAsia="Arial" w:hAnsi="Open Sans" w:cs="Open Sans"/>
              </w:rPr>
            </w:pPr>
            <w:r w:rsidRPr="00610364">
              <w:rPr>
                <w:rFonts w:ascii="Open Sans" w:hAnsi="Open Sans" w:cs="Open Sans"/>
                <w:b/>
                <w:bCs/>
              </w:rPr>
              <w:t>Course Description:</w:t>
            </w:r>
            <w:r w:rsidR="00524BD3" w:rsidRPr="00610364">
              <w:rPr>
                <w:rFonts w:ascii="Open Sans" w:eastAsia="Arial" w:hAnsi="Open Sans" w:cs="Open Sans"/>
              </w:rPr>
              <w:t xml:space="preserve"> </w:t>
            </w:r>
            <w:sdt>
              <w:sdtPr>
                <w:rPr>
                  <w:rFonts w:ascii="Open Sans" w:hAnsi="Open Sans" w:cs="Open Sans"/>
                </w:rPr>
                <w:id w:val="1677763628"/>
                <w:placeholder>
                  <w:docPart w:val="E81DB48F13134E23B3D003DC9E5A03CC"/>
                </w:placeholder>
                <w:docPartList>
                  <w:docPartGallery w:val="Quick Parts"/>
                </w:docPartList>
              </w:sdtPr>
              <w:sdtEndPr/>
              <w:sdtContent>
                <w:r w:rsidR="00524BD3" w:rsidRPr="00610364">
                  <w:rPr>
                    <w:rFonts w:ascii="Open Sans" w:eastAsia="Arial" w:hAnsi="Open Sans" w:cs="Open Sans"/>
                  </w:rPr>
                  <w:t>Family and Community Services is a laboratory-based course designed to involve students in realistic and meaningful community-based activities through direct service or service-learning experiences. Students are provided opportunities to interact with and provide services to individuals, families, and the community through community or volunteer services. Emphasis is placed on developing and enhancing organizational and leadership skills and characteristics.</w:t>
                </w:r>
              </w:sdtContent>
            </w:sdt>
          </w:p>
          <w:p w14:paraId="6BF9AAEC" w14:textId="17CBEC85" w:rsidR="00022991" w:rsidRPr="00610364" w:rsidRDefault="00022991" w:rsidP="00524BD3">
            <w:pPr>
              <w:rPr>
                <w:rFonts w:ascii="Open Sans" w:hAnsi="Open Sans" w:cs="Open Sans"/>
              </w:rPr>
            </w:pPr>
            <w:r w:rsidRPr="00610364">
              <w:rPr>
                <w:rFonts w:ascii="Open Sans" w:hAnsi="Open Sans" w:cs="Open Sans"/>
              </w:rPr>
              <w:t xml:space="preserve"> </w:t>
            </w:r>
          </w:p>
        </w:tc>
      </w:tr>
      <w:tr w:rsidR="00022991" w:rsidRPr="00610364" w14:paraId="0BF58CD6" w14:textId="77777777" w:rsidTr="5591F691">
        <w:trPr>
          <w:trHeight w:val="346"/>
        </w:trPr>
        <w:tc>
          <w:tcPr>
            <w:tcW w:w="14490" w:type="dxa"/>
            <w:gridSpan w:val="4"/>
            <w:shd w:val="clear" w:color="auto" w:fill="F1BBBB"/>
          </w:tcPr>
          <w:p w14:paraId="4A2C413A" w14:textId="77777777" w:rsidR="00022991" w:rsidRPr="00610364" w:rsidRDefault="5591F691" w:rsidP="5591F691">
            <w:pPr>
              <w:rPr>
                <w:rFonts w:ascii="Open Sans" w:hAnsi="Open Sans" w:cs="Open Sans"/>
              </w:rPr>
            </w:pPr>
            <w:r w:rsidRPr="00610364">
              <w:rPr>
                <w:rFonts w:ascii="Open Sans" w:hAnsi="Open Sans" w:cs="Open Sans"/>
                <w:b/>
                <w:bCs/>
              </w:rPr>
              <w:t>NOTE:</w:t>
            </w:r>
            <w:r w:rsidRPr="00610364">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610364" w14:paraId="68D5C726" w14:textId="77777777" w:rsidTr="00244619">
        <w:trPr>
          <w:trHeight w:val="980"/>
        </w:trPr>
        <w:tc>
          <w:tcPr>
            <w:tcW w:w="4680" w:type="dxa"/>
            <w:shd w:val="clear" w:color="auto" w:fill="D9D9D9" w:themeFill="background1" w:themeFillShade="D9"/>
          </w:tcPr>
          <w:p w14:paraId="1017784E" w14:textId="77777777" w:rsidR="00244619" w:rsidRPr="00610364" w:rsidRDefault="006478A0" w:rsidP="00244619">
            <w:pPr>
              <w:rPr>
                <w:rFonts w:ascii="Open Sans" w:hAnsi="Open Sans" w:cs="Open Sans"/>
                <w:b/>
                <w:bCs/>
              </w:rPr>
            </w:pPr>
            <w:r w:rsidRPr="00610364">
              <w:rPr>
                <w:rFonts w:ascii="Open Sans" w:hAnsi="Open Sans" w:cs="Open Sans"/>
                <w:b/>
                <w:bCs/>
              </w:rPr>
              <w:t xml:space="preserve">Total Number of </w:t>
            </w:r>
            <w:r w:rsidR="00244619" w:rsidRPr="00610364">
              <w:rPr>
                <w:rFonts w:ascii="Open Sans" w:hAnsi="Open Sans" w:cs="Open Sans"/>
                <w:b/>
                <w:bCs/>
              </w:rPr>
              <w:t>Periods</w:t>
            </w:r>
          </w:p>
          <w:p w14:paraId="1073AAD6" w14:textId="787C6E70" w:rsidR="00244619" w:rsidRPr="00610364" w:rsidRDefault="00244619" w:rsidP="00244619">
            <w:pPr>
              <w:rPr>
                <w:rFonts w:ascii="Open Sans" w:hAnsi="Open Sans" w:cs="Open Sans"/>
                <w:b/>
                <w:bCs/>
              </w:rPr>
            </w:pPr>
            <w:r w:rsidRPr="00610364">
              <w:rPr>
                <w:rFonts w:ascii="Open Sans" w:hAnsi="Open Sans" w:cs="Open Sans"/>
                <w:b/>
                <w:bCs/>
              </w:rPr>
              <w:t>Total Number of Min</w:t>
            </w:r>
            <w:r w:rsidR="00CD0521" w:rsidRPr="00610364">
              <w:rPr>
                <w:rFonts w:ascii="Open Sans" w:hAnsi="Open Sans" w:cs="Open Sans"/>
                <w:b/>
                <w:bCs/>
              </w:rPr>
              <w:t>utes</w:t>
            </w:r>
          </w:p>
          <w:p w14:paraId="066857AE" w14:textId="4BBD0603" w:rsidR="5591F691" w:rsidRPr="00610364" w:rsidRDefault="00244619" w:rsidP="00244619">
            <w:pPr>
              <w:rPr>
                <w:rFonts w:ascii="Open Sans" w:hAnsi="Open Sans" w:cs="Open Sans"/>
                <w:b/>
                <w:bCs/>
              </w:rPr>
            </w:pPr>
            <w:r w:rsidRPr="00610364">
              <w:rPr>
                <w:rFonts w:ascii="Open Sans" w:hAnsi="Open Sans" w:cs="Open Sans"/>
                <w:b/>
                <w:bCs/>
              </w:rPr>
              <w:t>Total</w:t>
            </w:r>
            <w:r w:rsidR="00CD0521" w:rsidRPr="00610364">
              <w:rPr>
                <w:rFonts w:ascii="Open Sans" w:hAnsi="Open Sans" w:cs="Open Sans"/>
                <w:b/>
                <w:bCs/>
              </w:rPr>
              <w:t xml:space="preserve"> Number of Hours</w:t>
            </w:r>
          </w:p>
        </w:tc>
        <w:tc>
          <w:tcPr>
            <w:tcW w:w="2250" w:type="dxa"/>
            <w:shd w:val="clear" w:color="auto" w:fill="D9D9D9" w:themeFill="background1" w:themeFillShade="D9"/>
          </w:tcPr>
          <w:p w14:paraId="125D474A" w14:textId="77777777" w:rsidR="5591F691" w:rsidRPr="00610364" w:rsidRDefault="00524BD3" w:rsidP="00244619">
            <w:pPr>
              <w:jc w:val="center"/>
              <w:rPr>
                <w:rFonts w:ascii="Open Sans" w:hAnsi="Open Sans" w:cs="Open Sans"/>
                <w:bCs/>
              </w:rPr>
            </w:pPr>
            <w:r w:rsidRPr="00610364">
              <w:rPr>
                <w:rFonts w:ascii="Open Sans" w:hAnsi="Open Sans" w:cs="Open Sans"/>
                <w:bCs/>
              </w:rPr>
              <w:t>175 Periods</w:t>
            </w:r>
          </w:p>
          <w:p w14:paraId="7289CF08" w14:textId="77777777" w:rsidR="00524BD3" w:rsidRPr="00610364" w:rsidRDefault="00524BD3" w:rsidP="00244619">
            <w:pPr>
              <w:jc w:val="center"/>
              <w:rPr>
                <w:rFonts w:ascii="Open Sans" w:hAnsi="Open Sans" w:cs="Open Sans"/>
                <w:bCs/>
              </w:rPr>
            </w:pPr>
            <w:r w:rsidRPr="00610364">
              <w:rPr>
                <w:rFonts w:ascii="Open Sans" w:hAnsi="Open Sans" w:cs="Open Sans"/>
                <w:bCs/>
              </w:rPr>
              <w:t>7,875 Minutes</w:t>
            </w:r>
          </w:p>
          <w:p w14:paraId="1F9995F7" w14:textId="286A6AFE" w:rsidR="00524BD3" w:rsidRPr="00610364" w:rsidRDefault="00524BD3" w:rsidP="00244619">
            <w:pPr>
              <w:jc w:val="center"/>
              <w:rPr>
                <w:rFonts w:ascii="Open Sans" w:hAnsi="Open Sans" w:cs="Open Sans"/>
              </w:rPr>
            </w:pPr>
            <w:r w:rsidRPr="00610364">
              <w:rPr>
                <w:rFonts w:ascii="Open Sans" w:hAnsi="Open Sans" w:cs="Open Sans"/>
                <w:bCs/>
              </w:rPr>
              <w:t>131.25 Hours</w:t>
            </w:r>
          </w:p>
        </w:tc>
        <w:tc>
          <w:tcPr>
            <w:tcW w:w="7560" w:type="dxa"/>
            <w:gridSpan w:val="2"/>
            <w:shd w:val="clear" w:color="auto" w:fill="D9D9D9" w:themeFill="background1" w:themeFillShade="D9"/>
          </w:tcPr>
          <w:p w14:paraId="7E0D332B" w14:textId="68BD1C88" w:rsidR="5591F691" w:rsidRPr="00610364" w:rsidRDefault="00357176" w:rsidP="00244619">
            <w:pPr>
              <w:pStyle w:val="NormalWeb"/>
              <w:rPr>
                <w:rFonts w:ascii="Open Sans" w:hAnsi="Open Sans" w:cs="Open Sans"/>
                <w:sz w:val="22"/>
                <w:szCs w:val="22"/>
              </w:rPr>
            </w:pPr>
            <w:r w:rsidRPr="00610364">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610364" w14:paraId="1B7A8A29" w14:textId="77777777" w:rsidTr="00244619">
        <w:trPr>
          <w:trHeight w:val="346"/>
        </w:trPr>
        <w:tc>
          <w:tcPr>
            <w:tcW w:w="4680" w:type="dxa"/>
            <w:shd w:val="clear" w:color="auto" w:fill="D9D9D9" w:themeFill="background1" w:themeFillShade="D9"/>
            <w:vAlign w:val="center"/>
          </w:tcPr>
          <w:p w14:paraId="4090BAFA" w14:textId="2BD86A15" w:rsidR="00022991" w:rsidRPr="00610364" w:rsidRDefault="5591F691" w:rsidP="5591F691">
            <w:pPr>
              <w:jc w:val="center"/>
              <w:rPr>
                <w:rFonts w:ascii="Open Sans" w:hAnsi="Open Sans" w:cs="Open Sans"/>
              </w:rPr>
            </w:pPr>
            <w:r w:rsidRPr="00610364">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610364" w:rsidRDefault="5591F691" w:rsidP="5591F691">
            <w:pPr>
              <w:jc w:val="center"/>
              <w:rPr>
                <w:rFonts w:ascii="Open Sans" w:hAnsi="Open Sans" w:cs="Open Sans"/>
                <w:b/>
                <w:bCs/>
              </w:rPr>
            </w:pPr>
            <w:r w:rsidRPr="00610364">
              <w:rPr>
                <w:rFonts w:ascii="Open Sans" w:hAnsi="Open Sans" w:cs="Open Sans"/>
                <w:b/>
                <w:bCs/>
              </w:rPr>
              <w:t># of Class Periods*</w:t>
            </w:r>
          </w:p>
          <w:p w14:paraId="2CA8545B" w14:textId="77777777" w:rsidR="00022991" w:rsidRPr="00610364" w:rsidRDefault="5591F691" w:rsidP="5591F691">
            <w:pPr>
              <w:jc w:val="center"/>
              <w:rPr>
                <w:rFonts w:ascii="Open Sans" w:hAnsi="Open Sans" w:cs="Open Sans"/>
              </w:rPr>
            </w:pPr>
            <w:r w:rsidRPr="00610364">
              <w:rPr>
                <w:rFonts w:ascii="Open Sans" w:hAnsi="Open Sans" w:cs="Open Sans"/>
              </w:rPr>
              <w:t>(assumes 45-minute periods)</w:t>
            </w:r>
          </w:p>
          <w:p w14:paraId="276E48DB" w14:textId="7995297A" w:rsidR="00022991" w:rsidRPr="00610364" w:rsidRDefault="005250C9" w:rsidP="5591F691">
            <w:pPr>
              <w:jc w:val="center"/>
              <w:rPr>
                <w:rFonts w:ascii="Open Sans" w:hAnsi="Open Sans" w:cs="Open Sans"/>
              </w:rPr>
            </w:pPr>
            <w:r w:rsidRPr="00610364">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610364" w:rsidRDefault="5591F691" w:rsidP="5591F691">
            <w:pPr>
              <w:jc w:val="center"/>
              <w:rPr>
                <w:rFonts w:ascii="Open Sans" w:hAnsi="Open Sans" w:cs="Open Sans"/>
                <w:b/>
                <w:bCs/>
              </w:rPr>
            </w:pPr>
            <w:r w:rsidRPr="00610364">
              <w:rPr>
                <w:rFonts w:ascii="Open Sans" w:hAnsi="Open Sans" w:cs="Open Sans"/>
                <w:b/>
                <w:bCs/>
              </w:rPr>
              <w:t>TEKS Covered</w:t>
            </w:r>
          </w:p>
          <w:p w14:paraId="1F75A5FA" w14:textId="352D9222" w:rsidR="00022991" w:rsidRPr="00610364" w:rsidRDefault="006C7A3A" w:rsidP="00524BD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524BD3" w:rsidRPr="00610364">
                  <w:rPr>
                    <w:rFonts w:ascii="Open Sans" w:hAnsi="Open Sans" w:cs="Open Sans"/>
                    <w:b/>
                    <w:bCs/>
                  </w:rPr>
                  <w:t>130.279</w:t>
                </w:r>
                <w:r w:rsidR="5591F691" w:rsidRPr="00610364">
                  <w:rPr>
                    <w:rFonts w:ascii="Open Sans" w:hAnsi="Open Sans" w:cs="Open Sans"/>
                    <w:b/>
                    <w:bCs/>
                  </w:rPr>
                  <w:t>.</w:t>
                </w:r>
              </w:sdtContent>
            </w:sdt>
            <w:r w:rsidR="5591F691" w:rsidRPr="00610364">
              <w:rPr>
                <w:rFonts w:ascii="Open Sans" w:hAnsi="Open Sans" w:cs="Open Sans"/>
                <w:b/>
                <w:bCs/>
              </w:rPr>
              <w:t xml:space="preserve"> </w:t>
            </w:r>
            <w:r w:rsidR="00A25AF1">
              <w:rPr>
                <w:rFonts w:ascii="Open Sans" w:hAnsi="Open Sans" w:cs="Open Sans"/>
                <w:b/>
                <w:bCs/>
              </w:rPr>
              <w:t xml:space="preserve">(c) </w:t>
            </w:r>
            <w:r w:rsidR="5591F691" w:rsidRPr="00610364">
              <w:rPr>
                <w:rFonts w:ascii="Open Sans" w:hAnsi="Open Sans" w:cs="Open Sans"/>
                <w:b/>
                <w:bCs/>
              </w:rPr>
              <w:t>Knowledge and skills</w:t>
            </w:r>
          </w:p>
        </w:tc>
      </w:tr>
      <w:tr w:rsidR="00022991" w:rsidRPr="00610364"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5F4801D0" w14:textId="5EE7E09A" w:rsidR="00AB62EB" w:rsidRPr="00610364" w:rsidRDefault="001E0B64" w:rsidP="00AB62EB">
                <w:pPr>
                  <w:rPr>
                    <w:rFonts w:ascii="Open Sans" w:hAnsi="Open Sans" w:cs="Open Sans"/>
                    <w:b/>
                    <w:bCs/>
                  </w:rPr>
                </w:pPr>
                <w:r w:rsidRPr="00610364">
                  <w:rPr>
                    <w:rFonts w:ascii="Open Sans" w:hAnsi="Open Sans" w:cs="Open Sans"/>
                    <w:b/>
                    <w:bCs/>
                  </w:rPr>
                  <w:t xml:space="preserve">Unit 1: </w:t>
                </w:r>
                <w:r w:rsidR="00AB62EB" w:rsidRPr="00610364">
                  <w:rPr>
                    <w:rFonts w:ascii="Open Sans" w:hAnsi="Open Sans" w:cs="Open Sans"/>
                    <w:b/>
                  </w:rPr>
                  <w:t>Meeting Employer Expectations in Human Service Careers</w:t>
                </w:r>
                <w:r w:rsidR="00AB62EB" w:rsidRPr="00610364">
                  <w:rPr>
                    <w:rFonts w:ascii="Open Sans" w:hAnsi="Open Sans" w:cs="Open Sans"/>
                    <w:b/>
                    <w:bCs/>
                  </w:rPr>
                  <w:t xml:space="preserve">  </w:t>
                </w:r>
              </w:p>
              <w:p w14:paraId="3D34277D" w14:textId="1F30D839" w:rsidR="00022991" w:rsidRPr="00610364" w:rsidRDefault="00022991" w:rsidP="5BD3E6A3">
                <w:pPr>
                  <w:rPr>
                    <w:rFonts w:ascii="Open Sans" w:hAnsi="Open Sans" w:cs="Open Sans"/>
                    <w:b/>
                    <w:bCs/>
                  </w:rPr>
                </w:pPr>
              </w:p>
              <w:p w14:paraId="1D47C2FE" w14:textId="77777777" w:rsidR="00AB62EB" w:rsidRPr="00610364" w:rsidRDefault="006C7A3A" w:rsidP="00AB62EB">
                <w:pPr>
                  <w:rPr>
                    <w:rFonts w:ascii="Open Sans" w:hAnsi="Open Sans" w:cs="Open Sans"/>
                    <w:b/>
                    <w:bCs/>
                    <w:color w:val="FF0000"/>
                  </w:rPr>
                </w:pPr>
                <w:sdt>
                  <w:sdtPr>
                    <w:rPr>
                      <w:rFonts w:ascii="Open Sans" w:hAnsi="Open Sans" w:cs="Open Sans"/>
                      <w:b/>
                    </w:rPr>
                    <w:id w:val="1637370431"/>
                    <w:placeholder>
                      <w:docPart w:val="8D4F5FCFA79A405DABFF49BDAEFE2DF2"/>
                    </w:placeholder>
                    <w:docPartList>
                      <w:docPartGallery w:val="Quick Parts"/>
                    </w:docPartList>
                  </w:sdtPr>
                  <w:sdtEndPr>
                    <w:rPr>
                      <w:b w:val="0"/>
                    </w:rPr>
                  </w:sdtEndPr>
                  <w:sdtContent>
                    <w:r w:rsidR="00AB62EB" w:rsidRPr="00610364">
                      <w:rPr>
                        <w:rFonts w:ascii="Open Sans" w:hAnsi="Open Sans" w:cs="Open Sans"/>
                      </w:rPr>
                      <w:t xml:space="preserve">This unit is designed to inform future Human Service professionals about industry expectations for employability skills and professional standards. Those expectations include communication skills, workplace </w:t>
                    </w:r>
                    <w:r w:rsidR="00AB62EB" w:rsidRPr="00610364">
                      <w:rPr>
                        <w:rFonts w:ascii="Open Sans" w:hAnsi="Open Sans" w:cs="Open Sans"/>
                      </w:rPr>
                      <w:lastRenderedPageBreak/>
                      <w:t>collaboration, ethics and critical thinking skills.</w:t>
                    </w:r>
                  </w:sdtContent>
                </w:sdt>
              </w:p>
              <w:p w14:paraId="4E4E4A2B" w14:textId="7DEDD544" w:rsidR="00022991" w:rsidRPr="00610364" w:rsidRDefault="006C7A3A" w:rsidP="5BD3E6A3">
                <w:pPr>
                  <w:rPr>
                    <w:rFonts w:ascii="Open Sans" w:hAnsi="Open Sans" w:cs="Open Sans"/>
                    <w:b/>
                    <w:bCs/>
                    <w:color w:val="FF0000"/>
                  </w:rPr>
                </w:pPr>
              </w:p>
            </w:sdtContent>
          </w:sdt>
          <w:p w14:paraId="4FBCB63B" w14:textId="4DECCF64" w:rsidR="00C039E4" w:rsidRPr="0061036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0032E2B7" w14:textId="77777777" w:rsidR="00CD1506" w:rsidRPr="00610364" w:rsidRDefault="00CD1506" w:rsidP="00CD1506">
                <w:pPr>
                  <w:jc w:val="center"/>
                  <w:rPr>
                    <w:rFonts w:ascii="Open Sans" w:hAnsi="Open Sans" w:cs="Open Sans"/>
                  </w:rPr>
                </w:pPr>
                <w:r w:rsidRPr="00610364">
                  <w:rPr>
                    <w:rFonts w:ascii="Open Sans" w:hAnsi="Open Sans" w:cs="Open Sans"/>
                  </w:rPr>
                  <w:t>15 Periods</w:t>
                </w:r>
              </w:p>
              <w:p w14:paraId="77FAF055" w14:textId="140E651F" w:rsidR="00022991" w:rsidRPr="00610364" w:rsidRDefault="00CD1506" w:rsidP="00CD1506">
                <w:pPr>
                  <w:jc w:val="center"/>
                  <w:rPr>
                    <w:rFonts w:ascii="Open Sans" w:hAnsi="Open Sans" w:cs="Open Sans"/>
                    <w:b/>
                    <w:bCs/>
                    <w:color w:val="FF0000"/>
                  </w:rPr>
                </w:pPr>
                <w:r w:rsidRPr="00610364">
                  <w:rPr>
                    <w:rFonts w:ascii="Open Sans" w:hAnsi="Open Sans" w:cs="Open Sans"/>
                  </w:rPr>
                  <w:t>675 Minutes</w:t>
                </w:r>
              </w:p>
            </w:sdtContent>
          </w:sdt>
          <w:p w14:paraId="3BF716D6" w14:textId="4DECCF64" w:rsidR="00C039E4" w:rsidRPr="00610364"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53880B79" w14:textId="01B57D3B" w:rsidR="001C5A74" w:rsidRPr="001C5A74" w:rsidRDefault="001C5A74" w:rsidP="001C5A74">
                <w:pPr>
                  <w:ind w:left="720"/>
                  <w:rPr>
                    <w:rFonts w:ascii="Open Sans" w:eastAsia="Calibri" w:hAnsi="Open Sans" w:cs="Open Sans"/>
                  </w:rPr>
                </w:pPr>
                <w:r w:rsidRPr="00610364">
                  <w:rPr>
                    <w:rFonts w:ascii="Open Sans" w:eastAsia="Calibri" w:hAnsi="Open Sans" w:cs="Open Sans"/>
                  </w:rPr>
                  <w:t>(1)</w:t>
                </w:r>
                <w:r w:rsidR="00A25AF1">
                  <w:rPr>
                    <w:rFonts w:ascii="Open Sans" w:eastAsia="Calibri" w:hAnsi="Open Sans" w:cs="Open Sans"/>
                  </w:rPr>
                  <w:t xml:space="preserve"> </w:t>
                </w:r>
                <w:r w:rsidRPr="00610364">
                  <w:rPr>
                    <w:rFonts w:ascii="Open Sans" w:eastAsia="Calibri" w:hAnsi="Open Sans" w:cs="Open Sans"/>
                  </w:rPr>
                  <w:t>The student demonstrates professional standards/employability skills as required by business and industry. The student is expected to:</w:t>
                </w:r>
              </w:p>
              <w:p w14:paraId="5EBE6023" w14:textId="50792B89" w:rsidR="00524BD3" w:rsidRPr="00610364" w:rsidRDefault="001C5A74"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 xml:space="preserve"> </w:t>
                </w:r>
                <w:r w:rsidR="00524BD3" w:rsidRPr="00610364">
                  <w:rPr>
                    <w:rFonts w:ascii="Open Sans" w:eastAsia="Calibri" w:hAnsi="Open Sans" w:cs="Open Sans"/>
                  </w:rPr>
                  <w:t>(A)</w:t>
                </w:r>
                <w:r w:rsidR="00524BD3" w:rsidRPr="00610364">
                  <w:rPr>
                    <w:rFonts w:ascii="Open Sans" w:eastAsia="Calibri" w:hAnsi="Open Sans" w:cs="Open Sans"/>
                  </w:rPr>
                  <w:tab/>
                  <w:t>apply interpersonal communication skills in business and industry settings;</w:t>
                </w:r>
              </w:p>
              <w:p w14:paraId="487B054B"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(B)</w:t>
                </w:r>
                <w:r w:rsidRPr="00610364">
                  <w:rPr>
                    <w:rFonts w:ascii="Open Sans" w:eastAsia="Calibri" w:hAnsi="Open Sans" w:cs="Open Sans"/>
                  </w:rPr>
                  <w:tab/>
                  <w:t>explain and recognize the value of collaboration within the workplace;</w:t>
                </w:r>
              </w:p>
              <w:p w14:paraId="3286DB46"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lastRenderedPageBreak/>
                  <w:t>(C)</w:t>
                </w:r>
                <w:r w:rsidRPr="00610364">
                  <w:rPr>
                    <w:rFonts w:ascii="Open Sans" w:eastAsia="Calibri" w:hAnsi="Open Sans" w:cs="Open Sans"/>
                  </w:rPr>
                  <w:tab/>
                  <w:t>examine the importance of time management to succeed in the workforce;</w:t>
                </w:r>
              </w:p>
              <w:p w14:paraId="7A96DBC7"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(D)</w:t>
                </w:r>
                <w:r w:rsidRPr="00610364">
                  <w:rPr>
                    <w:rFonts w:ascii="Open Sans" w:eastAsia="Calibri" w:hAnsi="Open Sans" w:cs="Open Sans"/>
                  </w:rPr>
                  <w:tab/>
                  <w:t>identify work ethics/professionalism in a job setting; and</w:t>
                </w:r>
              </w:p>
              <w:p w14:paraId="087A48D9"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(E)</w:t>
                </w:r>
                <w:r w:rsidRPr="00610364">
                  <w:rPr>
                    <w:rFonts w:ascii="Open Sans" w:eastAsia="Calibri" w:hAnsi="Open Sans" w:cs="Open Sans"/>
                  </w:rPr>
                  <w:tab/>
                  <w:t>develop problem-solving and critical-thinking skills.</w:t>
                </w:r>
              </w:p>
              <w:p w14:paraId="1EBC833C" w14:textId="64F5D801" w:rsidR="00022991" w:rsidRPr="00610364" w:rsidRDefault="006C7A3A" w:rsidP="00610364">
                <w:pPr>
                  <w:rPr>
                    <w:rFonts w:ascii="Open Sans" w:hAnsi="Open Sans" w:cs="Open Sans"/>
                    <w:b/>
                    <w:bCs/>
                  </w:rPr>
                </w:pPr>
              </w:p>
            </w:sdtContent>
          </w:sdt>
        </w:tc>
      </w:tr>
      <w:tr w:rsidR="00022991" w:rsidRPr="00610364"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30DB15B6" w:rsidR="004356E7" w:rsidRPr="00610364" w:rsidRDefault="001E0B64" w:rsidP="5BD3E6A3">
                <w:pPr>
                  <w:rPr>
                    <w:rFonts w:ascii="Open Sans" w:hAnsi="Open Sans" w:cs="Open Sans"/>
                    <w:b/>
                    <w:bCs/>
                  </w:rPr>
                </w:pPr>
                <w:r w:rsidRPr="00610364">
                  <w:rPr>
                    <w:rFonts w:ascii="Open Sans" w:hAnsi="Open Sans" w:cs="Open Sans"/>
                    <w:b/>
                    <w:bCs/>
                  </w:rPr>
                  <w:t>Unit 2:</w:t>
                </w:r>
                <w:r w:rsidR="00AB62EB" w:rsidRPr="00610364">
                  <w:rPr>
                    <w:rFonts w:ascii="Open Sans" w:hAnsi="Open Sans" w:cs="Open Sans"/>
                    <w:b/>
                    <w:bCs/>
                  </w:rPr>
                  <w:t xml:space="preserve"> Careers in Family and Community Services</w:t>
                </w:r>
              </w:p>
              <w:p w14:paraId="3386740D" w14:textId="77777777" w:rsidR="004356E7" w:rsidRPr="00610364" w:rsidRDefault="004356E7" w:rsidP="004356E7">
                <w:pPr>
                  <w:rPr>
                    <w:rFonts w:ascii="Open Sans" w:hAnsi="Open Sans" w:cs="Open Sans"/>
                  </w:rPr>
                </w:pPr>
              </w:p>
              <w:p w14:paraId="481EDCC8" w14:textId="7A49E12F" w:rsidR="00022991" w:rsidRPr="00610364" w:rsidRDefault="00AB62EB" w:rsidP="5BD3E6A3">
                <w:pPr>
                  <w:rPr>
                    <w:rFonts w:ascii="Open Sans" w:hAnsi="Open Sans" w:cs="Open Sans"/>
                    <w:b/>
                    <w:bCs/>
                  </w:rPr>
                </w:pPr>
                <w:r w:rsidRPr="00610364">
                  <w:rPr>
                    <w:rFonts w:ascii="Open Sans" w:hAnsi="Open Sans" w:cs="Open Sans"/>
                  </w:rPr>
                  <w:t xml:space="preserve">Employment opportunities in family and community services are found in local and state agencies, community-based organizations and faith-based services. Students in this unit will explore </w:t>
                </w:r>
                <w:r w:rsidR="001E0B64" w:rsidRPr="00610364">
                  <w:rPr>
                    <w:rFonts w:ascii="Open Sans" w:hAnsi="Open Sans" w:cs="Open Sans"/>
                  </w:rPr>
                  <w:t>assorted options</w:t>
                </w:r>
                <w:r w:rsidRPr="00610364">
                  <w:rPr>
                    <w:rFonts w:ascii="Open Sans" w:hAnsi="Open Sans" w:cs="Open Sans"/>
                  </w:rPr>
                  <w:t xml:space="preserve"> for employment and how those options are tied to demographics</w:t>
                </w:r>
                <w:r w:rsidR="001E0B64" w:rsidRPr="00610364">
                  <w:rPr>
                    <w:rFonts w:ascii="Open Sans" w:hAnsi="Open Sans" w:cs="Open Sans"/>
                  </w:rPr>
                  <w:t xml:space="preserve">, </w:t>
                </w:r>
                <w:r w:rsidRPr="00610364">
                  <w:rPr>
                    <w:rFonts w:ascii="Open Sans" w:hAnsi="Open Sans" w:cs="Open Sans"/>
                  </w:rPr>
                  <w:t>economics</w:t>
                </w:r>
                <w:r w:rsidR="001E0B64" w:rsidRPr="00610364">
                  <w:rPr>
                    <w:rFonts w:ascii="Open Sans" w:hAnsi="Open Sans" w:cs="Open Sans"/>
                  </w:rPr>
                  <w:t>, and regional and state labor market information</w:t>
                </w:r>
                <w:r w:rsidRPr="00610364">
                  <w:rPr>
                    <w:rFonts w:ascii="Open Sans" w:hAnsi="Open Sans" w:cs="Open Sans"/>
                  </w:rPr>
                  <w:t>.</w:t>
                </w:r>
              </w:p>
            </w:sdtContent>
          </w:sdt>
          <w:p w14:paraId="6F0AEAF7" w14:textId="4DECCF64" w:rsidR="00C039E4" w:rsidRPr="0061036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15E31E49" w14:textId="08AEA0BF" w:rsidR="00A70510" w:rsidRPr="00610364" w:rsidRDefault="00CD1506" w:rsidP="00CD1506">
                <w:pPr>
                  <w:jc w:val="center"/>
                  <w:rPr>
                    <w:rFonts w:ascii="Open Sans" w:hAnsi="Open Sans" w:cs="Open Sans"/>
                    <w:bCs/>
                  </w:rPr>
                </w:pPr>
                <w:r w:rsidRPr="00610364">
                  <w:rPr>
                    <w:rFonts w:ascii="Open Sans" w:hAnsi="Open Sans" w:cs="Open Sans"/>
                    <w:bCs/>
                  </w:rPr>
                  <w:t>50 Periods</w:t>
                </w:r>
              </w:p>
              <w:p w14:paraId="687AC201" w14:textId="2911DB26" w:rsidR="00CD1506" w:rsidRPr="00610364" w:rsidRDefault="00CD1506" w:rsidP="00CD1506">
                <w:pPr>
                  <w:jc w:val="center"/>
                  <w:rPr>
                    <w:rFonts w:ascii="Open Sans" w:hAnsi="Open Sans" w:cs="Open Sans"/>
                  </w:rPr>
                </w:pPr>
                <w:r w:rsidRPr="00610364">
                  <w:rPr>
                    <w:rFonts w:ascii="Open Sans" w:hAnsi="Open Sans" w:cs="Open Sans"/>
                    <w:bCs/>
                  </w:rPr>
                  <w:t>2,250 Minutes</w:t>
                </w:r>
              </w:p>
              <w:p w14:paraId="11118F81" w14:textId="6736406C" w:rsidR="00022991" w:rsidRPr="00610364" w:rsidRDefault="006C7A3A" w:rsidP="5BD3E6A3">
                <w:pPr>
                  <w:jc w:val="center"/>
                  <w:rPr>
                    <w:rFonts w:ascii="Open Sans" w:hAnsi="Open Sans" w:cs="Open Sans"/>
                    <w:b/>
                    <w:bCs/>
                  </w:rPr>
                </w:pPr>
              </w:p>
            </w:sdtContent>
          </w:sdt>
          <w:p w14:paraId="57A69413" w14:textId="4DECCF64" w:rsidR="00C039E4" w:rsidRPr="00610364"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555739871"/>
              <w:placeholder>
                <w:docPart w:val="641BD4E01503418C95319C2C6D7215D4"/>
              </w:placeholder>
              <w:docPartList>
                <w:docPartGallery w:val="Quick Parts"/>
              </w:docPartList>
            </w:sdtPr>
            <w:sdtEndPr>
              <w:rPr>
                <w:rFonts w:eastAsiaTheme="minorHAnsi"/>
              </w:rPr>
            </w:sdtEndPr>
            <w:sdtContent>
              <w:p w14:paraId="745711CA" w14:textId="03E62167" w:rsidR="00524BD3" w:rsidRPr="00610364" w:rsidRDefault="00A25AF1" w:rsidP="00610364">
                <w:pPr>
                  <w:ind w:left="720"/>
                  <w:rPr>
                    <w:rFonts w:ascii="Open Sans" w:eastAsia="Calibri" w:hAnsi="Open Sans" w:cs="Open Sans"/>
                  </w:rPr>
                </w:pPr>
                <w:r>
                  <w:rPr>
                    <w:rFonts w:ascii="Open Sans" w:eastAsia="Calibri" w:hAnsi="Open Sans" w:cs="Open Sans"/>
                  </w:rPr>
                  <w:t xml:space="preserve">(2) </w:t>
                </w:r>
                <w:r w:rsidR="00524BD3" w:rsidRPr="00610364">
                  <w:rPr>
                    <w:rFonts w:ascii="Open Sans" w:eastAsia="Calibri" w:hAnsi="Open Sans" w:cs="Open Sans"/>
                  </w:rPr>
                  <w:t>The student explores careers in family and community services. The student is expected to:</w:t>
                </w:r>
              </w:p>
              <w:p w14:paraId="4B52689F"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(A)</w:t>
                </w:r>
                <w:r w:rsidRPr="00610364">
                  <w:rPr>
                    <w:rFonts w:ascii="Open Sans" w:eastAsia="Calibri" w:hAnsi="Open Sans" w:cs="Open Sans"/>
                  </w:rPr>
                  <w:tab/>
                  <w:t>research family and community services such as agencies, organizations, and faith-based services;</w:t>
                </w:r>
              </w:p>
              <w:p w14:paraId="33846784"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(B)</w:t>
                </w:r>
                <w:r w:rsidRPr="00610364">
                  <w:rPr>
                    <w:rFonts w:ascii="Open Sans" w:eastAsia="Calibri" w:hAnsi="Open Sans" w:cs="Open Sans"/>
                  </w:rPr>
                  <w:tab/>
                  <w:t>investigate career options available that focus on families and communities;</w:t>
                </w:r>
              </w:p>
              <w:p w14:paraId="7983FEED"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(C)</w:t>
                </w:r>
                <w:r w:rsidRPr="00610364">
                  <w:rPr>
                    <w:rFonts w:ascii="Open Sans" w:eastAsia="Calibri" w:hAnsi="Open Sans" w:cs="Open Sans"/>
                  </w:rPr>
                  <w:tab/>
                  <w:t>analyze demographics that may affect community needs;</w:t>
                </w:r>
              </w:p>
              <w:p w14:paraId="57D7D158"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(D)</w:t>
                </w:r>
                <w:r w:rsidRPr="00610364">
                  <w:rPr>
                    <w:rFonts w:ascii="Open Sans" w:eastAsia="Calibri" w:hAnsi="Open Sans" w:cs="Open Sans"/>
                  </w:rPr>
                  <w:tab/>
                  <w:t>analyze future trends in family and community services; and</w:t>
                </w:r>
              </w:p>
              <w:p w14:paraId="78389731" w14:textId="5ED878A1" w:rsidR="00C039E4" w:rsidRPr="00610364" w:rsidRDefault="00524BD3" w:rsidP="00610364">
                <w:pPr>
                  <w:tabs>
                    <w:tab w:val="left" w:pos="2160"/>
                  </w:tabs>
                  <w:spacing w:line="276" w:lineRule="auto"/>
                  <w:ind w:left="2160" w:hanging="720"/>
                  <w:rPr>
                    <w:rFonts w:ascii="Open Sans" w:hAnsi="Open Sans" w:cs="Open Sans"/>
                  </w:rPr>
                </w:pPr>
                <w:r w:rsidRPr="00610364">
                  <w:rPr>
                    <w:rFonts w:ascii="Open Sans" w:eastAsia="Calibri" w:hAnsi="Open Sans" w:cs="Open Sans"/>
                  </w:rPr>
                  <w:t>(E)</w:t>
                </w:r>
                <w:r w:rsidRPr="00610364">
                  <w:rPr>
                    <w:rFonts w:ascii="Open Sans" w:eastAsia="Calibri" w:hAnsi="Open Sans" w:cs="Open Sans"/>
                  </w:rPr>
                  <w:tab/>
                  <w:t>analyze the role socialization plays in human development and behavior.</w:t>
                </w:r>
              </w:p>
            </w:sdtContent>
          </w:sdt>
        </w:tc>
      </w:tr>
      <w:tr w:rsidR="00022991" w:rsidRPr="00610364"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25728D4F" w:rsidR="004356E7" w:rsidRPr="00610364" w:rsidRDefault="001E0B64" w:rsidP="5BD3E6A3">
                <w:pPr>
                  <w:rPr>
                    <w:rFonts w:ascii="Open Sans" w:hAnsi="Open Sans" w:cs="Open Sans"/>
                    <w:b/>
                    <w:bCs/>
                  </w:rPr>
                </w:pPr>
                <w:r w:rsidRPr="00610364">
                  <w:rPr>
                    <w:rFonts w:ascii="Open Sans" w:hAnsi="Open Sans" w:cs="Open Sans"/>
                    <w:b/>
                    <w:bCs/>
                  </w:rPr>
                  <w:t xml:space="preserve">Unit 3: </w:t>
                </w:r>
                <w:r w:rsidR="00DC01AC" w:rsidRPr="00610364">
                  <w:rPr>
                    <w:rFonts w:ascii="Open Sans" w:hAnsi="Open Sans" w:cs="Open Sans"/>
                    <w:b/>
                    <w:bCs/>
                  </w:rPr>
                  <w:t xml:space="preserve">Organizational and Leadership Skills </w:t>
                </w:r>
              </w:p>
              <w:p w14:paraId="7E9C251D" w14:textId="77777777" w:rsidR="004356E7" w:rsidRPr="00610364" w:rsidRDefault="004356E7" w:rsidP="004356E7">
                <w:pPr>
                  <w:rPr>
                    <w:rFonts w:ascii="Open Sans" w:hAnsi="Open Sans" w:cs="Open Sans"/>
                  </w:rPr>
                </w:pPr>
              </w:p>
              <w:p w14:paraId="4748C22B" w14:textId="58D99AD8" w:rsidR="00022991" w:rsidRPr="00610364" w:rsidRDefault="00DC01AC" w:rsidP="5BD3E6A3">
                <w:pPr>
                  <w:rPr>
                    <w:rFonts w:ascii="Open Sans" w:hAnsi="Open Sans" w:cs="Open Sans"/>
                    <w:b/>
                    <w:bCs/>
                  </w:rPr>
                </w:pPr>
                <w:r w:rsidRPr="00610364">
                  <w:rPr>
                    <w:rFonts w:ascii="Open Sans" w:hAnsi="Open Sans" w:cs="Open Sans"/>
                  </w:rPr>
                  <w:t>Leadership s</w:t>
                </w:r>
                <w:r w:rsidR="006B2912" w:rsidRPr="00610364">
                  <w:rPr>
                    <w:rFonts w:ascii="Open Sans" w:hAnsi="Open Sans" w:cs="Open Sans"/>
                  </w:rPr>
                  <w:t xml:space="preserve">kills are important when working in community services. </w:t>
                </w:r>
                <w:r w:rsidR="001E0B64" w:rsidRPr="00610364">
                  <w:rPr>
                    <w:rFonts w:ascii="Open Sans" w:hAnsi="Open Sans" w:cs="Open Sans"/>
                  </w:rPr>
                  <w:t>In this unit, s</w:t>
                </w:r>
                <w:r w:rsidR="006B2912" w:rsidRPr="00610364">
                  <w:rPr>
                    <w:rFonts w:ascii="Open Sans" w:hAnsi="Open Sans" w:cs="Open Sans"/>
                  </w:rPr>
                  <w:t xml:space="preserve">tudents will </w:t>
                </w:r>
                <w:r w:rsidR="001E0B64" w:rsidRPr="00610364">
                  <w:rPr>
                    <w:rFonts w:ascii="Open Sans" w:hAnsi="Open Sans" w:cs="Open Sans"/>
                  </w:rPr>
                  <w:t>have the opportunity to learn about and demonstrate leadership skills after identifying his/her own leadership strengths and style</w:t>
                </w:r>
                <w:r w:rsidR="006B2912" w:rsidRPr="00610364">
                  <w:rPr>
                    <w:rFonts w:ascii="Open Sans" w:hAnsi="Open Sans" w:cs="Open Sans"/>
                  </w:rPr>
                  <w:t xml:space="preserve">. </w:t>
                </w:r>
              </w:p>
            </w:sdtContent>
          </w:sdt>
          <w:p w14:paraId="07F8A466" w14:textId="1FFF7CAC" w:rsidR="00C039E4" w:rsidRPr="0061036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5B5591B5" w14:textId="77777777" w:rsidR="00CD1506" w:rsidRPr="00610364" w:rsidRDefault="00CD1506" w:rsidP="5BD3E6A3">
                <w:pPr>
                  <w:jc w:val="center"/>
                  <w:rPr>
                    <w:rFonts w:ascii="Open Sans" w:hAnsi="Open Sans" w:cs="Open Sans"/>
                  </w:rPr>
                </w:pPr>
                <w:r w:rsidRPr="00610364">
                  <w:rPr>
                    <w:rFonts w:ascii="Open Sans" w:hAnsi="Open Sans" w:cs="Open Sans"/>
                  </w:rPr>
                  <w:t>50 Periods</w:t>
                </w:r>
              </w:p>
              <w:p w14:paraId="68ACA13E" w14:textId="502A7A9C" w:rsidR="00022991" w:rsidRPr="00610364" w:rsidRDefault="00CD1506" w:rsidP="5BD3E6A3">
                <w:pPr>
                  <w:jc w:val="center"/>
                  <w:rPr>
                    <w:rFonts w:ascii="Open Sans" w:hAnsi="Open Sans" w:cs="Open Sans"/>
                  </w:rPr>
                </w:pPr>
                <w:r w:rsidRPr="00610364">
                  <w:rPr>
                    <w:rFonts w:ascii="Open Sans" w:hAnsi="Open Sans" w:cs="Open Sans"/>
                  </w:rPr>
                  <w:t>2,250 Minutes</w:t>
                </w:r>
              </w:p>
            </w:sdtContent>
          </w:sdt>
          <w:p w14:paraId="1F196356" w14:textId="1FFF7CAC" w:rsidR="00C039E4" w:rsidRPr="00610364"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976797705"/>
              <w:placeholder>
                <w:docPart w:val="B5435A4B86F8485899B8DE1F446205D3"/>
              </w:placeholder>
              <w:docPartList>
                <w:docPartGallery w:val="Quick Parts"/>
              </w:docPartList>
            </w:sdtPr>
            <w:sdtEndPr>
              <w:rPr>
                <w:rFonts w:eastAsiaTheme="minorHAnsi"/>
              </w:rPr>
            </w:sdtEndPr>
            <w:sdtContent>
              <w:p w14:paraId="4E70C3F9" w14:textId="7DCCDF7B" w:rsidR="00524BD3" w:rsidRPr="00610364" w:rsidRDefault="00A25AF1" w:rsidP="00610364">
                <w:pPr>
                  <w:ind w:left="720"/>
                  <w:rPr>
                    <w:rFonts w:ascii="Open Sans" w:eastAsia="Calibri" w:hAnsi="Open Sans" w:cs="Open Sans"/>
                  </w:rPr>
                </w:pPr>
                <w:r>
                  <w:rPr>
                    <w:rFonts w:ascii="Open Sans" w:eastAsia="Calibri" w:hAnsi="Open Sans" w:cs="Open Sans"/>
                  </w:rPr>
                  <w:t xml:space="preserve">(3) </w:t>
                </w:r>
                <w:r w:rsidR="00524BD3" w:rsidRPr="00610364">
                  <w:rPr>
                    <w:rFonts w:ascii="Open Sans" w:eastAsia="Calibri" w:hAnsi="Open Sans" w:cs="Open Sans"/>
                  </w:rPr>
                  <w:t xml:space="preserve">The student demonstrates organizational and leadership skills in </w:t>
                </w:r>
                <w:r w:rsidR="001E0B64" w:rsidRPr="00610364">
                  <w:rPr>
                    <w:rFonts w:ascii="Open Sans" w:eastAsia="Calibri" w:hAnsi="Open Sans" w:cs="Open Sans"/>
                  </w:rPr>
                  <w:t>a community</w:t>
                </w:r>
                <w:r w:rsidR="00524BD3" w:rsidRPr="00610364">
                  <w:rPr>
                    <w:rFonts w:ascii="Open Sans" w:eastAsia="Calibri" w:hAnsi="Open Sans" w:cs="Open Sans"/>
                  </w:rPr>
                  <w:t xml:space="preserve"> service environment. The student is expected to:</w:t>
                </w:r>
              </w:p>
              <w:p w14:paraId="571B0CAF"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(A)</w:t>
                </w:r>
                <w:r w:rsidRPr="00610364">
                  <w:rPr>
                    <w:rFonts w:ascii="Open Sans" w:eastAsia="Calibri" w:hAnsi="Open Sans" w:cs="Open Sans"/>
                  </w:rPr>
                  <w:tab/>
                  <w:t>demonstrate management practices to help an individual assume multiple family, community, and wage-earner roles;</w:t>
                </w:r>
              </w:p>
              <w:p w14:paraId="43C27EA0"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(B)</w:t>
                </w:r>
                <w:r w:rsidRPr="00610364">
                  <w:rPr>
                    <w:rFonts w:ascii="Open Sans" w:eastAsia="Calibri" w:hAnsi="Open Sans" w:cs="Open Sans"/>
                  </w:rPr>
                  <w:tab/>
                  <w:t>identify personal leadership characteristics;</w:t>
                </w:r>
              </w:p>
              <w:p w14:paraId="17808CEE"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(C)</w:t>
                </w:r>
                <w:r w:rsidRPr="00610364">
                  <w:rPr>
                    <w:rFonts w:ascii="Open Sans" w:eastAsia="Calibri" w:hAnsi="Open Sans" w:cs="Open Sans"/>
                  </w:rPr>
                  <w:tab/>
                  <w:t>develop a plan for enhancing personal leadership characteristics;</w:t>
                </w:r>
              </w:p>
              <w:p w14:paraId="39AB40E8"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(D)</w:t>
                </w:r>
                <w:r w:rsidRPr="00610364">
                  <w:rPr>
                    <w:rFonts w:ascii="Open Sans" w:eastAsia="Calibri" w:hAnsi="Open Sans" w:cs="Open Sans"/>
                  </w:rPr>
                  <w:tab/>
                  <w:t>demonstrate positive interpersonal skills, including conflict resolution, negotiation, teamwork, and leadership;</w:t>
                </w:r>
              </w:p>
              <w:p w14:paraId="79E5D1D4"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lastRenderedPageBreak/>
                  <w:t>(E)</w:t>
                </w:r>
                <w:r w:rsidRPr="00610364">
                  <w:rPr>
                    <w:rFonts w:ascii="Open Sans" w:eastAsia="Calibri" w:hAnsi="Open Sans" w:cs="Open Sans"/>
                  </w:rPr>
                  <w:tab/>
                  <w:t>identify and apply effective strategies and skills necessary for collaborative relationships with others in community service settings;</w:t>
                </w:r>
              </w:p>
              <w:p w14:paraId="00AFB226"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(F)</w:t>
                </w:r>
                <w:r w:rsidRPr="00610364">
                  <w:rPr>
                    <w:rFonts w:ascii="Open Sans" w:eastAsia="Calibri" w:hAnsi="Open Sans" w:cs="Open Sans"/>
                  </w:rPr>
                  <w:tab/>
                  <w:t>plan and deliver family and community services presentations; and</w:t>
                </w:r>
              </w:p>
              <w:p w14:paraId="4E6C9A48" w14:textId="5888CC39" w:rsidR="00022991"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(G)</w:t>
                </w:r>
                <w:r w:rsidRPr="00610364">
                  <w:rPr>
                    <w:rFonts w:ascii="Open Sans" w:eastAsia="Calibri" w:hAnsi="Open Sans" w:cs="Open Sans"/>
                  </w:rPr>
                  <w:tab/>
                  <w:t>practice leadership skills such as participation in career and technical student organizations.</w:t>
                </w:r>
              </w:p>
            </w:sdtContent>
          </w:sdt>
        </w:tc>
      </w:tr>
      <w:tr w:rsidR="00022991" w:rsidRPr="00610364"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7B5EAD8F" w:rsidR="004356E7" w:rsidRPr="00610364" w:rsidRDefault="001E0B64" w:rsidP="5BD3E6A3">
                <w:pPr>
                  <w:rPr>
                    <w:rFonts w:ascii="Open Sans" w:hAnsi="Open Sans" w:cs="Open Sans"/>
                    <w:b/>
                    <w:bCs/>
                  </w:rPr>
                </w:pPr>
                <w:r w:rsidRPr="00610364">
                  <w:rPr>
                    <w:rFonts w:ascii="Open Sans" w:hAnsi="Open Sans" w:cs="Open Sans"/>
                    <w:b/>
                    <w:bCs/>
                  </w:rPr>
                  <w:t xml:space="preserve">Unit 4: </w:t>
                </w:r>
                <w:r w:rsidR="006B2912" w:rsidRPr="00610364">
                  <w:rPr>
                    <w:rFonts w:ascii="Open Sans" w:hAnsi="Open Sans" w:cs="Open Sans"/>
                    <w:b/>
                    <w:bCs/>
                  </w:rPr>
                  <w:t>Coordinating Service-Learning Activities</w:t>
                </w:r>
              </w:p>
              <w:p w14:paraId="67D8F35E" w14:textId="77777777" w:rsidR="004356E7" w:rsidRPr="00610364" w:rsidRDefault="004356E7" w:rsidP="004356E7">
                <w:pPr>
                  <w:rPr>
                    <w:rFonts w:ascii="Open Sans" w:hAnsi="Open Sans" w:cs="Open Sans"/>
                  </w:rPr>
                </w:pPr>
              </w:p>
              <w:p w14:paraId="08FD3D36" w14:textId="2E6C7C85" w:rsidR="00022991" w:rsidRPr="00610364" w:rsidRDefault="006B2912" w:rsidP="5BD3E6A3">
                <w:pPr>
                  <w:rPr>
                    <w:rFonts w:ascii="Open Sans" w:hAnsi="Open Sans" w:cs="Open Sans"/>
                    <w:b/>
                    <w:bCs/>
                  </w:rPr>
                </w:pPr>
                <w:r w:rsidRPr="00610364">
                  <w:rPr>
                    <w:rFonts w:ascii="Open Sans" w:hAnsi="Open Sans" w:cs="Open Sans"/>
                  </w:rPr>
                  <w:t>At the completion of this unit</w:t>
                </w:r>
                <w:r w:rsidR="001E0B64" w:rsidRPr="00610364">
                  <w:rPr>
                    <w:rFonts w:ascii="Open Sans" w:hAnsi="Open Sans" w:cs="Open Sans"/>
                  </w:rPr>
                  <w:t>,</w:t>
                </w:r>
                <w:r w:rsidRPr="00610364">
                  <w:rPr>
                    <w:rFonts w:ascii="Open Sans" w:hAnsi="Open Sans" w:cs="Open Sans"/>
                  </w:rPr>
                  <w:t xml:space="preserve"> students will </w:t>
                </w:r>
                <w:r w:rsidR="00A70510" w:rsidRPr="00610364">
                  <w:rPr>
                    <w:rFonts w:ascii="Open Sans" w:hAnsi="Open Sans" w:cs="Open Sans"/>
                  </w:rPr>
                  <w:t>have the knowledge and skills needed to select, plan</w:t>
                </w:r>
                <w:r w:rsidR="001E0B64" w:rsidRPr="00610364">
                  <w:rPr>
                    <w:rFonts w:ascii="Open Sans" w:hAnsi="Open Sans" w:cs="Open Sans"/>
                  </w:rPr>
                  <w:t>,</w:t>
                </w:r>
                <w:r w:rsidR="00A70510" w:rsidRPr="00610364">
                  <w:rPr>
                    <w:rFonts w:ascii="Open Sans" w:hAnsi="Open Sans" w:cs="Open Sans"/>
                  </w:rPr>
                  <w:t xml:space="preserve"> and develop service-learning projects aligned with the needs of individuals, families</w:t>
                </w:r>
                <w:r w:rsidR="001E0B64" w:rsidRPr="00610364">
                  <w:rPr>
                    <w:rFonts w:ascii="Open Sans" w:hAnsi="Open Sans" w:cs="Open Sans"/>
                  </w:rPr>
                  <w:t>,</w:t>
                </w:r>
                <w:r w:rsidR="00A70510" w:rsidRPr="00610364">
                  <w:rPr>
                    <w:rFonts w:ascii="Open Sans" w:hAnsi="Open Sans" w:cs="Open Sans"/>
                  </w:rPr>
                  <w:t xml:space="preserve"> or the community.</w:t>
                </w:r>
              </w:p>
            </w:sdtContent>
          </w:sdt>
          <w:p w14:paraId="47E694E5" w14:textId="1FFF7CAC" w:rsidR="00C039E4" w:rsidRPr="00610364"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70637807" w14:textId="77777777" w:rsidR="00CD1506" w:rsidRPr="00610364" w:rsidRDefault="00CD1506" w:rsidP="00CD1506">
                <w:pPr>
                  <w:jc w:val="center"/>
                  <w:rPr>
                    <w:rFonts w:ascii="Open Sans" w:hAnsi="Open Sans" w:cs="Open Sans"/>
                  </w:rPr>
                </w:pPr>
                <w:r w:rsidRPr="00610364">
                  <w:rPr>
                    <w:rFonts w:ascii="Open Sans" w:hAnsi="Open Sans" w:cs="Open Sans"/>
                  </w:rPr>
                  <w:t>60 Periods</w:t>
                </w:r>
              </w:p>
              <w:p w14:paraId="02045897" w14:textId="37338DCC" w:rsidR="00022991" w:rsidRPr="00610364" w:rsidRDefault="00CD1506" w:rsidP="00CD1506">
                <w:pPr>
                  <w:jc w:val="center"/>
                  <w:rPr>
                    <w:rFonts w:ascii="Open Sans" w:hAnsi="Open Sans" w:cs="Open Sans"/>
                    <w:b/>
                    <w:bCs/>
                  </w:rPr>
                </w:pPr>
                <w:r w:rsidRPr="00610364">
                  <w:rPr>
                    <w:rFonts w:ascii="Open Sans" w:hAnsi="Open Sans" w:cs="Open Sans"/>
                  </w:rPr>
                  <w:t>2,700 Minutes</w:t>
                </w:r>
              </w:p>
            </w:sdtContent>
          </w:sdt>
          <w:p w14:paraId="416DFF09" w14:textId="1FFF7CAC" w:rsidR="00C039E4" w:rsidRPr="00610364"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1881749177"/>
              <w:placeholder>
                <w:docPart w:val="9F8296EE256941E4AFD204D6EE8C64C0"/>
              </w:placeholder>
              <w:docPartList>
                <w:docPartGallery w:val="Quick Parts"/>
              </w:docPartList>
            </w:sdtPr>
            <w:sdtEndPr/>
            <w:sdtContent>
              <w:p w14:paraId="5BB919D2" w14:textId="7C334BBA" w:rsidR="00524BD3" w:rsidRPr="00610364" w:rsidRDefault="00A25AF1" w:rsidP="00610364">
                <w:pPr>
                  <w:ind w:left="720"/>
                  <w:rPr>
                    <w:rFonts w:ascii="Open Sans" w:eastAsia="Calibri" w:hAnsi="Open Sans" w:cs="Open Sans"/>
                  </w:rPr>
                </w:pPr>
                <w:r>
                  <w:rPr>
                    <w:rFonts w:ascii="Open Sans" w:eastAsia="Calibri" w:hAnsi="Open Sans" w:cs="Open Sans"/>
                  </w:rPr>
                  <w:t xml:space="preserve">(4) </w:t>
                </w:r>
                <w:r w:rsidR="00524BD3" w:rsidRPr="00610364">
                  <w:rPr>
                    <w:rFonts w:ascii="Open Sans" w:eastAsia="Calibri" w:hAnsi="Open Sans" w:cs="Open Sans"/>
                  </w:rPr>
                  <w:t>The student develops and implements community and service-learning activities. The student is expected to:</w:t>
                </w:r>
              </w:p>
              <w:p w14:paraId="672080AD"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(A)</w:t>
                </w:r>
                <w:r w:rsidRPr="00610364">
                  <w:rPr>
                    <w:rFonts w:ascii="Open Sans" w:eastAsia="Calibri" w:hAnsi="Open Sans" w:cs="Open Sans"/>
                  </w:rPr>
                  <w:tab/>
                  <w:t>identify service projects that benefit a community;</w:t>
                </w:r>
              </w:p>
              <w:p w14:paraId="64F5628F"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(B)</w:t>
                </w:r>
                <w:r w:rsidRPr="00610364">
                  <w:rPr>
                    <w:rFonts w:ascii="Open Sans" w:eastAsia="Calibri" w:hAnsi="Open Sans" w:cs="Open Sans"/>
                  </w:rPr>
                  <w:tab/>
                  <w:t>integrate student interests, abilities, and skills into community and service-learning projects;</w:t>
                </w:r>
              </w:p>
              <w:p w14:paraId="34D2EF80"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(C)</w:t>
                </w:r>
                <w:r w:rsidRPr="00610364">
                  <w:rPr>
                    <w:rFonts w:ascii="Open Sans" w:eastAsia="Calibri" w:hAnsi="Open Sans" w:cs="Open Sans"/>
                  </w:rPr>
                  <w:tab/>
                  <w:t>plan, develop, implement, and evaluate community and service-learning activities that benefit individuals, families, or the community;</w:t>
                </w:r>
              </w:p>
              <w:p w14:paraId="1B3ADC64"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(D)</w:t>
                </w:r>
                <w:r w:rsidRPr="00610364">
                  <w:rPr>
                    <w:rFonts w:ascii="Open Sans" w:eastAsia="Calibri" w:hAnsi="Open Sans" w:cs="Open Sans"/>
                  </w:rPr>
                  <w:tab/>
                  <w:t>demonstrate safety practices when participating in community service and service-learning activities;</w:t>
                </w:r>
              </w:p>
              <w:p w14:paraId="3C25A878"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(E)</w:t>
                </w:r>
                <w:r w:rsidRPr="00610364">
                  <w:rPr>
                    <w:rFonts w:ascii="Open Sans" w:eastAsia="Calibri" w:hAnsi="Open Sans" w:cs="Open Sans"/>
                  </w:rPr>
                  <w:tab/>
                  <w:t>document personal development through participation in community and service-learning activities;</w:t>
                </w:r>
              </w:p>
              <w:p w14:paraId="0BBCC9A8"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(F)</w:t>
                </w:r>
                <w:r w:rsidRPr="00610364">
                  <w:rPr>
                    <w:rFonts w:ascii="Open Sans" w:eastAsia="Calibri" w:hAnsi="Open Sans" w:cs="Open Sans"/>
                  </w:rPr>
                  <w:tab/>
                  <w:t>demonstrate appropriate grooming, appearance, and etiquette for community and service-learning activities;</w:t>
                </w:r>
              </w:p>
              <w:p w14:paraId="6490DF23" w14:textId="77777777" w:rsidR="00524BD3" w:rsidRPr="00610364" w:rsidRDefault="00524BD3" w:rsidP="00610364">
                <w:pPr>
                  <w:tabs>
                    <w:tab w:val="left" w:pos="2160"/>
                  </w:tabs>
                  <w:spacing w:line="276" w:lineRule="auto"/>
                  <w:ind w:left="2160" w:hanging="720"/>
                  <w:rPr>
                    <w:rFonts w:ascii="Open Sans" w:eastAsia="Calibri" w:hAnsi="Open Sans" w:cs="Open Sans"/>
                  </w:rPr>
                </w:pPr>
                <w:r w:rsidRPr="00610364">
                  <w:rPr>
                    <w:rFonts w:ascii="Open Sans" w:eastAsia="Calibri" w:hAnsi="Open Sans" w:cs="Open Sans"/>
                  </w:rPr>
                  <w:t>(G)</w:t>
                </w:r>
                <w:r w:rsidRPr="00610364">
                  <w:rPr>
                    <w:rFonts w:ascii="Open Sans" w:eastAsia="Calibri" w:hAnsi="Open Sans" w:cs="Open Sans"/>
                  </w:rPr>
                  <w:tab/>
                  <w:t>demonstrate ethical practices when participating in community service and service-learning activities; and</w:t>
                </w:r>
              </w:p>
              <w:p w14:paraId="042B29DA" w14:textId="57D53B7C" w:rsidR="001C5A74" w:rsidRDefault="00524BD3" w:rsidP="001C5A74">
                <w:pPr>
                  <w:pStyle w:val="PARAGRAPH1"/>
                  <w:spacing w:before="0" w:after="0" w:line="240" w:lineRule="auto"/>
                  <w:ind w:firstLine="0"/>
                  <w:rPr>
                    <w:rFonts w:ascii="Open Sans" w:hAnsi="Open Sans" w:cs="Open Sans"/>
                  </w:rPr>
                </w:pPr>
                <w:r w:rsidRPr="00610364">
                  <w:rPr>
                    <w:rFonts w:ascii="Open Sans" w:hAnsi="Open Sans" w:cs="Open Sans"/>
                  </w:rPr>
                  <w:t>(H)</w:t>
                </w:r>
                <w:r w:rsidRPr="00610364">
                  <w:rPr>
                    <w:rFonts w:ascii="Open Sans" w:hAnsi="Open Sans" w:cs="Open Sans"/>
                  </w:rPr>
                  <w:tab/>
                  <w:t>design a publ</w:t>
                </w:r>
                <w:r w:rsidR="00610364">
                  <w:rPr>
                    <w:rFonts w:ascii="Open Sans" w:hAnsi="Open Sans" w:cs="Open Sans"/>
                  </w:rPr>
                  <w:t xml:space="preserve">ic relations campaign promoting </w:t>
                </w:r>
              </w:p>
              <w:p w14:paraId="4067EE7B" w14:textId="6901F092" w:rsidR="00022991" w:rsidRPr="00610364" w:rsidRDefault="00A25AF1" w:rsidP="00610364">
                <w:pPr>
                  <w:pStyle w:val="PARAGRAPH1"/>
                  <w:spacing w:before="0" w:after="0" w:line="240" w:lineRule="auto"/>
                  <w:ind w:firstLine="0"/>
                  <w:rPr>
                    <w:rFonts w:ascii="Open Sans" w:hAnsi="Open Sans" w:cs="Open Sans"/>
                  </w:rPr>
                </w:pPr>
                <w:r>
                  <w:rPr>
                    <w:rFonts w:ascii="Open Sans" w:hAnsi="Open Sans" w:cs="Open Sans"/>
                  </w:rPr>
                  <w:t xml:space="preserve">           </w:t>
                </w:r>
                <w:r w:rsidR="00524BD3" w:rsidRPr="00610364">
                  <w:rPr>
                    <w:rFonts w:ascii="Open Sans" w:hAnsi="Open Sans" w:cs="Open Sans"/>
                  </w:rPr>
                  <w:t>community and service-learning activities.</w:t>
                </w:r>
              </w:p>
            </w:sdtContent>
          </w:sdt>
        </w:tc>
      </w:tr>
    </w:tbl>
    <w:p w14:paraId="4255C093" w14:textId="77777777" w:rsidR="00022991" w:rsidRPr="00610364" w:rsidRDefault="00022991" w:rsidP="00022991">
      <w:pPr>
        <w:spacing w:after="0" w:line="240" w:lineRule="auto"/>
        <w:jc w:val="center"/>
        <w:rPr>
          <w:rFonts w:ascii="Open Sans" w:hAnsi="Open Sans" w:cs="Open Sans"/>
        </w:rPr>
      </w:pPr>
    </w:p>
    <w:p w14:paraId="4A8D957A" w14:textId="77777777" w:rsidR="004C7226" w:rsidRPr="00610364" w:rsidRDefault="004C7226">
      <w:pPr>
        <w:rPr>
          <w:rFonts w:ascii="Open Sans" w:hAnsi="Open Sans" w:cs="Open Sans"/>
        </w:rPr>
      </w:pPr>
    </w:p>
    <w:sectPr w:rsidR="004C7226" w:rsidRPr="00610364" w:rsidSect="001C5A74">
      <w:headerReference w:type="default" r:id="rId10"/>
      <w:footerReference w:type="default" r:id="rId11"/>
      <w:type w:val="continuous"/>
      <w:pgSz w:w="15840" w:h="12240" w:orient="landscape"/>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C643E" w14:textId="77777777" w:rsidR="006C7A3A" w:rsidRDefault="006C7A3A">
      <w:pPr>
        <w:spacing w:after="0" w:line="240" w:lineRule="auto"/>
      </w:pPr>
      <w:r>
        <w:separator/>
      </w:r>
    </w:p>
  </w:endnote>
  <w:endnote w:type="continuationSeparator" w:id="0">
    <w:p w14:paraId="0A788D6F" w14:textId="77777777" w:rsidR="006C7A3A" w:rsidRDefault="006C7A3A">
      <w:pPr>
        <w:spacing w:after="0" w:line="240" w:lineRule="auto"/>
      </w:pPr>
      <w:r>
        <w:continuationSeparator/>
      </w:r>
    </w:p>
  </w:endnote>
  <w:endnote w:type="continuationNotice" w:id="1">
    <w:p w14:paraId="3A200C6E" w14:textId="77777777" w:rsidR="006C7A3A" w:rsidRDefault="006C7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CD42DA1" w:rsidR="00A70510" w:rsidRDefault="00A70510" w:rsidP="00A7051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F80919">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F80919">
              <w:rPr>
                <w:b/>
                <w:bCs/>
                <w:noProof/>
              </w:rPr>
              <w:t>3</w:t>
            </w:r>
            <w:r w:rsidRPr="5591F691">
              <w:rPr>
                <w:b/>
                <w:bCs/>
                <w:noProof/>
              </w:rPr>
              <w:fldChar w:fldCharType="end"/>
            </w:r>
          </w:p>
        </w:sdtContent>
      </w:sdt>
    </w:sdtContent>
  </w:sdt>
  <w:p w14:paraId="0F2C62B8" w14:textId="77777777" w:rsidR="00A70510" w:rsidRPr="005C2850" w:rsidRDefault="00A70510" w:rsidP="00A70510">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9A3F5" w14:textId="77777777" w:rsidR="006C7A3A" w:rsidRDefault="006C7A3A">
      <w:pPr>
        <w:spacing w:after="0" w:line="240" w:lineRule="auto"/>
      </w:pPr>
      <w:r>
        <w:separator/>
      </w:r>
    </w:p>
  </w:footnote>
  <w:footnote w:type="continuationSeparator" w:id="0">
    <w:p w14:paraId="088A59ED" w14:textId="77777777" w:rsidR="006C7A3A" w:rsidRDefault="006C7A3A">
      <w:pPr>
        <w:spacing w:after="0" w:line="240" w:lineRule="auto"/>
      </w:pPr>
      <w:r>
        <w:continuationSeparator/>
      </w:r>
    </w:p>
  </w:footnote>
  <w:footnote w:type="continuationNotice" w:id="1">
    <w:p w14:paraId="6096528F" w14:textId="77777777" w:rsidR="006C7A3A" w:rsidRDefault="006C7A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34E5848F" w:rsidR="00A70510" w:rsidRDefault="00A70510" w:rsidP="00A70510">
    <w:pPr>
      <w:pStyle w:val="Header"/>
    </w:pPr>
    <w:r>
      <w:rPr>
        <w:noProof/>
      </w:rPr>
      <w:drawing>
        <wp:inline distT="0" distB="0" distL="0" distR="0" wp14:anchorId="47DDACF6" wp14:editId="5526B070">
          <wp:extent cx="1947560" cy="936702"/>
          <wp:effectExtent l="0" t="0" r="0" b="0"/>
          <wp:docPr id="18" name="Picture 18"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0_HumanService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86" cy="939167"/>
                  </a:xfrm>
                  <a:prstGeom prst="rect">
                    <a:avLst/>
                  </a:prstGeom>
                  <a:noFill/>
                  <a:ln>
                    <a:noFill/>
                  </a:ln>
                </pic:spPr>
              </pic:pic>
            </a:graphicData>
          </a:graphic>
        </wp:inline>
      </w:drawing>
    </w:r>
    <w:r>
      <w:t xml:space="preserve">                                                                                                                                                           </w:t>
    </w:r>
    <w:r w:rsidR="001C5A74">
      <w:t xml:space="preserve">                            </w:t>
    </w:r>
    <w:r>
      <w:rPr>
        <w:noProof/>
      </w:rPr>
      <w:drawing>
        <wp:inline distT="0" distB="0" distL="0" distR="0" wp14:anchorId="289F8869" wp14:editId="4C079B48">
          <wp:extent cx="1396961" cy="61126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4083" cy="71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E2EBE"/>
    <w:rsid w:val="000F6C3C"/>
    <w:rsid w:val="00144A95"/>
    <w:rsid w:val="00156188"/>
    <w:rsid w:val="001C5A74"/>
    <w:rsid w:val="001E0B64"/>
    <w:rsid w:val="00214441"/>
    <w:rsid w:val="002367E3"/>
    <w:rsid w:val="00244619"/>
    <w:rsid w:val="00301FAC"/>
    <w:rsid w:val="00306FC5"/>
    <w:rsid w:val="0033593B"/>
    <w:rsid w:val="00343C58"/>
    <w:rsid w:val="00357176"/>
    <w:rsid w:val="0039648D"/>
    <w:rsid w:val="003B4808"/>
    <w:rsid w:val="003D2366"/>
    <w:rsid w:val="003D49FF"/>
    <w:rsid w:val="00431142"/>
    <w:rsid w:val="004356E7"/>
    <w:rsid w:val="004C7226"/>
    <w:rsid w:val="005151FE"/>
    <w:rsid w:val="00524BD3"/>
    <w:rsid w:val="005250C9"/>
    <w:rsid w:val="00526D01"/>
    <w:rsid w:val="00527D89"/>
    <w:rsid w:val="00571BB0"/>
    <w:rsid w:val="0057779F"/>
    <w:rsid w:val="005E79AF"/>
    <w:rsid w:val="00610364"/>
    <w:rsid w:val="00645DD1"/>
    <w:rsid w:val="006478A0"/>
    <w:rsid w:val="006B2912"/>
    <w:rsid w:val="006C09F3"/>
    <w:rsid w:val="006C7A3A"/>
    <w:rsid w:val="00733F2D"/>
    <w:rsid w:val="00734F93"/>
    <w:rsid w:val="00753A76"/>
    <w:rsid w:val="00786511"/>
    <w:rsid w:val="007D6B68"/>
    <w:rsid w:val="0080446E"/>
    <w:rsid w:val="00862848"/>
    <w:rsid w:val="008A1A36"/>
    <w:rsid w:val="00922B3F"/>
    <w:rsid w:val="009333F3"/>
    <w:rsid w:val="00963887"/>
    <w:rsid w:val="00A25AF1"/>
    <w:rsid w:val="00A70510"/>
    <w:rsid w:val="00AA7E86"/>
    <w:rsid w:val="00AB62EB"/>
    <w:rsid w:val="00AD2CEF"/>
    <w:rsid w:val="00BD52FA"/>
    <w:rsid w:val="00C039E4"/>
    <w:rsid w:val="00C34D84"/>
    <w:rsid w:val="00C47755"/>
    <w:rsid w:val="00C47997"/>
    <w:rsid w:val="00C5061A"/>
    <w:rsid w:val="00CD0521"/>
    <w:rsid w:val="00CD1506"/>
    <w:rsid w:val="00CD1988"/>
    <w:rsid w:val="00DC01AC"/>
    <w:rsid w:val="00E01628"/>
    <w:rsid w:val="00E86549"/>
    <w:rsid w:val="00EC18FE"/>
    <w:rsid w:val="00EE4B70"/>
    <w:rsid w:val="00F74220"/>
    <w:rsid w:val="00F80919"/>
    <w:rsid w:val="00FC0B27"/>
    <w:rsid w:val="00FE0B8C"/>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rsid w:val="00524B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81DB48F13134E23B3D003DC9E5A03CC"/>
        <w:category>
          <w:name w:val="General"/>
          <w:gallery w:val="placeholder"/>
        </w:category>
        <w:types>
          <w:type w:val="bbPlcHdr"/>
        </w:types>
        <w:behaviors>
          <w:behavior w:val="content"/>
        </w:behaviors>
        <w:guid w:val="{765D1019-63F3-4185-B281-21426589085C}"/>
      </w:docPartPr>
      <w:docPartBody>
        <w:p w:rsidR="00C37D24" w:rsidRDefault="0046734D" w:rsidP="0046734D">
          <w:pPr>
            <w:pStyle w:val="E81DB48F13134E23B3D003DC9E5A03CC"/>
          </w:pPr>
          <w:r w:rsidRPr="0082333A">
            <w:rPr>
              <w:rStyle w:val="PlaceholderText"/>
            </w:rPr>
            <w:t>Choose a building block.</w:t>
          </w:r>
        </w:p>
      </w:docPartBody>
    </w:docPart>
    <w:docPart>
      <w:docPartPr>
        <w:name w:val="8D4F5FCFA79A405DABFF49BDAEFE2DF2"/>
        <w:category>
          <w:name w:val="General"/>
          <w:gallery w:val="placeholder"/>
        </w:category>
        <w:types>
          <w:type w:val="bbPlcHdr"/>
        </w:types>
        <w:behaviors>
          <w:behavior w:val="content"/>
        </w:behaviors>
        <w:guid w:val="{4B6F8B59-0C93-45C7-886B-546F392B3156}"/>
      </w:docPartPr>
      <w:docPartBody>
        <w:p w:rsidR="00C37D24" w:rsidRDefault="00C37D24" w:rsidP="00C37D24">
          <w:pPr>
            <w:pStyle w:val="8D4F5FCFA79A405DABFF49BDAEFE2DF2"/>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0546"/>
    <w:rsid w:val="0014329B"/>
    <w:rsid w:val="001E1F88"/>
    <w:rsid w:val="00244D61"/>
    <w:rsid w:val="002673F4"/>
    <w:rsid w:val="00330E8B"/>
    <w:rsid w:val="0034515E"/>
    <w:rsid w:val="00464631"/>
    <w:rsid w:val="0046734D"/>
    <w:rsid w:val="00730BAA"/>
    <w:rsid w:val="00881093"/>
    <w:rsid w:val="00A331B0"/>
    <w:rsid w:val="00A60BD1"/>
    <w:rsid w:val="00AD0CB1"/>
    <w:rsid w:val="00C3268C"/>
    <w:rsid w:val="00C37D24"/>
    <w:rsid w:val="00CD1643"/>
    <w:rsid w:val="00FB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BAA"/>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E81DB48F13134E23B3D003DC9E5A03CC">
    <w:name w:val="E81DB48F13134E23B3D003DC9E5A03CC"/>
    <w:rsid w:val="0046734D"/>
  </w:style>
  <w:style w:type="paragraph" w:customStyle="1" w:styleId="8D4F5FCFA79A405DABFF49BDAEFE2DF2">
    <w:name w:val="8D4F5FCFA79A405DABFF49BDAEFE2DF2"/>
    <w:rsid w:val="00C37D24"/>
  </w:style>
  <w:style w:type="paragraph" w:customStyle="1" w:styleId="DC0A7322D5C94A4A8DA022E7921A2345">
    <w:name w:val="DC0A7322D5C94A4A8DA022E7921A2345"/>
    <w:rsid w:val="00730BAA"/>
  </w:style>
  <w:style w:type="paragraph" w:customStyle="1" w:styleId="508AEB906FFA4C2C8F4175F85407B0EE">
    <w:name w:val="508AEB906FFA4C2C8F4175F85407B0EE"/>
    <w:rsid w:val="00730BAA"/>
  </w:style>
  <w:style w:type="paragraph" w:customStyle="1" w:styleId="887A50FB986C4E75A7FC42C71B5ACE4E">
    <w:name w:val="887A50FB986C4E75A7FC42C71B5ACE4E"/>
    <w:rsid w:val="00730BAA"/>
  </w:style>
  <w:style w:type="paragraph" w:customStyle="1" w:styleId="1875DDA48D9344AD9A0A620992FFFF88">
    <w:name w:val="1875DDA48D9344AD9A0A620992FFFF88"/>
    <w:rsid w:val="00730BAA"/>
  </w:style>
  <w:style w:type="paragraph" w:customStyle="1" w:styleId="1EB6B075E844494EA6098BAB1DF395DE">
    <w:name w:val="1EB6B075E844494EA6098BAB1DF395DE"/>
    <w:rsid w:val="00730BAA"/>
  </w:style>
  <w:style w:type="paragraph" w:customStyle="1" w:styleId="F4812080D31A4DB8AA8077AD718EBEBC">
    <w:name w:val="F4812080D31A4DB8AA8077AD718EBEBC"/>
    <w:rsid w:val="00730BAA"/>
  </w:style>
  <w:style w:type="paragraph" w:customStyle="1" w:styleId="522D7C7807BD4C9BB15D911150FC7857">
    <w:name w:val="522D7C7807BD4C9BB15D911150FC7857"/>
    <w:rsid w:val="00730BAA"/>
  </w:style>
  <w:style w:type="paragraph" w:customStyle="1" w:styleId="499B2158DED64ACFAE71F2EABEE1FD22">
    <w:name w:val="499B2158DED64ACFAE71F2EABEE1FD22"/>
    <w:rsid w:val="00730BAA"/>
  </w:style>
  <w:style w:type="paragraph" w:customStyle="1" w:styleId="A1ACCB4537134EE582956C8219A51EBB">
    <w:name w:val="A1ACCB4537134EE582956C8219A51EBB"/>
    <w:rsid w:val="00730BAA"/>
  </w:style>
  <w:style w:type="paragraph" w:customStyle="1" w:styleId="39CAE52E8D70420AB843533ADE40CCD8">
    <w:name w:val="39CAE52E8D70420AB843533ADE40CCD8"/>
    <w:rsid w:val="00730BAA"/>
  </w:style>
  <w:style w:type="paragraph" w:customStyle="1" w:styleId="62E43581B4DF4B4B9E167BF14A792B95">
    <w:name w:val="62E43581B4DF4B4B9E167BF14A792B95"/>
    <w:rsid w:val="00730BAA"/>
  </w:style>
  <w:style w:type="paragraph" w:customStyle="1" w:styleId="D4B6E4F815A848D1A212F1D0F094A990">
    <w:name w:val="D4B6E4F815A848D1A212F1D0F094A990"/>
    <w:rsid w:val="00730BAA"/>
  </w:style>
  <w:style w:type="paragraph" w:customStyle="1" w:styleId="C4A4EACEB8794020BC579CAFAFB8EDD8">
    <w:name w:val="C4A4EACEB8794020BC579CAFAFB8EDD8"/>
    <w:rsid w:val="00730B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31302-9B34-4A7D-91BC-2B72B4D565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11C89F-DBC2-4697-A589-844A5A151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128A5A-5C57-4ACC-A224-119F4A05D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2017-10-11T07:25:00Z</dcterms:created>
  <dcterms:modified xsi:type="dcterms:W3CDTF">2017-10-11T07:25:00Z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