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73075" w14:textId="53FB29BB" w:rsidR="00BC357F" w:rsidRPr="00DB1762" w:rsidRDefault="00586EBE" w:rsidP="00DB1762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DB1762">
        <w:rPr>
          <w:rFonts w:ascii="Open Sans" w:eastAsia="Arial" w:hAnsi="Open Sans" w:cs="Arial"/>
          <w:b/>
          <w:bCs/>
          <w:sz w:val="24"/>
          <w:szCs w:val="24"/>
        </w:rPr>
        <w:t>Light Diffraction Hair Diameter</w:t>
      </w:r>
      <w:r w:rsidR="00BC357F" w:rsidRPr="00DB1762">
        <w:rPr>
          <w:rFonts w:ascii="Open Sans" w:eastAsia="Arial" w:hAnsi="Open Sans" w:cs="Arial"/>
          <w:b/>
          <w:bCs/>
          <w:sz w:val="24"/>
          <w:szCs w:val="24"/>
        </w:rPr>
        <w:t xml:space="preserve"> Lab</w:t>
      </w:r>
      <w:r w:rsidR="00DB1762" w:rsidRPr="00DB1762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65A3B247" w14:textId="77777777" w:rsidR="00DB1762" w:rsidRPr="00DB1762" w:rsidRDefault="00DB1762" w:rsidP="00DB1762">
      <w:pPr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p w14:paraId="37E48CD7" w14:textId="77777777" w:rsidR="00DB1762" w:rsidRPr="00DB1762" w:rsidRDefault="00DB1762" w:rsidP="00DB1762">
      <w:pPr>
        <w:spacing w:after="0" w:line="276" w:lineRule="exact"/>
        <w:rPr>
          <w:rFonts w:ascii="Open Sans" w:eastAsiaTheme="minorEastAsia" w:hAnsi="Open Sans" w:cs="Times New Roman"/>
          <w:sz w:val="20"/>
          <w:szCs w:val="20"/>
        </w:rPr>
      </w:pPr>
    </w:p>
    <w:p w14:paraId="55FBF01E" w14:textId="77777777" w:rsidR="00DB1762" w:rsidRPr="00DB1762" w:rsidRDefault="00DB1762" w:rsidP="00DB1762">
      <w:pPr>
        <w:spacing w:after="0" w:line="240" w:lineRule="auto"/>
        <w:rPr>
          <w:rFonts w:ascii="Open Sans" w:eastAsiaTheme="minorEastAsia" w:hAnsi="Open Sans" w:cs="Times New Roman"/>
          <w:sz w:val="20"/>
          <w:szCs w:val="20"/>
        </w:rPr>
      </w:pPr>
      <w:r w:rsidRPr="00DB1762">
        <w:rPr>
          <w:rFonts w:ascii="Open Sans" w:eastAsia="Arial" w:hAnsi="Open Sans" w:cs="Arial"/>
          <w:b/>
          <w:bCs/>
          <w:sz w:val="24"/>
          <w:szCs w:val="24"/>
        </w:rPr>
        <w:t>Math Problem Example:</w:t>
      </w:r>
    </w:p>
    <w:p w14:paraId="3D378AD6" w14:textId="77777777" w:rsidR="00DB1762" w:rsidRPr="00DB1762" w:rsidRDefault="00DB1762" w:rsidP="00DB1762">
      <w:pPr>
        <w:tabs>
          <w:tab w:val="left" w:pos="340"/>
        </w:tabs>
        <w:spacing w:after="0" w:line="240" w:lineRule="auto"/>
        <w:rPr>
          <w:rFonts w:ascii="Open Sans" w:eastAsiaTheme="minorEastAsia" w:hAnsi="Open Sans" w:cs="Times New Roman"/>
          <w:sz w:val="20"/>
          <w:szCs w:val="20"/>
        </w:rPr>
      </w:pPr>
      <w:r w:rsidRPr="00DB1762">
        <w:rPr>
          <w:rFonts w:ascii="Open Sans" w:eastAsia="Times New Roman" w:hAnsi="Open Sans" w:cs="Times New Roman"/>
          <w:sz w:val="24"/>
          <w:szCs w:val="24"/>
        </w:rPr>
        <w:t>L</w:t>
      </w:r>
      <w:r w:rsidRPr="00DB1762">
        <w:rPr>
          <w:rFonts w:ascii="Open Sans" w:eastAsia="Arial" w:hAnsi="Open Sans" w:cs="Arial"/>
          <w:sz w:val="24"/>
          <w:szCs w:val="24"/>
        </w:rPr>
        <w:t>:</w:t>
      </w:r>
      <w:r w:rsidRPr="00DB1762">
        <w:rPr>
          <w:rFonts w:ascii="Open Sans" w:eastAsiaTheme="minorEastAsia" w:hAnsi="Open Sans" w:cs="Times New Roman"/>
          <w:sz w:val="20"/>
          <w:szCs w:val="20"/>
        </w:rPr>
        <w:tab/>
      </w:r>
      <w:r w:rsidRPr="00DB1762">
        <w:rPr>
          <w:rFonts w:ascii="Open Sans" w:eastAsia="Arial" w:hAnsi="Open Sans" w:cs="Arial"/>
          <w:sz w:val="23"/>
          <w:szCs w:val="23"/>
        </w:rPr>
        <w:t>distance from light source to screen is 2.23 meters</w:t>
      </w:r>
    </w:p>
    <w:p w14:paraId="16D608B7" w14:textId="77777777" w:rsidR="00DB1762" w:rsidRPr="00DB1762" w:rsidRDefault="00DB1762" w:rsidP="00DB1762">
      <w:pPr>
        <w:spacing w:after="0" w:line="200" w:lineRule="exact"/>
        <w:rPr>
          <w:rFonts w:ascii="Open Sans" w:eastAsiaTheme="minorEastAsia" w:hAnsi="Open Sans" w:cs="Times New Roman"/>
          <w:sz w:val="20"/>
          <w:szCs w:val="20"/>
        </w:rPr>
      </w:pPr>
    </w:p>
    <w:p w14:paraId="2C190735" w14:textId="77777777" w:rsidR="00DB1762" w:rsidRPr="00DB1762" w:rsidRDefault="00DB1762" w:rsidP="00DB1762">
      <w:pPr>
        <w:spacing w:after="0" w:line="353" w:lineRule="exact"/>
        <w:rPr>
          <w:rFonts w:ascii="Open Sans" w:eastAsiaTheme="minorEastAsia" w:hAnsi="Open Sans" w:cs="Times New Roman"/>
          <w:sz w:val="20"/>
          <w:szCs w:val="20"/>
        </w:rPr>
      </w:pPr>
    </w:p>
    <w:p w14:paraId="573654F8" w14:textId="77777777" w:rsidR="00DB1762" w:rsidRPr="00DB1762" w:rsidRDefault="00DB1762" w:rsidP="00DB1762">
      <w:pPr>
        <w:spacing w:after="0" w:line="240" w:lineRule="auto"/>
        <w:ind w:left="820"/>
        <w:rPr>
          <w:rFonts w:ascii="Open Sans" w:eastAsiaTheme="minorEastAsia" w:hAnsi="Open Sans" w:cs="Times New Roman"/>
          <w:sz w:val="20"/>
          <w:szCs w:val="20"/>
        </w:rPr>
      </w:pPr>
      <w:r w:rsidRPr="00DB1762">
        <w:rPr>
          <w:rFonts w:ascii="Open Sans" w:eastAsia="Times New Roman" w:hAnsi="Open Sans" w:cs="Times New Roman"/>
          <w:sz w:val="24"/>
          <w:szCs w:val="24"/>
        </w:rPr>
        <w:t xml:space="preserve">d = </w:t>
      </w:r>
      <w:r w:rsidRPr="00DB1762">
        <w:rPr>
          <w:rFonts w:ascii="Open Sans" w:eastAsia="Arial" w:hAnsi="Open Sans" w:cs="Arial"/>
          <w:sz w:val="24"/>
          <w:szCs w:val="24"/>
          <w:u w:val="single"/>
        </w:rPr>
        <w:t>635 X 2.23</w:t>
      </w:r>
      <w:r w:rsidRPr="00DB1762">
        <w:rPr>
          <w:rFonts w:ascii="Open Sans" w:eastAsia="Arial" w:hAnsi="Open Sans" w:cs="Arial"/>
          <w:sz w:val="24"/>
          <w:szCs w:val="24"/>
        </w:rPr>
        <w:t>*</w:t>
      </w:r>
    </w:p>
    <w:p w14:paraId="5A668A54" w14:textId="77777777" w:rsidR="00DB1762" w:rsidRPr="00DB1762" w:rsidRDefault="00DB1762" w:rsidP="00DB1762">
      <w:pPr>
        <w:spacing w:after="0" w:line="2" w:lineRule="exact"/>
        <w:rPr>
          <w:rFonts w:ascii="Open Sans" w:eastAsiaTheme="minorEastAsia" w:hAnsi="Open Sans" w:cs="Times New Roman"/>
          <w:sz w:val="20"/>
          <w:szCs w:val="20"/>
        </w:rPr>
      </w:pPr>
    </w:p>
    <w:p w14:paraId="2AD5A95C" w14:textId="77777777" w:rsidR="00DB1762" w:rsidRPr="00DB1762" w:rsidRDefault="00DB1762" w:rsidP="00DB1762">
      <w:pPr>
        <w:spacing w:after="0" w:line="240" w:lineRule="auto"/>
        <w:ind w:left="1440"/>
        <w:rPr>
          <w:rFonts w:ascii="Open Sans" w:eastAsiaTheme="minorEastAsia" w:hAnsi="Open Sans" w:cs="Times New Roman"/>
          <w:sz w:val="20"/>
          <w:szCs w:val="20"/>
        </w:rPr>
      </w:pPr>
      <w:r w:rsidRPr="00DB1762">
        <w:rPr>
          <w:rFonts w:ascii="Open Sans" w:eastAsia="Arial" w:hAnsi="Open Sans" w:cs="Arial"/>
          <w:sz w:val="24"/>
          <w:szCs w:val="24"/>
        </w:rPr>
        <w:t>10 (4.3)</w:t>
      </w:r>
    </w:p>
    <w:p w14:paraId="61CEF707" w14:textId="77777777" w:rsidR="00DB1762" w:rsidRPr="00DB1762" w:rsidRDefault="00DB1762" w:rsidP="00DB1762">
      <w:pPr>
        <w:spacing w:after="0" w:line="277" w:lineRule="exact"/>
        <w:rPr>
          <w:rFonts w:ascii="Open Sans" w:eastAsiaTheme="minorEastAsia" w:hAnsi="Open Sans" w:cs="Times New Roman"/>
          <w:sz w:val="20"/>
          <w:szCs w:val="20"/>
        </w:rPr>
      </w:pPr>
    </w:p>
    <w:p w14:paraId="5BE7A1C1" w14:textId="77777777" w:rsidR="00DB1762" w:rsidRPr="00DB1762" w:rsidRDefault="00DB1762" w:rsidP="00DB1762">
      <w:pPr>
        <w:spacing w:after="0" w:line="240" w:lineRule="auto"/>
        <w:ind w:left="820"/>
        <w:rPr>
          <w:rFonts w:ascii="Open Sans" w:eastAsiaTheme="minorEastAsia" w:hAnsi="Open Sans" w:cs="Times New Roman"/>
          <w:sz w:val="20"/>
          <w:szCs w:val="20"/>
        </w:rPr>
      </w:pPr>
      <w:r w:rsidRPr="00DB1762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d </w:t>
      </w:r>
      <w:r w:rsidRPr="00DB1762">
        <w:rPr>
          <w:rFonts w:ascii="Open Sans" w:eastAsia="Arial" w:hAnsi="Open Sans" w:cs="Arial"/>
          <w:b/>
          <w:bCs/>
          <w:sz w:val="24"/>
          <w:szCs w:val="24"/>
        </w:rPr>
        <w:t>= 32.93 micrometers (µm)</w:t>
      </w:r>
    </w:p>
    <w:p w14:paraId="60355DA0" w14:textId="77777777" w:rsidR="00DB1762" w:rsidRPr="00DB1762" w:rsidRDefault="00DB1762" w:rsidP="00DB1762">
      <w:pPr>
        <w:spacing w:after="0" w:line="287" w:lineRule="exact"/>
        <w:rPr>
          <w:rFonts w:ascii="Open Sans" w:eastAsiaTheme="minorEastAsia" w:hAnsi="Open Sans" w:cs="Times New Roman"/>
          <w:sz w:val="20"/>
          <w:szCs w:val="20"/>
        </w:rPr>
      </w:pPr>
    </w:p>
    <w:p w14:paraId="7A55AE45" w14:textId="77777777" w:rsidR="00DB1762" w:rsidRPr="00DB1762" w:rsidRDefault="00DB1762" w:rsidP="00DB1762">
      <w:pPr>
        <w:numPr>
          <w:ilvl w:val="0"/>
          <w:numId w:val="1"/>
        </w:numPr>
        <w:tabs>
          <w:tab w:val="left" w:pos="180"/>
        </w:tabs>
        <w:spacing w:after="0" w:line="236" w:lineRule="auto"/>
        <w:ind w:right="80"/>
        <w:rPr>
          <w:rFonts w:ascii="Open Sans" w:eastAsia="Arial" w:hAnsi="Open Sans" w:cs="Arial"/>
          <w:sz w:val="24"/>
          <w:szCs w:val="24"/>
        </w:rPr>
      </w:pPr>
      <w:r w:rsidRPr="00DB1762">
        <w:rPr>
          <w:rFonts w:ascii="Open Sans" w:eastAsia="Arial" w:hAnsi="Open Sans" w:cs="Arial"/>
          <w:sz w:val="24"/>
          <w:szCs w:val="24"/>
        </w:rPr>
        <w:t xml:space="preserve">Other problems of this type show the conversion of </w:t>
      </w:r>
      <w:proofErr w:type="gramStart"/>
      <w:r w:rsidRPr="00DB1762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DB1762">
        <w:rPr>
          <w:rFonts w:ascii="Open Sans" w:eastAsia="Arial" w:hAnsi="Open Sans" w:cs="Arial"/>
          <w:sz w:val="24"/>
          <w:szCs w:val="24"/>
        </w:rPr>
        <w:t xml:space="preserve"> the units to meters and more complicated math/averaging. This data gathering process and mathematical equation has been simplified, and it still works well.</w:t>
      </w:r>
    </w:p>
    <w:p w14:paraId="6C296649" w14:textId="77777777" w:rsidR="00DB1762" w:rsidRPr="00DB1762" w:rsidRDefault="00DB1762" w:rsidP="00DB1762">
      <w:pPr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p w14:paraId="582F1AE0" w14:textId="5291634A" w:rsidR="00586EBE" w:rsidRPr="00DB1762" w:rsidRDefault="00586EBE" w:rsidP="00DB1762">
      <w:pPr>
        <w:contextualSpacing/>
        <w:rPr>
          <w:rFonts w:ascii="Open Sans" w:eastAsia="Arial" w:hAnsi="Open Sans" w:cs="Arial"/>
        </w:rPr>
      </w:pPr>
    </w:p>
    <w:p w14:paraId="0463A68B" w14:textId="77777777" w:rsidR="00586EBE" w:rsidRPr="00DB1762" w:rsidRDefault="00586EBE" w:rsidP="00586EBE">
      <w:pPr>
        <w:spacing w:line="237" w:lineRule="auto"/>
        <w:ind w:right="360"/>
        <w:contextualSpacing/>
        <w:rPr>
          <w:rFonts w:ascii="Open Sans" w:hAnsi="Open Sans"/>
        </w:rPr>
      </w:pPr>
      <w:bookmarkStart w:id="0" w:name="_GoBack"/>
      <w:bookmarkEnd w:id="0"/>
    </w:p>
    <w:sectPr w:rsidR="00586EBE" w:rsidRPr="00DB1762" w:rsidSect="0047530D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B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B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2E6B4D" w:rsidP="00E7721B">
            <w:pPr>
              <w:pStyle w:val="Footer"/>
              <w:jc w:val="center"/>
            </w:pPr>
          </w:p>
        </w:sdtContent>
      </w:sdt>
    </w:sdtContent>
  </w:sdt>
  <w:p w14:paraId="55D3548C" w14:textId="07D40C59" w:rsidR="000D3BFE" w:rsidRDefault="00E7721B" w:rsidP="0047650E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2E6B4D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2E6B4D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  <w:p w14:paraId="5CDE24F1" w14:textId="77777777" w:rsidR="000D3BFE" w:rsidRDefault="000D3BF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35F7B1A" w14:textId="77777777" w:rsidR="000D3BFE" w:rsidRDefault="000D3BF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C7B"/>
    <w:multiLevelType w:val="hybridMultilevel"/>
    <w:tmpl w:val="C1847BC2"/>
    <w:lvl w:ilvl="0" w:tplc="3620F304">
      <w:start w:val="1"/>
      <w:numFmt w:val="bullet"/>
      <w:lvlText w:val="*"/>
      <w:lvlJc w:val="left"/>
    </w:lvl>
    <w:lvl w:ilvl="1" w:tplc="79F4E538">
      <w:numFmt w:val="decimal"/>
      <w:lvlText w:val=""/>
      <w:lvlJc w:val="left"/>
    </w:lvl>
    <w:lvl w:ilvl="2" w:tplc="3BFC7D84">
      <w:numFmt w:val="decimal"/>
      <w:lvlText w:val=""/>
      <w:lvlJc w:val="left"/>
    </w:lvl>
    <w:lvl w:ilvl="3" w:tplc="CB46D07E">
      <w:numFmt w:val="decimal"/>
      <w:lvlText w:val=""/>
      <w:lvlJc w:val="left"/>
    </w:lvl>
    <w:lvl w:ilvl="4" w:tplc="F8E611F2">
      <w:numFmt w:val="decimal"/>
      <w:lvlText w:val=""/>
      <w:lvlJc w:val="left"/>
    </w:lvl>
    <w:lvl w:ilvl="5" w:tplc="F1C0DC4A">
      <w:numFmt w:val="decimal"/>
      <w:lvlText w:val=""/>
      <w:lvlJc w:val="left"/>
    </w:lvl>
    <w:lvl w:ilvl="6" w:tplc="7B5037CE">
      <w:numFmt w:val="decimal"/>
      <w:lvlText w:val=""/>
      <w:lvlJc w:val="left"/>
    </w:lvl>
    <w:lvl w:ilvl="7" w:tplc="35402E04">
      <w:numFmt w:val="decimal"/>
      <w:lvlText w:val=""/>
      <w:lvlJc w:val="left"/>
    </w:lvl>
    <w:lvl w:ilvl="8" w:tplc="DF74DEDC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0D3BFE"/>
    <w:rsid w:val="00144BB4"/>
    <w:rsid w:val="001E7AA7"/>
    <w:rsid w:val="00204CD4"/>
    <w:rsid w:val="002E6B4D"/>
    <w:rsid w:val="002F7801"/>
    <w:rsid w:val="003530A2"/>
    <w:rsid w:val="003B4392"/>
    <w:rsid w:val="003C3E68"/>
    <w:rsid w:val="003D49FF"/>
    <w:rsid w:val="003F4B67"/>
    <w:rsid w:val="00465A98"/>
    <w:rsid w:val="0047530D"/>
    <w:rsid w:val="0047650E"/>
    <w:rsid w:val="004C7226"/>
    <w:rsid w:val="005052E4"/>
    <w:rsid w:val="00524DD0"/>
    <w:rsid w:val="005761E9"/>
    <w:rsid w:val="00586EBE"/>
    <w:rsid w:val="005E696E"/>
    <w:rsid w:val="006143D4"/>
    <w:rsid w:val="00676A46"/>
    <w:rsid w:val="006A1E92"/>
    <w:rsid w:val="00703108"/>
    <w:rsid w:val="007218E1"/>
    <w:rsid w:val="007A1993"/>
    <w:rsid w:val="007E2A3B"/>
    <w:rsid w:val="007F4150"/>
    <w:rsid w:val="0080173D"/>
    <w:rsid w:val="0084406A"/>
    <w:rsid w:val="00846CF2"/>
    <w:rsid w:val="008A4D3D"/>
    <w:rsid w:val="00903BDB"/>
    <w:rsid w:val="009606FD"/>
    <w:rsid w:val="009B285E"/>
    <w:rsid w:val="009E0B38"/>
    <w:rsid w:val="009F7E4A"/>
    <w:rsid w:val="00AA02D5"/>
    <w:rsid w:val="00AD2CEF"/>
    <w:rsid w:val="00B0214B"/>
    <w:rsid w:val="00B643B3"/>
    <w:rsid w:val="00B96799"/>
    <w:rsid w:val="00BB66C7"/>
    <w:rsid w:val="00BC357F"/>
    <w:rsid w:val="00C1126E"/>
    <w:rsid w:val="00C16070"/>
    <w:rsid w:val="00C80364"/>
    <w:rsid w:val="00C83423"/>
    <w:rsid w:val="00CA5AD3"/>
    <w:rsid w:val="00DB1762"/>
    <w:rsid w:val="00DB4E85"/>
    <w:rsid w:val="00DE3A22"/>
    <w:rsid w:val="00E7721B"/>
    <w:rsid w:val="00E935D4"/>
    <w:rsid w:val="00EA412D"/>
    <w:rsid w:val="00ED1021"/>
    <w:rsid w:val="00F122EB"/>
    <w:rsid w:val="00F37B39"/>
    <w:rsid w:val="00F45E83"/>
    <w:rsid w:val="00F51DB7"/>
    <w:rsid w:val="00F83422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2017-09-11T15:01:00Z</dcterms:created>
  <dcterms:modified xsi:type="dcterms:W3CDTF">2017-09-12T13:38:00Z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