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73802"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7AF5CDB" w:rsidR="00B3350C" w:rsidRPr="00673802" w:rsidRDefault="00005213" w:rsidP="003D5621">
            <w:pPr>
              <w:jc w:val="center"/>
              <w:rPr>
                <w:rFonts w:ascii="Open Sans" w:hAnsi="Open Sans" w:cs="Open Sans"/>
                <w:b/>
                <w:sz w:val="22"/>
                <w:szCs w:val="22"/>
              </w:rPr>
            </w:pPr>
            <w:r w:rsidRPr="00673802">
              <w:rPr>
                <w:rFonts w:ascii="Open Sans" w:hAnsi="Open Sans" w:cs="Open Sans"/>
                <w:b/>
                <w:sz w:val="22"/>
                <w:szCs w:val="22"/>
              </w:rPr>
              <w:t>TEXAS CTE LESSON PLAN</w:t>
            </w:r>
          </w:p>
          <w:p w14:paraId="21B5545C" w14:textId="77777777" w:rsidR="00B3350C" w:rsidRPr="00673802" w:rsidRDefault="000B3404" w:rsidP="003D5621">
            <w:pPr>
              <w:jc w:val="center"/>
              <w:rPr>
                <w:rFonts w:ascii="Open Sans" w:hAnsi="Open Sans" w:cs="Open Sans"/>
                <w:b/>
                <w:sz w:val="22"/>
                <w:szCs w:val="22"/>
              </w:rPr>
            </w:pPr>
            <w:hyperlink r:id="rId11" w:history="1">
              <w:r w:rsidR="002D294D" w:rsidRPr="00673802">
                <w:rPr>
                  <w:rStyle w:val="Hyperlink"/>
                  <w:rFonts w:ascii="Open Sans" w:hAnsi="Open Sans" w:cs="Open Sans"/>
                  <w:sz w:val="22"/>
                  <w:szCs w:val="22"/>
                </w:rPr>
                <w:t>www.txcte.org</w:t>
              </w:r>
            </w:hyperlink>
            <w:r w:rsidR="002D294D" w:rsidRPr="00673802">
              <w:rPr>
                <w:rFonts w:ascii="Open Sans" w:hAnsi="Open Sans" w:cs="Open Sans"/>
                <w:b/>
                <w:sz w:val="22"/>
                <w:szCs w:val="22"/>
              </w:rPr>
              <w:t xml:space="preserve"> </w:t>
            </w:r>
          </w:p>
          <w:p w14:paraId="27CA2FBA" w14:textId="6865BA9F" w:rsidR="003D5621" w:rsidRPr="00673802" w:rsidRDefault="003D5621" w:rsidP="003D5621">
            <w:pPr>
              <w:jc w:val="center"/>
              <w:rPr>
                <w:rFonts w:ascii="Open Sans" w:hAnsi="Open Sans" w:cs="Open Sans"/>
                <w:b/>
                <w:sz w:val="22"/>
                <w:szCs w:val="22"/>
              </w:rPr>
            </w:pPr>
          </w:p>
        </w:tc>
      </w:tr>
      <w:tr w:rsidR="00B3350C" w:rsidRPr="00673802"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73802" w:rsidRDefault="00B3350C" w:rsidP="00DC4B23">
            <w:pPr>
              <w:spacing w:before="120" w:after="120"/>
              <w:jc w:val="center"/>
              <w:rPr>
                <w:rFonts w:ascii="Open Sans" w:hAnsi="Open Sans" w:cs="Open Sans"/>
                <w:b/>
                <w:sz w:val="22"/>
                <w:szCs w:val="22"/>
              </w:rPr>
            </w:pPr>
            <w:r w:rsidRPr="00673802">
              <w:rPr>
                <w:rFonts w:ascii="Open Sans" w:hAnsi="Open Sans" w:cs="Open Sans"/>
                <w:b/>
                <w:sz w:val="22"/>
                <w:szCs w:val="22"/>
              </w:rPr>
              <w:t xml:space="preserve">Lesson Identification and TEKS </w:t>
            </w:r>
            <w:proofErr w:type="gramStart"/>
            <w:r w:rsidRPr="00673802">
              <w:rPr>
                <w:rFonts w:ascii="Open Sans" w:hAnsi="Open Sans" w:cs="Open Sans"/>
                <w:b/>
                <w:sz w:val="22"/>
                <w:szCs w:val="22"/>
              </w:rPr>
              <w:t>Addressed</w:t>
            </w:r>
            <w:proofErr w:type="gramEnd"/>
          </w:p>
        </w:tc>
      </w:tr>
      <w:tr w:rsidR="00B3350C" w:rsidRPr="00673802"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73802" w:rsidRDefault="00B3350C" w:rsidP="00DC4B23">
            <w:pPr>
              <w:spacing w:before="120" w:after="120"/>
              <w:jc w:val="center"/>
              <w:rPr>
                <w:rFonts w:ascii="Open Sans" w:hAnsi="Open Sans" w:cs="Open Sans"/>
                <w:b/>
                <w:sz w:val="22"/>
                <w:szCs w:val="22"/>
              </w:rPr>
            </w:pPr>
            <w:r w:rsidRPr="0067380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673802" w:rsidRDefault="00B165F7" w:rsidP="00DC4B23">
            <w:pPr>
              <w:spacing w:before="120" w:after="120"/>
              <w:rPr>
                <w:rFonts w:ascii="Open Sans" w:hAnsi="Open Sans" w:cs="Open Sans"/>
                <w:sz w:val="22"/>
                <w:szCs w:val="22"/>
              </w:rPr>
            </w:pPr>
            <w:r w:rsidRPr="00673802">
              <w:rPr>
                <w:rFonts w:ascii="Open Sans" w:hAnsi="Open Sans" w:cs="Open Sans"/>
                <w:sz w:val="22"/>
                <w:szCs w:val="22"/>
              </w:rPr>
              <w:t>Law, Public Safety, Corrections, and Security</w:t>
            </w:r>
          </w:p>
        </w:tc>
      </w:tr>
      <w:tr w:rsidR="00B3350C" w:rsidRPr="00673802" w14:paraId="6E5988F1" w14:textId="77777777" w:rsidTr="09D121B5">
        <w:tc>
          <w:tcPr>
            <w:tcW w:w="2952" w:type="dxa"/>
            <w:shd w:val="clear" w:color="auto" w:fill="auto"/>
          </w:tcPr>
          <w:p w14:paraId="108F9A4B" w14:textId="22F7B5E3" w:rsidR="00B3350C" w:rsidRPr="00673802" w:rsidRDefault="00B3350C" w:rsidP="00DC4B23">
            <w:pPr>
              <w:spacing w:before="120" w:after="120"/>
              <w:jc w:val="center"/>
              <w:rPr>
                <w:rFonts w:ascii="Open Sans" w:hAnsi="Open Sans" w:cs="Open Sans"/>
                <w:b/>
                <w:sz w:val="22"/>
                <w:szCs w:val="22"/>
              </w:rPr>
            </w:pPr>
            <w:r w:rsidRPr="00673802">
              <w:rPr>
                <w:rFonts w:ascii="Open Sans" w:hAnsi="Open Sans" w:cs="Open Sans"/>
                <w:b/>
                <w:sz w:val="22"/>
                <w:szCs w:val="22"/>
              </w:rPr>
              <w:t>Course Name</w:t>
            </w:r>
          </w:p>
        </w:tc>
        <w:tc>
          <w:tcPr>
            <w:tcW w:w="7848" w:type="dxa"/>
            <w:shd w:val="clear" w:color="auto" w:fill="auto"/>
          </w:tcPr>
          <w:p w14:paraId="701EF2E7" w14:textId="34954698" w:rsidR="00B3350C" w:rsidRPr="00673802" w:rsidRDefault="00B165F7" w:rsidP="00DC4B23">
            <w:pPr>
              <w:spacing w:before="120" w:after="120"/>
              <w:rPr>
                <w:rFonts w:ascii="Open Sans" w:hAnsi="Open Sans" w:cs="Open Sans"/>
                <w:sz w:val="22"/>
                <w:szCs w:val="22"/>
              </w:rPr>
            </w:pPr>
            <w:r w:rsidRPr="00673802">
              <w:rPr>
                <w:rFonts w:ascii="Open Sans" w:hAnsi="Open Sans" w:cs="Open Sans"/>
                <w:sz w:val="22"/>
                <w:szCs w:val="22"/>
              </w:rPr>
              <w:t>Court Systems and Practices</w:t>
            </w:r>
          </w:p>
        </w:tc>
      </w:tr>
      <w:tr w:rsidR="00B3350C" w:rsidRPr="00673802" w14:paraId="16A9422A" w14:textId="77777777" w:rsidTr="09D121B5">
        <w:tc>
          <w:tcPr>
            <w:tcW w:w="2952" w:type="dxa"/>
            <w:shd w:val="clear" w:color="auto" w:fill="auto"/>
          </w:tcPr>
          <w:p w14:paraId="7BE77DA8" w14:textId="5799212A"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Lesson/Unit Title</w:t>
            </w:r>
          </w:p>
        </w:tc>
        <w:tc>
          <w:tcPr>
            <w:tcW w:w="7848" w:type="dxa"/>
            <w:shd w:val="clear" w:color="auto" w:fill="auto"/>
          </w:tcPr>
          <w:p w14:paraId="7ACC9CD3" w14:textId="6270558E" w:rsidR="00B3350C" w:rsidRPr="00673802" w:rsidRDefault="00954D03" w:rsidP="00DC4B23">
            <w:pPr>
              <w:spacing w:before="120" w:after="120"/>
              <w:rPr>
                <w:rFonts w:ascii="Open Sans" w:hAnsi="Open Sans" w:cs="Open Sans"/>
                <w:sz w:val="22"/>
                <w:szCs w:val="22"/>
              </w:rPr>
            </w:pPr>
            <w:r w:rsidRPr="00673802">
              <w:rPr>
                <w:rFonts w:ascii="Open Sans" w:hAnsi="Open Sans" w:cs="Open Sans"/>
                <w:sz w:val="22"/>
                <w:szCs w:val="22"/>
              </w:rPr>
              <w:t>Courtroom Roles and Responsibilities</w:t>
            </w:r>
          </w:p>
        </w:tc>
      </w:tr>
      <w:tr w:rsidR="00B3350C" w:rsidRPr="00673802" w14:paraId="7029DC65" w14:textId="77777777" w:rsidTr="09D121B5">
        <w:trPr>
          <w:trHeight w:val="135"/>
        </w:trPr>
        <w:tc>
          <w:tcPr>
            <w:tcW w:w="2952" w:type="dxa"/>
            <w:shd w:val="clear" w:color="auto" w:fill="auto"/>
          </w:tcPr>
          <w:p w14:paraId="765C144E" w14:textId="4CCD2C10" w:rsidR="00B3350C" w:rsidRPr="00673802" w:rsidRDefault="00B3350C" w:rsidP="00DC4B23">
            <w:pPr>
              <w:spacing w:before="120" w:after="120"/>
              <w:jc w:val="center"/>
              <w:rPr>
                <w:rFonts w:ascii="Open Sans" w:hAnsi="Open Sans" w:cs="Open Sans"/>
                <w:b/>
                <w:sz w:val="22"/>
                <w:szCs w:val="22"/>
              </w:rPr>
            </w:pPr>
            <w:r w:rsidRPr="00673802">
              <w:rPr>
                <w:rFonts w:ascii="Open Sans" w:hAnsi="Open Sans" w:cs="Open Sans"/>
                <w:b/>
                <w:sz w:val="22"/>
                <w:szCs w:val="22"/>
              </w:rPr>
              <w:t>TEKS Student Expectations</w:t>
            </w:r>
          </w:p>
        </w:tc>
        <w:tc>
          <w:tcPr>
            <w:tcW w:w="7848" w:type="dxa"/>
            <w:shd w:val="clear" w:color="auto" w:fill="auto"/>
          </w:tcPr>
          <w:p w14:paraId="4D3B1C32" w14:textId="07511037" w:rsidR="00463507" w:rsidRPr="00673802" w:rsidRDefault="00A62D36" w:rsidP="00DC4B23">
            <w:pPr>
              <w:spacing w:before="120" w:after="120"/>
              <w:rPr>
                <w:rFonts w:ascii="Open Sans" w:hAnsi="Open Sans" w:cs="Open Sans"/>
                <w:sz w:val="22"/>
                <w:szCs w:val="22"/>
                <w:shd w:val="clear" w:color="auto" w:fill="FFFFFF"/>
              </w:rPr>
            </w:pPr>
            <w:r w:rsidRPr="00673802">
              <w:rPr>
                <w:rFonts w:ascii="Open Sans" w:hAnsi="Open Sans" w:cs="Open Sans"/>
                <w:b/>
                <w:sz w:val="22"/>
                <w:szCs w:val="22"/>
                <w:shd w:val="clear" w:color="auto" w:fill="FFFFFF"/>
              </w:rPr>
              <w:t xml:space="preserve">130.340. </w:t>
            </w:r>
            <w:r w:rsidR="00463507" w:rsidRPr="00673802">
              <w:rPr>
                <w:rFonts w:ascii="Open Sans" w:hAnsi="Open Sans" w:cs="Open Sans"/>
                <w:b/>
                <w:sz w:val="22"/>
                <w:szCs w:val="22"/>
                <w:shd w:val="clear" w:color="auto" w:fill="FFFFFF"/>
              </w:rPr>
              <w:t>(c)</w:t>
            </w:r>
            <w:r w:rsidR="00463507" w:rsidRPr="00673802">
              <w:rPr>
                <w:rFonts w:ascii="Open Sans" w:hAnsi="Open Sans" w:cs="Open Sans"/>
                <w:sz w:val="22"/>
                <w:szCs w:val="22"/>
                <w:shd w:val="clear" w:color="auto" w:fill="FFFFFF"/>
              </w:rPr>
              <w:t xml:space="preserve"> </w:t>
            </w:r>
            <w:r w:rsidR="00463507" w:rsidRPr="00673802">
              <w:rPr>
                <w:rFonts w:ascii="Open Sans" w:hAnsi="Open Sans" w:cs="Open Sans"/>
                <w:b/>
                <w:sz w:val="22"/>
                <w:szCs w:val="22"/>
                <w:shd w:val="clear" w:color="auto" w:fill="FFFFFF"/>
              </w:rPr>
              <w:t>Knowledge and Skills</w:t>
            </w:r>
            <w:r w:rsidR="00463507" w:rsidRPr="00673802">
              <w:rPr>
                <w:rFonts w:ascii="Open Sans" w:hAnsi="Open Sans" w:cs="Open Sans"/>
                <w:sz w:val="22"/>
                <w:szCs w:val="22"/>
                <w:shd w:val="clear" w:color="auto" w:fill="FFFFFF"/>
              </w:rPr>
              <w:t xml:space="preserve"> </w:t>
            </w:r>
          </w:p>
          <w:p w14:paraId="4A09FFD0" w14:textId="01AEFC63" w:rsidR="00463507" w:rsidRPr="00673802" w:rsidRDefault="00463507" w:rsidP="00463507">
            <w:pPr>
              <w:spacing w:before="120" w:after="120"/>
              <w:ind w:left="720"/>
              <w:rPr>
                <w:rFonts w:ascii="Open Sans" w:hAnsi="Open Sans" w:cs="Open Sans"/>
                <w:sz w:val="22"/>
                <w:szCs w:val="22"/>
                <w:shd w:val="clear" w:color="auto" w:fill="FFFFFF"/>
              </w:rPr>
            </w:pPr>
            <w:r w:rsidRPr="00673802">
              <w:rPr>
                <w:rFonts w:ascii="Open Sans" w:hAnsi="Open Sans" w:cs="Open Sans"/>
                <w:sz w:val="22"/>
                <w:szCs w:val="22"/>
                <w:shd w:val="clear" w:color="auto" w:fill="FFFFFF"/>
              </w:rPr>
              <w:t xml:space="preserve">(3) The student explores the roles and responsibilities of members of courtroom work groups. </w:t>
            </w:r>
          </w:p>
          <w:p w14:paraId="092F1BAD" w14:textId="77777777" w:rsidR="00463507" w:rsidRPr="00673802" w:rsidRDefault="00A62D36" w:rsidP="00463507">
            <w:pPr>
              <w:spacing w:before="120" w:after="120"/>
              <w:ind w:left="1440"/>
              <w:rPr>
                <w:rFonts w:ascii="Open Sans" w:hAnsi="Open Sans" w:cs="Open Sans"/>
                <w:sz w:val="22"/>
                <w:szCs w:val="22"/>
                <w:shd w:val="clear" w:color="auto" w:fill="FFFFFF"/>
              </w:rPr>
            </w:pPr>
            <w:r w:rsidRPr="00673802">
              <w:rPr>
                <w:rFonts w:ascii="Open Sans" w:hAnsi="Open Sans" w:cs="Open Sans"/>
                <w:sz w:val="22"/>
                <w:szCs w:val="22"/>
                <w:shd w:val="clear" w:color="auto" w:fill="FFFFFF"/>
              </w:rPr>
              <w:t>(A) The student is expected to explain the roles of professionals such as the police, prosecutor, judge, victim advocates, and criminal defense attorney in the criminal process</w:t>
            </w:r>
          </w:p>
          <w:p w14:paraId="6A7D7F54" w14:textId="77777777" w:rsidR="00463507" w:rsidRPr="00673802" w:rsidRDefault="00A62D36" w:rsidP="00463507">
            <w:pPr>
              <w:spacing w:before="120" w:after="120"/>
              <w:ind w:left="1440"/>
              <w:rPr>
                <w:rFonts w:ascii="Open Sans" w:hAnsi="Open Sans" w:cs="Open Sans"/>
                <w:sz w:val="22"/>
                <w:szCs w:val="22"/>
                <w:shd w:val="clear" w:color="auto" w:fill="FFFFFF"/>
              </w:rPr>
            </w:pPr>
            <w:r w:rsidRPr="00673802">
              <w:rPr>
                <w:rFonts w:ascii="Open Sans" w:hAnsi="Open Sans" w:cs="Open Sans"/>
                <w:sz w:val="22"/>
                <w:szCs w:val="22"/>
                <w:shd w:val="clear" w:color="auto" w:fill="FFFFFF"/>
              </w:rPr>
              <w:t>(B) The student is expected to examine the roles and importance of members of the courtroom such as the jury, bailiff, and court reporter</w:t>
            </w:r>
          </w:p>
          <w:p w14:paraId="4C09D00F" w14:textId="77777777" w:rsidR="00463507" w:rsidRPr="00673802" w:rsidRDefault="00463507" w:rsidP="00463507">
            <w:pPr>
              <w:spacing w:before="120" w:after="120"/>
              <w:ind w:left="720"/>
              <w:rPr>
                <w:rFonts w:ascii="Open Sans" w:hAnsi="Open Sans" w:cs="Open Sans"/>
                <w:sz w:val="22"/>
                <w:szCs w:val="22"/>
                <w:shd w:val="clear" w:color="auto" w:fill="FFFFFF"/>
              </w:rPr>
            </w:pPr>
            <w:r w:rsidRPr="00673802">
              <w:rPr>
                <w:rFonts w:ascii="Open Sans" w:hAnsi="Open Sans" w:cs="Open Sans"/>
                <w:sz w:val="22"/>
                <w:szCs w:val="22"/>
                <w:shd w:val="clear" w:color="auto" w:fill="FFFFFF"/>
              </w:rPr>
              <w:t>(</w:t>
            </w:r>
            <w:r w:rsidR="00A62D36" w:rsidRPr="00673802">
              <w:rPr>
                <w:rFonts w:ascii="Open Sans" w:hAnsi="Open Sans" w:cs="Open Sans"/>
                <w:sz w:val="22"/>
                <w:szCs w:val="22"/>
                <w:shd w:val="clear" w:color="auto" w:fill="FFFFFF"/>
              </w:rPr>
              <w:t>4)</w:t>
            </w:r>
            <w:r w:rsidRPr="00673802">
              <w:rPr>
                <w:rFonts w:ascii="Open Sans" w:hAnsi="Open Sans" w:cs="Open Sans"/>
                <w:sz w:val="22"/>
                <w:szCs w:val="22"/>
                <w:shd w:val="clear" w:color="auto" w:fill="FFFFFF"/>
              </w:rPr>
              <w:t xml:space="preserve"> The student recognizes communication skills needed for courtroom policies and procedures. </w:t>
            </w:r>
          </w:p>
          <w:p w14:paraId="55C44DF8" w14:textId="77777777" w:rsidR="00463507" w:rsidRPr="00673802" w:rsidRDefault="00A62D36" w:rsidP="00463507">
            <w:pPr>
              <w:spacing w:before="120" w:after="120"/>
              <w:ind w:left="1440"/>
              <w:rPr>
                <w:rFonts w:ascii="Open Sans" w:hAnsi="Open Sans" w:cs="Open Sans"/>
                <w:sz w:val="22"/>
                <w:szCs w:val="22"/>
                <w:shd w:val="clear" w:color="auto" w:fill="FFFFFF"/>
              </w:rPr>
            </w:pPr>
            <w:r w:rsidRPr="00673802">
              <w:rPr>
                <w:rFonts w:ascii="Open Sans" w:hAnsi="Open Sans" w:cs="Open Sans"/>
                <w:sz w:val="22"/>
                <w:szCs w:val="22"/>
                <w:shd w:val="clear" w:color="auto" w:fill="FFFFFF"/>
              </w:rPr>
              <w:t>(A) The student is expected to use communication skills to evaluate body language such as gestures, verbal tone, and inflection during testimony</w:t>
            </w:r>
          </w:p>
          <w:p w14:paraId="4583E660" w14:textId="1C2515DC" w:rsidR="00A62D36" w:rsidRPr="00673802" w:rsidRDefault="00463507" w:rsidP="00463507">
            <w:pPr>
              <w:spacing w:before="120" w:after="120"/>
              <w:ind w:left="1440"/>
              <w:rPr>
                <w:rFonts w:ascii="Open Sans" w:hAnsi="Open Sans" w:cs="Open Sans"/>
                <w:sz w:val="22"/>
                <w:szCs w:val="22"/>
                <w:shd w:val="clear" w:color="auto" w:fill="FFFFFF"/>
              </w:rPr>
            </w:pPr>
            <w:r w:rsidRPr="00673802">
              <w:rPr>
                <w:rFonts w:ascii="Open Sans" w:hAnsi="Open Sans" w:cs="Open Sans"/>
                <w:sz w:val="22"/>
                <w:szCs w:val="22"/>
                <w:shd w:val="clear" w:color="auto" w:fill="FFFFFF"/>
              </w:rPr>
              <w:t xml:space="preserve">(B) </w:t>
            </w:r>
            <w:r w:rsidR="00A62D36" w:rsidRPr="00673802">
              <w:rPr>
                <w:rFonts w:ascii="Open Sans" w:hAnsi="Open Sans" w:cs="Open Sans"/>
                <w:sz w:val="22"/>
                <w:szCs w:val="22"/>
                <w:shd w:val="clear" w:color="auto" w:fill="FFFFFF"/>
              </w:rPr>
              <w:t xml:space="preserve">The student is expected to </w:t>
            </w:r>
            <w:proofErr w:type="gramStart"/>
            <w:r w:rsidR="00A62D36" w:rsidRPr="00673802">
              <w:rPr>
                <w:rFonts w:ascii="Open Sans" w:hAnsi="Open Sans" w:cs="Open Sans"/>
                <w:sz w:val="22"/>
                <w:szCs w:val="22"/>
                <w:shd w:val="clear" w:color="auto" w:fill="FFFFFF"/>
              </w:rPr>
              <w:t>demonstrate</w:t>
            </w:r>
            <w:proofErr w:type="gramEnd"/>
            <w:r w:rsidR="00A62D36" w:rsidRPr="00673802">
              <w:rPr>
                <w:rFonts w:ascii="Open Sans" w:hAnsi="Open Sans" w:cs="Open Sans"/>
                <w:sz w:val="22"/>
                <w:szCs w:val="22"/>
                <w:shd w:val="clear" w:color="auto" w:fill="FFFFFF"/>
              </w:rPr>
              <w:t xml:space="preserve"> interpersonal communication skills</w:t>
            </w:r>
          </w:p>
        </w:tc>
      </w:tr>
      <w:tr w:rsidR="00B3350C" w:rsidRPr="00673802"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673802" w:rsidRDefault="00B3350C" w:rsidP="00DC4B23">
            <w:pPr>
              <w:spacing w:before="120" w:after="120"/>
              <w:jc w:val="center"/>
              <w:rPr>
                <w:rFonts w:ascii="Open Sans" w:hAnsi="Open Sans" w:cs="Open Sans"/>
                <w:b/>
                <w:sz w:val="22"/>
                <w:szCs w:val="22"/>
              </w:rPr>
            </w:pPr>
            <w:r w:rsidRPr="00673802">
              <w:rPr>
                <w:rFonts w:ascii="Open Sans" w:hAnsi="Open Sans" w:cs="Open Sans"/>
                <w:b/>
                <w:sz w:val="22"/>
                <w:szCs w:val="22"/>
              </w:rPr>
              <w:t>Basic Direct Teach Lesson</w:t>
            </w:r>
          </w:p>
          <w:p w14:paraId="3BC06FE8" w14:textId="28B382E3" w:rsidR="00B3350C" w:rsidRPr="00673802" w:rsidRDefault="006052AA" w:rsidP="00DC4B23">
            <w:pPr>
              <w:jc w:val="center"/>
              <w:rPr>
                <w:rFonts w:ascii="Open Sans" w:hAnsi="Open Sans" w:cs="Open Sans"/>
                <w:sz w:val="22"/>
                <w:szCs w:val="22"/>
              </w:rPr>
            </w:pPr>
            <w:r w:rsidRPr="00673802">
              <w:rPr>
                <w:rFonts w:ascii="Open Sans" w:hAnsi="Open Sans" w:cs="Open Sans"/>
                <w:sz w:val="22"/>
                <w:szCs w:val="22"/>
              </w:rPr>
              <w:t xml:space="preserve">(Includes </w:t>
            </w:r>
            <w:r w:rsidR="00B3350C" w:rsidRPr="00673802">
              <w:rPr>
                <w:rFonts w:ascii="Open Sans" w:hAnsi="Open Sans" w:cs="Open Sans"/>
                <w:sz w:val="22"/>
                <w:szCs w:val="22"/>
              </w:rPr>
              <w:t xml:space="preserve">Special Education Modifications/Accommodations and </w:t>
            </w:r>
          </w:p>
          <w:p w14:paraId="3042A4DA" w14:textId="6E415551" w:rsidR="00B3350C" w:rsidRPr="00673802" w:rsidRDefault="00B3350C" w:rsidP="00D0097D">
            <w:pPr>
              <w:jc w:val="center"/>
              <w:rPr>
                <w:rFonts w:ascii="Open Sans" w:hAnsi="Open Sans" w:cs="Open Sans"/>
                <w:sz w:val="22"/>
                <w:szCs w:val="22"/>
              </w:rPr>
            </w:pPr>
            <w:r w:rsidRPr="00673802">
              <w:rPr>
                <w:rFonts w:ascii="Open Sans" w:hAnsi="Open Sans" w:cs="Open Sans"/>
                <w:sz w:val="22"/>
                <w:szCs w:val="22"/>
              </w:rPr>
              <w:t>one English Language Proficiency Standards (ELPS) Strategy</w:t>
            </w:r>
            <w:r w:rsidR="006052AA" w:rsidRPr="00673802">
              <w:rPr>
                <w:rFonts w:ascii="Open Sans" w:hAnsi="Open Sans" w:cs="Open Sans"/>
                <w:sz w:val="22"/>
                <w:szCs w:val="22"/>
              </w:rPr>
              <w:t>)</w:t>
            </w:r>
          </w:p>
          <w:p w14:paraId="5635CDF7" w14:textId="3179FF44" w:rsidR="00D0097D" w:rsidRPr="00673802" w:rsidRDefault="00D0097D" w:rsidP="00D0097D">
            <w:pPr>
              <w:jc w:val="center"/>
              <w:rPr>
                <w:rFonts w:ascii="Open Sans" w:hAnsi="Open Sans" w:cs="Open Sans"/>
                <w:b/>
                <w:sz w:val="22"/>
                <w:szCs w:val="22"/>
              </w:rPr>
            </w:pPr>
          </w:p>
        </w:tc>
      </w:tr>
      <w:tr w:rsidR="00B3350C" w:rsidRPr="00673802" w14:paraId="49CA021C" w14:textId="77777777" w:rsidTr="09D121B5">
        <w:trPr>
          <w:trHeight w:val="27"/>
        </w:trPr>
        <w:tc>
          <w:tcPr>
            <w:tcW w:w="2952" w:type="dxa"/>
            <w:shd w:val="clear" w:color="auto" w:fill="auto"/>
          </w:tcPr>
          <w:p w14:paraId="3E12574F" w14:textId="76204C22" w:rsidR="00B3350C" w:rsidRPr="00673802" w:rsidRDefault="00B3350C" w:rsidP="00DC4B23">
            <w:pPr>
              <w:spacing w:before="120" w:after="120"/>
              <w:jc w:val="center"/>
              <w:rPr>
                <w:rFonts w:ascii="Open Sans" w:hAnsi="Open Sans" w:cs="Open Sans"/>
                <w:b/>
                <w:sz w:val="22"/>
                <w:szCs w:val="22"/>
              </w:rPr>
            </w:pPr>
            <w:r w:rsidRPr="00673802">
              <w:rPr>
                <w:rFonts w:ascii="Open Sans" w:hAnsi="Open Sans" w:cs="Open Sans"/>
                <w:b/>
                <w:sz w:val="22"/>
                <w:szCs w:val="22"/>
              </w:rPr>
              <w:t xml:space="preserve">Instructional </w:t>
            </w:r>
            <w:proofErr w:type="gramStart"/>
            <w:r w:rsidRPr="00673802">
              <w:rPr>
                <w:rFonts w:ascii="Open Sans" w:hAnsi="Open Sans" w:cs="Open Sans"/>
                <w:b/>
                <w:sz w:val="22"/>
                <w:szCs w:val="22"/>
              </w:rPr>
              <w:t>Objective</w:t>
            </w:r>
            <w:r w:rsidR="008902B2" w:rsidRPr="00673802">
              <w:rPr>
                <w:rFonts w:ascii="Open Sans" w:hAnsi="Open Sans" w:cs="Open Sans"/>
                <w:b/>
                <w:sz w:val="22"/>
                <w:szCs w:val="22"/>
              </w:rPr>
              <w:t>s</w:t>
            </w:r>
            <w:proofErr w:type="gramEnd"/>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00"/>
              <w:gridCol w:w="7600"/>
            </w:tblGrid>
            <w:tr w:rsidR="00954D03" w:rsidRPr="00673802" w14:paraId="737EA524" w14:textId="77777777" w:rsidTr="008E2BF7">
              <w:trPr>
                <w:trHeight w:val="276"/>
              </w:trPr>
              <w:tc>
                <w:tcPr>
                  <w:tcW w:w="8400" w:type="dxa"/>
                  <w:gridSpan w:val="2"/>
                  <w:vAlign w:val="bottom"/>
                </w:tcPr>
                <w:p w14:paraId="5D968BD0" w14:textId="77777777" w:rsidR="00954D03" w:rsidRPr="00673802" w:rsidRDefault="00954D03" w:rsidP="00954D03">
                  <w:pPr>
                    <w:ind w:left="140"/>
                    <w:rPr>
                      <w:rFonts w:ascii="Open Sans" w:hAnsi="Open Sans" w:cs="Open Sans"/>
                      <w:sz w:val="22"/>
                      <w:szCs w:val="22"/>
                    </w:rPr>
                  </w:pPr>
                  <w:r w:rsidRPr="00673802">
                    <w:rPr>
                      <w:rFonts w:ascii="Open Sans" w:eastAsia="Arial" w:hAnsi="Open Sans" w:cs="Open Sans"/>
                      <w:sz w:val="22"/>
                      <w:szCs w:val="22"/>
                    </w:rPr>
                    <w:t>The student will be able to:</w:t>
                  </w:r>
                </w:p>
              </w:tc>
            </w:tr>
            <w:tr w:rsidR="00954D03" w:rsidRPr="00673802" w14:paraId="05431218" w14:textId="77777777" w:rsidTr="008E2BF7">
              <w:trPr>
                <w:trHeight w:val="277"/>
              </w:trPr>
              <w:tc>
                <w:tcPr>
                  <w:tcW w:w="800" w:type="dxa"/>
                  <w:vAlign w:val="bottom"/>
                </w:tcPr>
                <w:p w14:paraId="5C925C93"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t>1.</w:t>
                  </w:r>
                </w:p>
              </w:tc>
              <w:tc>
                <w:tcPr>
                  <w:tcW w:w="7600" w:type="dxa"/>
                  <w:vAlign w:val="bottom"/>
                </w:tcPr>
                <w:p w14:paraId="75F64F09"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Explain the roles of the police, prosecutor, judge, and criminal</w:t>
                  </w:r>
                </w:p>
              </w:tc>
            </w:tr>
            <w:tr w:rsidR="00954D03" w:rsidRPr="00673802" w14:paraId="19DE551B" w14:textId="77777777" w:rsidTr="008E2BF7">
              <w:trPr>
                <w:trHeight w:val="276"/>
              </w:trPr>
              <w:tc>
                <w:tcPr>
                  <w:tcW w:w="800" w:type="dxa"/>
                  <w:vAlign w:val="bottom"/>
                </w:tcPr>
                <w:p w14:paraId="7919E613" w14:textId="77777777" w:rsidR="00954D03" w:rsidRPr="00673802" w:rsidRDefault="00954D03" w:rsidP="00954D03">
                  <w:pPr>
                    <w:rPr>
                      <w:rFonts w:ascii="Open Sans" w:hAnsi="Open Sans" w:cs="Open Sans"/>
                      <w:sz w:val="22"/>
                      <w:szCs w:val="22"/>
                    </w:rPr>
                  </w:pPr>
                </w:p>
              </w:tc>
              <w:tc>
                <w:tcPr>
                  <w:tcW w:w="7600" w:type="dxa"/>
                  <w:vAlign w:val="bottom"/>
                </w:tcPr>
                <w:p w14:paraId="719C726B"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defense attorney in the criminal process</w:t>
                  </w:r>
                </w:p>
              </w:tc>
            </w:tr>
            <w:tr w:rsidR="00954D03" w:rsidRPr="00673802" w14:paraId="251E6BC2" w14:textId="77777777" w:rsidTr="008E2BF7">
              <w:trPr>
                <w:trHeight w:val="276"/>
              </w:trPr>
              <w:tc>
                <w:tcPr>
                  <w:tcW w:w="800" w:type="dxa"/>
                  <w:vAlign w:val="bottom"/>
                </w:tcPr>
                <w:p w14:paraId="0173A562"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t>2.</w:t>
                  </w:r>
                </w:p>
              </w:tc>
              <w:tc>
                <w:tcPr>
                  <w:tcW w:w="7600" w:type="dxa"/>
                  <w:vAlign w:val="bottom"/>
                </w:tcPr>
                <w:p w14:paraId="4C9C5966"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Examine the roles and importance of members of the courtroom work</w:t>
                  </w:r>
                </w:p>
              </w:tc>
            </w:tr>
            <w:tr w:rsidR="00954D03" w:rsidRPr="00673802" w14:paraId="3CFA037F" w14:textId="77777777" w:rsidTr="008E2BF7">
              <w:trPr>
                <w:trHeight w:val="276"/>
              </w:trPr>
              <w:tc>
                <w:tcPr>
                  <w:tcW w:w="800" w:type="dxa"/>
                  <w:vAlign w:val="bottom"/>
                </w:tcPr>
                <w:p w14:paraId="1B18BE48" w14:textId="77777777" w:rsidR="00954D03" w:rsidRPr="00673802" w:rsidRDefault="00954D03" w:rsidP="00954D03">
                  <w:pPr>
                    <w:rPr>
                      <w:rFonts w:ascii="Open Sans" w:hAnsi="Open Sans" w:cs="Open Sans"/>
                      <w:sz w:val="22"/>
                      <w:szCs w:val="22"/>
                    </w:rPr>
                  </w:pPr>
                </w:p>
              </w:tc>
              <w:tc>
                <w:tcPr>
                  <w:tcW w:w="7600" w:type="dxa"/>
                  <w:vAlign w:val="bottom"/>
                </w:tcPr>
                <w:p w14:paraId="1F488A9A"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group such as the jury, bailiff, and court reporter</w:t>
                  </w:r>
                </w:p>
              </w:tc>
            </w:tr>
            <w:tr w:rsidR="00954D03" w:rsidRPr="00673802" w14:paraId="352C3146" w14:textId="77777777" w:rsidTr="008E2BF7">
              <w:trPr>
                <w:trHeight w:val="276"/>
              </w:trPr>
              <w:tc>
                <w:tcPr>
                  <w:tcW w:w="800" w:type="dxa"/>
                  <w:vAlign w:val="bottom"/>
                </w:tcPr>
                <w:p w14:paraId="5E64F8E6"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t>3.</w:t>
                  </w:r>
                </w:p>
              </w:tc>
              <w:tc>
                <w:tcPr>
                  <w:tcW w:w="7600" w:type="dxa"/>
                  <w:vAlign w:val="bottom"/>
                </w:tcPr>
                <w:p w14:paraId="62AD809F" w14:textId="77777777" w:rsidR="00954D03" w:rsidRPr="00673802" w:rsidRDefault="00954D03" w:rsidP="00954D03">
                  <w:pPr>
                    <w:ind w:left="60"/>
                    <w:rPr>
                      <w:rFonts w:ascii="Open Sans" w:hAnsi="Open Sans" w:cs="Open Sans"/>
                      <w:sz w:val="22"/>
                      <w:szCs w:val="22"/>
                    </w:rPr>
                  </w:pPr>
                  <w:proofErr w:type="gramStart"/>
                  <w:r w:rsidRPr="00673802">
                    <w:rPr>
                      <w:rFonts w:ascii="Open Sans" w:eastAsia="Arial" w:hAnsi="Open Sans" w:cs="Open Sans"/>
                      <w:sz w:val="22"/>
                      <w:szCs w:val="22"/>
                    </w:rPr>
                    <w:t>Utilize</w:t>
                  </w:r>
                  <w:proofErr w:type="gramEnd"/>
                  <w:r w:rsidRPr="00673802">
                    <w:rPr>
                      <w:rFonts w:ascii="Open Sans" w:eastAsia="Arial" w:hAnsi="Open Sans" w:cs="Open Sans"/>
                      <w:sz w:val="22"/>
                      <w:szCs w:val="22"/>
                    </w:rPr>
                    <w:t xml:space="preserve"> communication skills to evaluate body language, gestures,</w:t>
                  </w:r>
                </w:p>
              </w:tc>
            </w:tr>
            <w:tr w:rsidR="00954D03" w:rsidRPr="00673802" w14:paraId="5333C9B1" w14:textId="77777777" w:rsidTr="008E2BF7">
              <w:trPr>
                <w:trHeight w:val="276"/>
              </w:trPr>
              <w:tc>
                <w:tcPr>
                  <w:tcW w:w="800" w:type="dxa"/>
                  <w:vAlign w:val="bottom"/>
                </w:tcPr>
                <w:p w14:paraId="7B6B1847" w14:textId="77777777" w:rsidR="00954D03" w:rsidRPr="00673802" w:rsidRDefault="00954D03" w:rsidP="00954D03">
                  <w:pPr>
                    <w:rPr>
                      <w:rFonts w:ascii="Open Sans" w:hAnsi="Open Sans" w:cs="Open Sans"/>
                      <w:sz w:val="22"/>
                      <w:szCs w:val="22"/>
                    </w:rPr>
                  </w:pPr>
                </w:p>
              </w:tc>
              <w:tc>
                <w:tcPr>
                  <w:tcW w:w="7600" w:type="dxa"/>
                  <w:vAlign w:val="bottom"/>
                </w:tcPr>
                <w:p w14:paraId="568F516E"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verbal tone, and inflection</w:t>
                  </w:r>
                </w:p>
              </w:tc>
            </w:tr>
            <w:tr w:rsidR="00954D03" w:rsidRPr="00673802" w14:paraId="40C40442" w14:textId="77777777" w:rsidTr="008E2BF7">
              <w:trPr>
                <w:trHeight w:val="276"/>
              </w:trPr>
              <w:tc>
                <w:tcPr>
                  <w:tcW w:w="800" w:type="dxa"/>
                  <w:vAlign w:val="bottom"/>
                </w:tcPr>
                <w:p w14:paraId="04CD7840"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lastRenderedPageBreak/>
                    <w:t>4.</w:t>
                  </w:r>
                </w:p>
              </w:tc>
              <w:tc>
                <w:tcPr>
                  <w:tcW w:w="7600" w:type="dxa"/>
                  <w:vAlign w:val="bottom"/>
                </w:tcPr>
                <w:p w14:paraId="598AE6C5" w14:textId="77777777" w:rsidR="00954D03" w:rsidRPr="00673802" w:rsidRDefault="00954D03" w:rsidP="00954D03">
                  <w:pPr>
                    <w:ind w:left="60"/>
                    <w:rPr>
                      <w:rFonts w:ascii="Open Sans" w:hAnsi="Open Sans" w:cs="Open Sans"/>
                      <w:sz w:val="22"/>
                      <w:szCs w:val="22"/>
                    </w:rPr>
                  </w:pPr>
                  <w:proofErr w:type="gramStart"/>
                  <w:r w:rsidRPr="00673802">
                    <w:rPr>
                      <w:rFonts w:ascii="Open Sans" w:eastAsia="Arial" w:hAnsi="Open Sans" w:cs="Open Sans"/>
                      <w:sz w:val="22"/>
                      <w:szCs w:val="22"/>
                    </w:rPr>
                    <w:t>Utilize</w:t>
                  </w:r>
                  <w:proofErr w:type="gramEnd"/>
                  <w:r w:rsidRPr="00673802">
                    <w:rPr>
                      <w:rFonts w:ascii="Open Sans" w:eastAsia="Arial" w:hAnsi="Open Sans" w:cs="Open Sans"/>
                      <w:sz w:val="22"/>
                      <w:szCs w:val="22"/>
                    </w:rPr>
                    <w:t xml:space="preserve"> interpersonal communication skills</w:t>
                  </w:r>
                </w:p>
              </w:tc>
            </w:tr>
            <w:tr w:rsidR="00954D03" w:rsidRPr="00673802" w14:paraId="261DAC7A" w14:textId="77777777" w:rsidTr="008E2BF7">
              <w:trPr>
                <w:trHeight w:val="276"/>
              </w:trPr>
              <w:tc>
                <w:tcPr>
                  <w:tcW w:w="800" w:type="dxa"/>
                  <w:vAlign w:val="bottom"/>
                </w:tcPr>
                <w:p w14:paraId="3AE43902"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t>5.</w:t>
                  </w:r>
                </w:p>
              </w:tc>
              <w:tc>
                <w:tcPr>
                  <w:tcW w:w="7600" w:type="dxa"/>
                  <w:vAlign w:val="bottom"/>
                </w:tcPr>
                <w:p w14:paraId="606BE42E"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Distinguish what makes a good witness</w:t>
                  </w:r>
                </w:p>
              </w:tc>
            </w:tr>
          </w:tbl>
          <w:p w14:paraId="60AC3715" w14:textId="04D33087" w:rsidR="00B3350C" w:rsidRPr="00673802" w:rsidRDefault="00B3350C" w:rsidP="008902B2">
            <w:pPr>
              <w:rPr>
                <w:rFonts w:ascii="Open Sans" w:hAnsi="Open Sans" w:cs="Open Sans"/>
                <w:color w:val="333333"/>
                <w:sz w:val="22"/>
                <w:szCs w:val="22"/>
              </w:rPr>
            </w:pPr>
          </w:p>
        </w:tc>
      </w:tr>
      <w:tr w:rsidR="00B3350C" w:rsidRPr="00673802" w14:paraId="741CD4A0" w14:textId="77777777" w:rsidTr="09D121B5">
        <w:trPr>
          <w:trHeight w:val="27"/>
        </w:trPr>
        <w:tc>
          <w:tcPr>
            <w:tcW w:w="2952" w:type="dxa"/>
            <w:shd w:val="clear" w:color="auto" w:fill="auto"/>
          </w:tcPr>
          <w:p w14:paraId="65BFD213" w14:textId="6A49AE17"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lastRenderedPageBreak/>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00"/>
              <w:gridCol w:w="460"/>
              <w:gridCol w:w="7140"/>
            </w:tblGrid>
            <w:tr w:rsidR="00954D03" w:rsidRPr="00673802" w14:paraId="511CB320" w14:textId="77777777" w:rsidTr="008E2BF7">
              <w:trPr>
                <w:trHeight w:val="276"/>
              </w:trPr>
              <w:tc>
                <w:tcPr>
                  <w:tcW w:w="8400" w:type="dxa"/>
                  <w:gridSpan w:val="3"/>
                  <w:vAlign w:val="bottom"/>
                </w:tcPr>
                <w:p w14:paraId="58DA7DE6" w14:textId="77777777" w:rsidR="00954D03" w:rsidRPr="00673802" w:rsidRDefault="00954D03" w:rsidP="00954D03">
                  <w:pPr>
                    <w:ind w:left="140"/>
                    <w:rPr>
                      <w:rFonts w:ascii="Open Sans" w:hAnsi="Open Sans" w:cs="Open Sans"/>
                      <w:sz w:val="22"/>
                      <w:szCs w:val="22"/>
                    </w:rPr>
                  </w:pPr>
                  <w:r w:rsidRPr="00673802">
                    <w:rPr>
                      <w:rFonts w:ascii="Open Sans" w:eastAsia="Arial" w:hAnsi="Open Sans" w:cs="Open Sans"/>
                      <w:sz w:val="22"/>
                      <w:szCs w:val="22"/>
                    </w:rPr>
                    <w:t>The courtroom is a vital part of the criminal justice system. In the courtroom</w:t>
                  </w:r>
                </w:p>
              </w:tc>
            </w:tr>
            <w:tr w:rsidR="00954D03" w:rsidRPr="00673802" w14:paraId="7CAC57C7" w14:textId="77777777" w:rsidTr="008E2BF7">
              <w:trPr>
                <w:trHeight w:val="276"/>
              </w:trPr>
              <w:tc>
                <w:tcPr>
                  <w:tcW w:w="8400" w:type="dxa"/>
                  <w:gridSpan w:val="3"/>
                  <w:vAlign w:val="bottom"/>
                </w:tcPr>
                <w:p w14:paraId="5510B2E8" w14:textId="77777777" w:rsidR="00954D03" w:rsidRPr="00673802" w:rsidRDefault="00954D03" w:rsidP="00954D03">
                  <w:pPr>
                    <w:ind w:left="140"/>
                    <w:rPr>
                      <w:rFonts w:ascii="Open Sans" w:hAnsi="Open Sans" w:cs="Open Sans"/>
                      <w:sz w:val="22"/>
                      <w:szCs w:val="22"/>
                    </w:rPr>
                  </w:pPr>
                  <w:r w:rsidRPr="00673802">
                    <w:rPr>
                      <w:rFonts w:ascii="Open Sans" w:eastAsia="Arial" w:hAnsi="Open Sans" w:cs="Open Sans"/>
                      <w:sz w:val="22"/>
                      <w:szCs w:val="22"/>
                    </w:rPr>
                    <w:t>there are specified roles that allow the courtroom to function and work</w:t>
                  </w:r>
                </w:p>
              </w:tc>
            </w:tr>
            <w:tr w:rsidR="00954D03" w:rsidRPr="00673802" w14:paraId="5BF58370" w14:textId="77777777" w:rsidTr="008E2BF7">
              <w:trPr>
                <w:trHeight w:val="276"/>
              </w:trPr>
              <w:tc>
                <w:tcPr>
                  <w:tcW w:w="8400" w:type="dxa"/>
                  <w:gridSpan w:val="3"/>
                  <w:vAlign w:val="bottom"/>
                </w:tcPr>
                <w:p w14:paraId="7AB063E7" w14:textId="77777777" w:rsidR="00954D03" w:rsidRPr="00673802" w:rsidRDefault="00954D03" w:rsidP="00954D03">
                  <w:pPr>
                    <w:ind w:left="140"/>
                    <w:rPr>
                      <w:rFonts w:ascii="Open Sans" w:hAnsi="Open Sans" w:cs="Open Sans"/>
                      <w:sz w:val="22"/>
                      <w:szCs w:val="22"/>
                    </w:rPr>
                  </w:pPr>
                  <w:r w:rsidRPr="00673802">
                    <w:rPr>
                      <w:rFonts w:ascii="Open Sans" w:eastAsia="Arial" w:hAnsi="Open Sans" w:cs="Open Sans"/>
                      <w:sz w:val="22"/>
                      <w:szCs w:val="22"/>
                    </w:rPr>
                    <w:t xml:space="preserve">properly so that justice is served. There are also standards that </w:t>
                  </w:r>
                  <w:proofErr w:type="gramStart"/>
                  <w:r w:rsidRPr="00673802">
                    <w:rPr>
                      <w:rFonts w:ascii="Open Sans" w:eastAsia="Arial" w:hAnsi="Open Sans" w:cs="Open Sans"/>
                      <w:sz w:val="22"/>
                      <w:szCs w:val="22"/>
                    </w:rPr>
                    <w:t>witnesses</w:t>
                  </w:r>
                  <w:proofErr w:type="gramEnd"/>
                </w:p>
              </w:tc>
            </w:tr>
            <w:tr w:rsidR="00954D03" w:rsidRPr="00673802" w14:paraId="0CF8C6E4" w14:textId="77777777" w:rsidTr="008E2BF7">
              <w:trPr>
                <w:trHeight w:val="276"/>
              </w:trPr>
              <w:tc>
                <w:tcPr>
                  <w:tcW w:w="8400" w:type="dxa"/>
                  <w:gridSpan w:val="3"/>
                  <w:vAlign w:val="bottom"/>
                </w:tcPr>
                <w:p w14:paraId="74C03687" w14:textId="01A1EEA4" w:rsidR="00954D03" w:rsidRPr="00673802" w:rsidRDefault="00954D03" w:rsidP="00954D03">
                  <w:pPr>
                    <w:ind w:left="140"/>
                    <w:rPr>
                      <w:rFonts w:ascii="Open Sans" w:hAnsi="Open Sans" w:cs="Open Sans"/>
                      <w:sz w:val="22"/>
                      <w:szCs w:val="22"/>
                    </w:rPr>
                  </w:pPr>
                  <w:r w:rsidRPr="00673802">
                    <w:rPr>
                      <w:rFonts w:ascii="Open Sans" w:eastAsia="Arial" w:hAnsi="Open Sans" w:cs="Open Sans"/>
                      <w:sz w:val="22"/>
                      <w:szCs w:val="22"/>
                    </w:rPr>
                    <w:t xml:space="preserve">must meet </w:t>
                  </w:r>
                  <w:r w:rsidR="00463507" w:rsidRPr="00673802">
                    <w:rPr>
                      <w:rFonts w:ascii="Open Sans" w:eastAsia="Arial" w:hAnsi="Open Sans" w:cs="Open Sans"/>
                      <w:sz w:val="22"/>
                      <w:szCs w:val="22"/>
                    </w:rPr>
                    <w:t>to</w:t>
                  </w:r>
                  <w:r w:rsidRPr="00673802">
                    <w:rPr>
                      <w:rFonts w:ascii="Open Sans" w:eastAsia="Arial" w:hAnsi="Open Sans" w:cs="Open Sans"/>
                      <w:sz w:val="22"/>
                      <w:szCs w:val="22"/>
                    </w:rPr>
                    <w:t xml:space="preserve"> be effective on the stand.</w:t>
                  </w:r>
                </w:p>
              </w:tc>
            </w:tr>
            <w:tr w:rsidR="00954D03" w:rsidRPr="00673802" w14:paraId="34F08722" w14:textId="77777777" w:rsidTr="008E2BF7">
              <w:trPr>
                <w:trHeight w:val="272"/>
              </w:trPr>
              <w:tc>
                <w:tcPr>
                  <w:tcW w:w="800" w:type="dxa"/>
                  <w:vAlign w:val="bottom"/>
                </w:tcPr>
                <w:p w14:paraId="3EF2D765" w14:textId="77777777" w:rsidR="00954D03" w:rsidRPr="00673802" w:rsidRDefault="00954D03" w:rsidP="00954D03">
                  <w:pPr>
                    <w:rPr>
                      <w:rFonts w:ascii="Open Sans" w:hAnsi="Open Sans" w:cs="Open Sans"/>
                      <w:sz w:val="22"/>
                      <w:szCs w:val="22"/>
                    </w:rPr>
                  </w:pPr>
                </w:p>
              </w:tc>
              <w:tc>
                <w:tcPr>
                  <w:tcW w:w="460" w:type="dxa"/>
                  <w:vAlign w:val="bottom"/>
                </w:tcPr>
                <w:p w14:paraId="053E0ADF" w14:textId="77777777" w:rsidR="00954D03" w:rsidRPr="00673802" w:rsidRDefault="00954D03" w:rsidP="00954D03">
                  <w:pPr>
                    <w:rPr>
                      <w:rFonts w:ascii="Open Sans" w:hAnsi="Open Sans" w:cs="Open Sans"/>
                      <w:sz w:val="22"/>
                      <w:szCs w:val="22"/>
                    </w:rPr>
                  </w:pPr>
                </w:p>
              </w:tc>
              <w:tc>
                <w:tcPr>
                  <w:tcW w:w="7140" w:type="dxa"/>
                  <w:vAlign w:val="bottom"/>
                </w:tcPr>
                <w:p w14:paraId="3833C3EF" w14:textId="77777777" w:rsidR="00954D03" w:rsidRPr="00673802" w:rsidRDefault="00954D03" w:rsidP="00954D03">
                  <w:pPr>
                    <w:rPr>
                      <w:rFonts w:ascii="Open Sans" w:hAnsi="Open Sans" w:cs="Open Sans"/>
                      <w:sz w:val="22"/>
                      <w:szCs w:val="22"/>
                    </w:rPr>
                  </w:pPr>
                </w:p>
              </w:tc>
            </w:tr>
          </w:tbl>
          <w:p w14:paraId="0AEAFDF2" w14:textId="77777777" w:rsidR="00B3350C" w:rsidRPr="00673802" w:rsidRDefault="00B3350C" w:rsidP="00DC4B23">
            <w:pPr>
              <w:spacing w:before="120" w:after="120"/>
              <w:rPr>
                <w:rFonts w:ascii="Open Sans" w:hAnsi="Open Sans" w:cs="Open Sans"/>
                <w:sz w:val="22"/>
                <w:szCs w:val="22"/>
              </w:rPr>
            </w:pPr>
          </w:p>
        </w:tc>
      </w:tr>
      <w:tr w:rsidR="00B3350C" w:rsidRPr="00673802" w14:paraId="46AD6D97" w14:textId="77777777" w:rsidTr="09D121B5">
        <w:trPr>
          <w:trHeight w:val="27"/>
        </w:trPr>
        <w:tc>
          <w:tcPr>
            <w:tcW w:w="2952" w:type="dxa"/>
            <w:shd w:val="clear" w:color="auto" w:fill="auto"/>
          </w:tcPr>
          <w:p w14:paraId="1115E24F" w14:textId="27A88A37"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Duration of Lesson</w:t>
            </w:r>
          </w:p>
        </w:tc>
        <w:tc>
          <w:tcPr>
            <w:tcW w:w="7848" w:type="dxa"/>
            <w:shd w:val="clear" w:color="auto" w:fill="auto"/>
          </w:tcPr>
          <w:p w14:paraId="0F979EA2" w14:textId="01B00288" w:rsidR="00B3350C" w:rsidRPr="00673802" w:rsidRDefault="00954D03" w:rsidP="00DC4B23">
            <w:pPr>
              <w:spacing w:before="120" w:after="120"/>
              <w:rPr>
                <w:rFonts w:ascii="Open Sans" w:hAnsi="Open Sans" w:cs="Open Sans"/>
                <w:sz w:val="22"/>
                <w:szCs w:val="22"/>
              </w:rPr>
            </w:pPr>
            <w:r w:rsidRPr="00673802">
              <w:rPr>
                <w:rFonts w:ascii="Open Sans" w:hAnsi="Open Sans" w:cs="Open Sans"/>
                <w:sz w:val="22"/>
                <w:szCs w:val="22"/>
              </w:rPr>
              <w:t>3 to 10 hours</w:t>
            </w:r>
          </w:p>
        </w:tc>
      </w:tr>
      <w:tr w:rsidR="00B3350C" w:rsidRPr="00673802" w14:paraId="3F56A797" w14:textId="77777777" w:rsidTr="09D121B5">
        <w:trPr>
          <w:trHeight w:val="27"/>
        </w:trPr>
        <w:tc>
          <w:tcPr>
            <w:tcW w:w="2952" w:type="dxa"/>
            <w:shd w:val="clear" w:color="auto" w:fill="auto"/>
          </w:tcPr>
          <w:p w14:paraId="0652114D" w14:textId="0289A7F3" w:rsidR="00B3350C" w:rsidRPr="00673802" w:rsidRDefault="09D121B5" w:rsidP="09D121B5">
            <w:pPr>
              <w:jc w:val="center"/>
              <w:rPr>
                <w:rFonts w:ascii="Open Sans" w:hAnsi="Open Sans" w:cs="Open Sans"/>
                <w:b/>
                <w:bCs/>
                <w:sz w:val="22"/>
                <w:szCs w:val="22"/>
              </w:rPr>
            </w:pPr>
            <w:r w:rsidRPr="00673802">
              <w:rPr>
                <w:rFonts w:ascii="Open Sans" w:hAnsi="Open Sans" w:cs="Open Sans"/>
                <w:b/>
                <w:bCs/>
                <w:sz w:val="22"/>
                <w:szCs w:val="22"/>
              </w:rPr>
              <w:t>Word Wall/Key Vocabulary</w:t>
            </w:r>
          </w:p>
          <w:p w14:paraId="156E697A" w14:textId="21523994" w:rsidR="00B3350C" w:rsidRPr="00673802" w:rsidRDefault="09D121B5" w:rsidP="09D121B5">
            <w:pPr>
              <w:jc w:val="center"/>
              <w:rPr>
                <w:rFonts w:ascii="Open Sans" w:hAnsi="Open Sans" w:cs="Open Sans"/>
                <w:sz w:val="22"/>
                <w:szCs w:val="22"/>
              </w:rPr>
            </w:pPr>
            <w:r w:rsidRPr="00673802">
              <w:rPr>
                <w:rFonts w:ascii="Open Sans" w:hAnsi="Open Sans" w:cs="Open Sans"/>
                <w:i/>
                <w:iCs/>
                <w:sz w:val="22"/>
                <w:szCs w:val="22"/>
              </w:rPr>
              <w:t>(ELPS c1</w:t>
            </w:r>
            <w:r w:rsidR="00463507" w:rsidRPr="00673802">
              <w:rPr>
                <w:rFonts w:ascii="Open Sans" w:hAnsi="Open Sans" w:cs="Open Sans"/>
                <w:i/>
                <w:iCs/>
                <w:sz w:val="22"/>
                <w:szCs w:val="22"/>
              </w:rPr>
              <w:t>a, c, f</w:t>
            </w:r>
            <w:r w:rsidRPr="00673802">
              <w:rPr>
                <w:rFonts w:ascii="Open Sans" w:hAnsi="Open Sans" w:cs="Open Sans"/>
                <w:i/>
                <w:iCs/>
                <w:sz w:val="22"/>
                <w:szCs w:val="22"/>
              </w:rPr>
              <w:t>; c2b; c3</w:t>
            </w:r>
            <w:r w:rsidR="00463507" w:rsidRPr="00673802">
              <w:rPr>
                <w:rFonts w:ascii="Open Sans" w:hAnsi="Open Sans" w:cs="Open Sans"/>
                <w:i/>
                <w:iCs/>
                <w:sz w:val="22"/>
                <w:szCs w:val="22"/>
              </w:rPr>
              <w:t>a, b, d</w:t>
            </w:r>
            <w:r w:rsidRPr="00673802">
              <w:rPr>
                <w:rFonts w:ascii="Open Sans" w:hAnsi="Open Sans" w:cs="Open Sans"/>
                <w:i/>
                <w:iCs/>
                <w:sz w:val="22"/>
                <w:szCs w:val="22"/>
              </w:rPr>
              <w:t xml:space="preserve">; c4c; c5b) PDAS </w:t>
            </w:r>
            <w:r w:rsidR="00463507" w:rsidRPr="00673802">
              <w:rPr>
                <w:rFonts w:ascii="Open Sans" w:hAnsi="Open Sans" w:cs="Open Sans"/>
                <w:i/>
                <w:iCs/>
                <w:sz w:val="22"/>
                <w:szCs w:val="22"/>
              </w:rPr>
              <w:t>II (</w:t>
            </w:r>
            <w:r w:rsidRPr="00673802">
              <w:rPr>
                <w:rFonts w:ascii="Open Sans" w:hAnsi="Open Sans" w:cs="Open Sans"/>
                <w:i/>
                <w:iCs/>
                <w:sz w:val="22"/>
                <w:szCs w:val="22"/>
              </w:rPr>
              <w:t>5)</w:t>
            </w:r>
          </w:p>
        </w:tc>
        <w:tc>
          <w:tcPr>
            <w:tcW w:w="7848" w:type="dxa"/>
            <w:shd w:val="clear" w:color="auto" w:fill="auto"/>
          </w:tcPr>
          <w:p w14:paraId="47D13121" w14:textId="77777777" w:rsidR="00B3350C" w:rsidRPr="00673802" w:rsidRDefault="00B3350C" w:rsidP="00DC4B23">
            <w:pPr>
              <w:spacing w:before="120" w:after="120"/>
              <w:rPr>
                <w:rFonts w:ascii="Open Sans" w:hAnsi="Open Sans" w:cs="Open Sans"/>
                <w:sz w:val="22"/>
                <w:szCs w:val="22"/>
              </w:rPr>
            </w:pPr>
          </w:p>
        </w:tc>
      </w:tr>
      <w:tr w:rsidR="00B3350C" w:rsidRPr="00673802" w14:paraId="2AB98FD6" w14:textId="77777777" w:rsidTr="09D121B5">
        <w:trPr>
          <w:trHeight w:val="27"/>
        </w:trPr>
        <w:tc>
          <w:tcPr>
            <w:tcW w:w="2952" w:type="dxa"/>
            <w:shd w:val="clear" w:color="auto" w:fill="auto"/>
          </w:tcPr>
          <w:p w14:paraId="7A681535" w14:textId="1FBBFA88"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Materials/Specialized Equipment Needed</w:t>
            </w:r>
          </w:p>
        </w:tc>
        <w:tc>
          <w:tcPr>
            <w:tcW w:w="7848" w:type="dxa"/>
            <w:shd w:val="clear" w:color="auto" w:fill="auto"/>
          </w:tcPr>
          <w:p w14:paraId="1E9329B0" w14:textId="24C4C055" w:rsidR="00114CE3" w:rsidRPr="00673802" w:rsidRDefault="00DF1C58" w:rsidP="00114CE3">
            <w:pPr>
              <w:pStyle w:val="ListParagraph"/>
              <w:numPr>
                <w:ilvl w:val="0"/>
                <w:numId w:val="20"/>
              </w:numPr>
              <w:spacing w:line="237" w:lineRule="auto"/>
              <w:ind w:right="940"/>
              <w:rPr>
                <w:rFonts w:ascii="Open Sans" w:hAnsi="Open Sans" w:cs="Open Sans"/>
                <w:sz w:val="22"/>
                <w:szCs w:val="22"/>
              </w:rPr>
            </w:pPr>
            <w:r w:rsidRPr="00673802">
              <w:rPr>
                <w:rFonts w:ascii="Open Sans" w:eastAsia="Arial" w:hAnsi="Open Sans" w:cs="Open Sans"/>
                <w:sz w:val="22"/>
                <w:szCs w:val="22"/>
              </w:rPr>
              <w:t xml:space="preserve">Courtroom Roles and Responsibilities computer-based presentation </w:t>
            </w:r>
          </w:p>
          <w:p w14:paraId="06028BCB" w14:textId="1EC7AFF8" w:rsidR="00B3350C" w:rsidRPr="00673802" w:rsidRDefault="00DF1C58" w:rsidP="00005213">
            <w:pPr>
              <w:pStyle w:val="ListParagraph"/>
              <w:numPr>
                <w:ilvl w:val="0"/>
                <w:numId w:val="20"/>
              </w:numPr>
              <w:spacing w:line="237" w:lineRule="auto"/>
              <w:ind w:right="940"/>
              <w:rPr>
                <w:rFonts w:ascii="Open Sans" w:hAnsi="Open Sans" w:cs="Open Sans"/>
                <w:sz w:val="22"/>
                <w:szCs w:val="22"/>
              </w:rPr>
            </w:pPr>
            <w:r w:rsidRPr="00673802">
              <w:rPr>
                <w:rFonts w:ascii="Open Sans" w:eastAsia="Arial" w:hAnsi="Open Sans" w:cs="Open Sans"/>
                <w:sz w:val="22"/>
                <w:szCs w:val="22"/>
              </w:rPr>
              <w:t>Courtroom Testimony Case Sce</w:t>
            </w:r>
            <w:r w:rsidR="00114CE3" w:rsidRPr="00673802">
              <w:rPr>
                <w:rFonts w:ascii="Open Sans" w:eastAsia="Arial" w:hAnsi="Open Sans" w:cs="Open Sans"/>
                <w:sz w:val="22"/>
                <w:szCs w:val="22"/>
              </w:rPr>
              <w:t xml:space="preserve">nario Courtroom Testimony Trial </w:t>
            </w:r>
            <w:r w:rsidRPr="00673802">
              <w:rPr>
                <w:rFonts w:ascii="Open Sans" w:eastAsia="Arial" w:hAnsi="Open Sans" w:cs="Open Sans"/>
                <w:sz w:val="22"/>
                <w:szCs w:val="22"/>
              </w:rPr>
              <w:t>Questions (Teacher)</w:t>
            </w:r>
            <w:r w:rsidR="00114CE3" w:rsidRPr="00673802">
              <w:rPr>
                <w:rFonts w:ascii="Open Sans" w:eastAsia="Arial" w:hAnsi="Open Sans" w:cs="Open Sans"/>
                <w:sz w:val="22"/>
                <w:szCs w:val="22"/>
              </w:rPr>
              <w:t xml:space="preserve"> </w:t>
            </w:r>
          </w:p>
        </w:tc>
      </w:tr>
      <w:tr w:rsidR="00B3350C" w:rsidRPr="00673802" w14:paraId="4B28B3C8" w14:textId="77777777" w:rsidTr="09D121B5">
        <w:trPr>
          <w:trHeight w:val="27"/>
        </w:trPr>
        <w:tc>
          <w:tcPr>
            <w:tcW w:w="2952" w:type="dxa"/>
            <w:shd w:val="clear" w:color="auto" w:fill="auto"/>
          </w:tcPr>
          <w:p w14:paraId="6A576075" w14:textId="77777777" w:rsidR="00B3350C" w:rsidRPr="00673802" w:rsidRDefault="09D121B5" w:rsidP="09D121B5">
            <w:pPr>
              <w:jc w:val="center"/>
              <w:rPr>
                <w:rFonts w:ascii="Open Sans" w:hAnsi="Open Sans" w:cs="Open Sans"/>
                <w:b/>
                <w:bCs/>
                <w:sz w:val="22"/>
                <w:szCs w:val="22"/>
              </w:rPr>
            </w:pPr>
            <w:r w:rsidRPr="00673802">
              <w:rPr>
                <w:rFonts w:ascii="Open Sans" w:hAnsi="Open Sans" w:cs="Open Sans"/>
                <w:b/>
                <w:bCs/>
                <w:sz w:val="22"/>
                <w:szCs w:val="22"/>
              </w:rPr>
              <w:t>Anticipatory Set</w:t>
            </w:r>
          </w:p>
          <w:p w14:paraId="2BCFDB36" w14:textId="734AFA54" w:rsidR="00870A95" w:rsidRPr="00673802" w:rsidRDefault="09D121B5" w:rsidP="09D121B5">
            <w:pPr>
              <w:jc w:val="center"/>
              <w:rPr>
                <w:rFonts w:ascii="Open Sans" w:hAnsi="Open Sans" w:cs="Open Sans"/>
                <w:sz w:val="22"/>
                <w:szCs w:val="22"/>
              </w:rPr>
            </w:pPr>
            <w:r w:rsidRPr="00673802">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00"/>
              <w:gridCol w:w="460"/>
              <w:gridCol w:w="7140"/>
            </w:tblGrid>
            <w:tr w:rsidR="00954D03" w:rsidRPr="00673802" w14:paraId="3D017943" w14:textId="77777777" w:rsidTr="008E2BF7">
              <w:trPr>
                <w:trHeight w:val="276"/>
              </w:trPr>
              <w:tc>
                <w:tcPr>
                  <w:tcW w:w="8400" w:type="dxa"/>
                  <w:gridSpan w:val="3"/>
                  <w:vAlign w:val="bottom"/>
                </w:tcPr>
                <w:p w14:paraId="75CC6311" w14:textId="77777777" w:rsidR="00954D03" w:rsidRPr="00673802" w:rsidRDefault="00954D03" w:rsidP="00954D03">
                  <w:pPr>
                    <w:ind w:left="140"/>
                    <w:rPr>
                      <w:rFonts w:ascii="Open Sans" w:hAnsi="Open Sans" w:cs="Open Sans"/>
                      <w:sz w:val="22"/>
                      <w:szCs w:val="22"/>
                    </w:rPr>
                  </w:pPr>
                  <w:r w:rsidRPr="00673802">
                    <w:rPr>
                      <w:rFonts w:ascii="Open Sans" w:eastAsia="Arial" w:hAnsi="Open Sans" w:cs="Open Sans"/>
                      <w:sz w:val="22"/>
                      <w:szCs w:val="22"/>
                    </w:rPr>
                    <w:t>Use the following for a classroom discussion:</w:t>
                  </w:r>
                </w:p>
              </w:tc>
            </w:tr>
            <w:tr w:rsidR="00954D03" w:rsidRPr="00673802" w14:paraId="4D8D4945" w14:textId="77777777" w:rsidTr="008E2BF7">
              <w:trPr>
                <w:trHeight w:val="276"/>
              </w:trPr>
              <w:tc>
                <w:tcPr>
                  <w:tcW w:w="800" w:type="dxa"/>
                  <w:vAlign w:val="bottom"/>
                </w:tcPr>
                <w:p w14:paraId="7C95E35E"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t>1.</w:t>
                  </w:r>
                </w:p>
              </w:tc>
              <w:tc>
                <w:tcPr>
                  <w:tcW w:w="7600" w:type="dxa"/>
                  <w:gridSpan w:val="2"/>
                  <w:vAlign w:val="bottom"/>
                </w:tcPr>
                <w:p w14:paraId="1D4079CC" w14:textId="2B180500"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 xml:space="preserve">List </w:t>
                  </w:r>
                  <w:r w:rsidR="00463507" w:rsidRPr="00673802">
                    <w:rPr>
                      <w:rFonts w:ascii="Open Sans" w:eastAsia="Arial" w:hAnsi="Open Sans" w:cs="Open Sans"/>
                      <w:sz w:val="22"/>
                      <w:szCs w:val="22"/>
                    </w:rPr>
                    <w:t>all</w:t>
                  </w:r>
                  <w:r w:rsidRPr="00673802">
                    <w:rPr>
                      <w:rFonts w:ascii="Open Sans" w:eastAsia="Arial" w:hAnsi="Open Sans" w:cs="Open Sans"/>
                      <w:sz w:val="22"/>
                      <w:szCs w:val="22"/>
                    </w:rPr>
                    <w:t xml:space="preserve"> the different types of people involved in a trial.</w:t>
                  </w:r>
                </w:p>
              </w:tc>
            </w:tr>
            <w:tr w:rsidR="00954D03" w:rsidRPr="00673802" w14:paraId="07C3F847" w14:textId="77777777" w:rsidTr="008E2BF7">
              <w:trPr>
                <w:trHeight w:val="276"/>
              </w:trPr>
              <w:tc>
                <w:tcPr>
                  <w:tcW w:w="800" w:type="dxa"/>
                  <w:vAlign w:val="bottom"/>
                </w:tcPr>
                <w:p w14:paraId="4040C4D1"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t>2.</w:t>
                  </w:r>
                </w:p>
              </w:tc>
              <w:tc>
                <w:tcPr>
                  <w:tcW w:w="7600" w:type="dxa"/>
                  <w:gridSpan w:val="2"/>
                  <w:vAlign w:val="bottom"/>
                </w:tcPr>
                <w:p w14:paraId="0FCB5D38"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Which one would you like to be and why?</w:t>
                  </w:r>
                </w:p>
              </w:tc>
            </w:tr>
            <w:tr w:rsidR="00954D03" w:rsidRPr="00673802" w14:paraId="3208BF2B" w14:textId="77777777" w:rsidTr="008E2BF7">
              <w:trPr>
                <w:trHeight w:val="276"/>
              </w:trPr>
              <w:tc>
                <w:tcPr>
                  <w:tcW w:w="800" w:type="dxa"/>
                  <w:vAlign w:val="bottom"/>
                </w:tcPr>
                <w:p w14:paraId="0418617C" w14:textId="77777777" w:rsidR="00954D03" w:rsidRPr="00673802" w:rsidRDefault="00954D03" w:rsidP="00954D03">
                  <w:pPr>
                    <w:ind w:left="500"/>
                    <w:rPr>
                      <w:rFonts w:ascii="Open Sans" w:hAnsi="Open Sans" w:cs="Open Sans"/>
                      <w:sz w:val="22"/>
                      <w:szCs w:val="22"/>
                    </w:rPr>
                  </w:pPr>
                  <w:r w:rsidRPr="00673802">
                    <w:rPr>
                      <w:rFonts w:ascii="Open Sans" w:eastAsia="Arial" w:hAnsi="Open Sans" w:cs="Open Sans"/>
                      <w:sz w:val="22"/>
                      <w:szCs w:val="22"/>
                    </w:rPr>
                    <w:t>3.</w:t>
                  </w:r>
                </w:p>
              </w:tc>
              <w:tc>
                <w:tcPr>
                  <w:tcW w:w="7600" w:type="dxa"/>
                  <w:gridSpan w:val="2"/>
                  <w:vAlign w:val="bottom"/>
                </w:tcPr>
                <w:p w14:paraId="36609389" w14:textId="77777777" w:rsidR="00954D03" w:rsidRPr="00673802" w:rsidRDefault="00954D03" w:rsidP="00954D03">
                  <w:pPr>
                    <w:ind w:left="60"/>
                    <w:rPr>
                      <w:rFonts w:ascii="Open Sans" w:hAnsi="Open Sans" w:cs="Open Sans"/>
                      <w:sz w:val="22"/>
                      <w:szCs w:val="22"/>
                    </w:rPr>
                  </w:pPr>
                  <w:r w:rsidRPr="00673802">
                    <w:rPr>
                      <w:rFonts w:ascii="Open Sans" w:eastAsia="Arial" w:hAnsi="Open Sans" w:cs="Open Sans"/>
                      <w:sz w:val="22"/>
                      <w:szCs w:val="22"/>
                    </w:rPr>
                    <w:t>What do you think that person does during the trial?</w:t>
                  </w:r>
                </w:p>
              </w:tc>
            </w:tr>
            <w:tr w:rsidR="00954D03" w:rsidRPr="00673802" w14:paraId="0C911D23" w14:textId="77777777" w:rsidTr="008E2BF7">
              <w:trPr>
                <w:trHeight w:val="276"/>
              </w:trPr>
              <w:tc>
                <w:tcPr>
                  <w:tcW w:w="8400" w:type="dxa"/>
                  <w:gridSpan w:val="3"/>
                  <w:vAlign w:val="bottom"/>
                </w:tcPr>
                <w:p w14:paraId="149AAAA4" w14:textId="77777777" w:rsidR="00954D03" w:rsidRPr="00673802" w:rsidRDefault="00954D03" w:rsidP="00954D03">
                  <w:pPr>
                    <w:ind w:left="140"/>
                    <w:rPr>
                      <w:rFonts w:ascii="Open Sans" w:hAnsi="Open Sans" w:cs="Open Sans"/>
                      <w:sz w:val="22"/>
                      <w:szCs w:val="22"/>
                    </w:rPr>
                  </w:pPr>
                  <w:r w:rsidRPr="00673802">
                    <w:rPr>
                      <w:rFonts w:ascii="Open Sans" w:eastAsia="Arial" w:hAnsi="Open Sans" w:cs="Open Sans"/>
                      <w:sz w:val="22"/>
                      <w:szCs w:val="22"/>
                    </w:rPr>
                    <w:t>Use the Discussion Rubric for assessment.</w:t>
                  </w:r>
                </w:p>
              </w:tc>
            </w:tr>
            <w:tr w:rsidR="00954D03" w:rsidRPr="00673802" w14:paraId="2682CC05" w14:textId="77777777" w:rsidTr="008E2BF7">
              <w:trPr>
                <w:trHeight w:val="276"/>
              </w:trPr>
              <w:tc>
                <w:tcPr>
                  <w:tcW w:w="800" w:type="dxa"/>
                  <w:vAlign w:val="bottom"/>
                </w:tcPr>
                <w:p w14:paraId="36178D19" w14:textId="77777777" w:rsidR="00954D03" w:rsidRPr="00673802" w:rsidRDefault="00954D03" w:rsidP="00954D03">
                  <w:pPr>
                    <w:rPr>
                      <w:rFonts w:ascii="Open Sans" w:hAnsi="Open Sans" w:cs="Open Sans"/>
                      <w:sz w:val="22"/>
                      <w:szCs w:val="22"/>
                    </w:rPr>
                  </w:pPr>
                </w:p>
              </w:tc>
              <w:tc>
                <w:tcPr>
                  <w:tcW w:w="460" w:type="dxa"/>
                  <w:vAlign w:val="bottom"/>
                </w:tcPr>
                <w:p w14:paraId="408CD990" w14:textId="77777777" w:rsidR="00954D03" w:rsidRPr="00673802" w:rsidRDefault="00954D03" w:rsidP="00954D03">
                  <w:pPr>
                    <w:rPr>
                      <w:rFonts w:ascii="Open Sans" w:hAnsi="Open Sans" w:cs="Open Sans"/>
                      <w:sz w:val="22"/>
                      <w:szCs w:val="22"/>
                    </w:rPr>
                  </w:pPr>
                </w:p>
              </w:tc>
              <w:tc>
                <w:tcPr>
                  <w:tcW w:w="7140" w:type="dxa"/>
                  <w:vAlign w:val="bottom"/>
                </w:tcPr>
                <w:p w14:paraId="76834F36" w14:textId="77777777" w:rsidR="00954D03" w:rsidRPr="00673802" w:rsidRDefault="00954D03" w:rsidP="00954D03">
                  <w:pPr>
                    <w:rPr>
                      <w:rFonts w:ascii="Open Sans" w:hAnsi="Open Sans" w:cs="Open Sans"/>
                      <w:sz w:val="22"/>
                      <w:szCs w:val="22"/>
                    </w:rPr>
                  </w:pPr>
                </w:p>
              </w:tc>
            </w:tr>
          </w:tbl>
          <w:p w14:paraId="6019719E" w14:textId="77777777" w:rsidR="00B3350C" w:rsidRPr="00673802" w:rsidRDefault="00B3350C" w:rsidP="00DC4B23">
            <w:pPr>
              <w:spacing w:before="120" w:after="120"/>
              <w:rPr>
                <w:rFonts w:ascii="Open Sans" w:hAnsi="Open Sans" w:cs="Open Sans"/>
                <w:color w:val="333333"/>
                <w:sz w:val="22"/>
                <w:szCs w:val="22"/>
              </w:rPr>
            </w:pPr>
          </w:p>
        </w:tc>
      </w:tr>
      <w:tr w:rsidR="00B3350C" w:rsidRPr="00673802" w14:paraId="14C1CDAA" w14:textId="77777777" w:rsidTr="09D121B5">
        <w:trPr>
          <w:trHeight w:val="440"/>
        </w:trPr>
        <w:tc>
          <w:tcPr>
            <w:tcW w:w="2952" w:type="dxa"/>
            <w:shd w:val="clear" w:color="auto" w:fill="auto"/>
          </w:tcPr>
          <w:p w14:paraId="72711DBC" w14:textId="622EE681"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Direct Instruction *</w:t>
            </w:r>
          </w:p>
        </w:tc>
        <w:tc>
          <w:tcPr>
            <w:tcW w:w="7848" w:type="dxa"/>
            <w:shd w:val="clear" w:color="auto" w:fill="auto"/>
          </w:tcPr>
          <w:tbl>
            <w:tblPr>
              <w:tblpPr w:leftFromText="180" w:rightFromText="180" w:vertAnchor="text" w:horzAnchor="page" w:tblpX="1321" w:tblpY="-659"/>
              <w:tblW w:w="8400" w:type="dxa"/>
              <w:tblLayout w:type="fixed"/>
              <w:tblCellMar>
                <w:left w:w="0" w:type="dxa"/>
                <w:right w:w="0" w:type="dxa"/>
              </w:tblCellMar>
              <w:tblLook w:val="04A0" w:firstRow="1" w:lastRow="0" w:firstColumn="1" w:lastColumn="0" w:noHBand="0" w:noVBand="1"/>
            </w:tblPr>
            <w:tblGrid>
              <w:gridCol w:w="8400"/>
            </w:tblGrid>
            <w:tr w:rsidR="00954D03" w:rsidRPr="00673802" w14:paraId="43604C7D" w14:textId="77777777" w:rsidTr="00954D03">
              <w:trPr>
                <w:trHeight w:val="276"/>
              </w:trPr>
              <w:tc>
                <w:tcPr>
                  <w:tcW w:w="8400" w:type="dxa"/>
                  <w:vAlign w:val="bottom"/>
                </w:tcPr>
                <w:p w14:paraId="67AB90DD" w14:textId="56F544B9" w:rsidR="00954D03" w:rsidRPr="00673802" w:rsidRDefault="00954D03" w:rsidP="00954D03">
                  <w:pPr>
                    <w:pStyle w:val="ListParagraph"/>
                    <w:numPr>
                      <w:ilvl w:val="0"/>
                      <w:numId w:val="7"/>
                    </w:numPr>
                    <w:rPr>
                      <w:rFonts w:ascii="Open Sans" w:eastAsia="Arial" w:hAnsi="Open Sans" w:cs="Open Sans"/>
                      <w:sz w:val="22"/>
                      <w:szCs w:val="22"/>
                    </w:rPr>
                  </w:pPr>
                  <w:r w:rsidRPr="00673802">
                    <w:rPr>
                      <w:rFonts w:ascii="Open Sans" w:eastAsia="Arial" w:hAnsi="Open Sans" w:cs="Open Sans"/>
                      <w:sz w:val="22"/>
                      <w:szCs w:val="22"/>
                    </w:rPr>
                    <w:t>Roles of the Courtroom Work Group</w:t>
                  </w:r>
                </w:p>
                <w:p w14:paraId="580A828C"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Police Officer</w:t>
                  </w:r>
                </w:p>
                <w:p w14:paraId="5DF565BF"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Prosecutor</w:t>
                  </w:r>
                </w:p>
                <w:p w14:paraId="70B81DF1"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Defense Attorney</w:t>
                  </w:r>
                </w:p>
                <w:p w14:paraId="55E85BA3"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Judge</w:t>
                  </w:r>
                </w:p>
                <w:p w14:paraId="65577685"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Defendant</w:t>
                  </w:r>
                </w:p>
                <w:p w14:paraId="064C0678"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Victim</w:t>
                  </w:r>
                </w:p>
                <w:p w14:paraId="0D84C1C7"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Bailiff</w:t>
                  </w:r>
                </w:p>
                <w:p w14:paraId="6877CCB6" w14:textId="77777777"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Court Reporter</w:t>
                  </w:r>
                </w:p>
                <w:p w14:paraId="636561A8" w14:textId="1A5A488C" w:rsidR="00954D03" w:rsidRPr="00673802" w:rsidRDefault="00954D03" w:rsidP="00954D03">
                  <w:pPr>
                    <w:pStyle w:val="ListParagraph"/>
                    <w:numPr>
                      <w:ilvl w:val="0"/>
                      <w:numId w:val="8"/>
                    </w:numPr>
                    <w:rPr>
                      <w:rFonts w:ascii="Open Sans" w:eastAsia="Arial" w:hAnsi="Open Sans" w:cs="Open Sans"/>
                      <w:sz w:val="22"/>
                      <w:szCs w:val="22"/>
                    </w:rPr>
                  </w:pPr>
                  <w:r w:rsidRPr="00673802">
                    <w:rPr>
                      <w:rFonts w:ascii="Open Sans" w:eastAsia="Arial" w:hAnsi="Open Sans" w:cs="Open Sans"/>
                      <w:sz w:val="22"/>
                      <w:szCs w:val="22"/>
                    </w:rPr>
                    <w:t>Jury</w:t>
                  </w:r>
                </w:p>
              </w:tc>
            </w:tr>
          </w:tbl>
          <w:p w14:paraId="6221384D" w14:textId="77777777" w:rsidR="00954D03" w:rsidRPr="00673802" w:rsidRDefault="00954D03" w:rsidP="00954D03">
            <w:pPr>
              <w:rPr>
                <w:rFonts w:ascii="Open Sans" w:eastAsia="Arial" w:hAnsi="Open Sans" w:cs="Open Sans"/>
                <w:sz w:val="22"/>
                <w:szCs w:val="22"/>
              </w:rPr>
            </w:pPr>
            <w:r w:rsidRPr="00673802">
              <w:rPr>
                <w:rFonts w:ascii="Open Sans" w:eastAsia="Arial" w:hAnsi="Open Sans" w:cs="Open Sans"/>
                <w:sz w:val="22"/>
                <w:szCs w:val="22"/>
              </w:rPr>
              <w:t>II.  Responsibilities of Each Courtroom Role</w:t>
            </w:r>
          </w:p>
          <w:p w14:paraId="2F79DBE2" w14:textId="77777777" w:rsidR="00954D03" w:rsidRPr="00673802" w:rsidRDefault="00954D03" w:rsidP="00954D03">
            <w:pPr>
              <w:numPr>
                <w:ilvl w:val="1"/>
                <w:numId w:val="9"/>
              </w:numPr>
              <w:tabs>
                <w:tab w:val="left" w:pos="3340"/>
              </w:tabs>
              <w:ind w:left="1160" w:hanging="430"/>
              <w:rPr>
                <w:rFonts w:ascii="Open Sans" w:eastAsia="Arial" w:hAnsi="Open Sans" w:cs="Open Sans"/>
                <w:sz w:val="22"/>
                <w:szCs w:val="22"/>
              </w:rPr>
            </w:pPr>
            <w:r w:rsidRPr="00673802">
              <w:rPr>
                <w:rFonts w:ascii="Open Sans" w:eastAsia="Arial" w:hAnsi="Open Sans" w:cs="Open Sans"/>
                <w:sz w:val="22"/>
                <w:szCs w:val="22"/>
              </w:rPr>
              <w:t>Police Officer</w:t>
            </w:r>
          </w:p>
          <w:p w14:paraId="70F534E1" w14:textId="77777777" w:rsidR="00954D03" w:rsidRPr="00673802" w:rsidRDefault="00954D03" w:rsidP="00954D03">
            <w:pPr>
              <w:numPr>
                <w:ilvl w:val="2"/>
                <w:numId w:val="9"/>
              </w:numPr>
              <w:tabs>
                <w:tab w:val="left" w:pos="3980"/>
              </w:tabs>
              <w:ind w:left="1800" w:hanging="350"/>
              <w:rPr>
                <w:rFonts w:ascii="Open Sans" w:eastAsia="Arial" w:hAnsi="Open Sans" w:cs="Open Sans"/>
                <w:sz w:val="22"/>
                <w:szCs w:val="22"/>
              </w:rPr>
            </w:pPr>
            <w:r w:rsidRPr="00673802">
              <w:rPr>
                <w:rFonts w:ascii="Open Sans" w:eastAsia="Arial" w:hAnsi="Open Sans" w:cs="Open Sans"/>
                <w:sz w:val="22"/>
                <w:szCs w:val="22"/>
              </w:rPr>
              <w:t>Has directly worked on the case</w:t>
            </w:r>
          </w:p>
          <w:p w14:paraId="09FA9C65" w14:textId="77777777" w:rsidR="00954D03" w:rsidRPr="00673802" w:rsidRDefault="00954D03" w:rsidP="00954D03">
            <w:pPr>
              <w:numPr>
                <w:ilvl w:val="2"/>
                <w:numId w:val="9"/>
              </w:numPr>
              <w:tabs>
                <w:tab w:val="left" w:pos="3980"/>
              </w:tabs>
              <w:ind w:left="1800" w:hanging="350"/>
              <w:rPr>
                <w:rFonts w:ascii="Open Sans" w:eastAsia="Arial" w:hAnsi="Open Sans" w:cs="Open Sans"/>
                <w:sz w:val="22"/>
                <w:szCs w:val="22"/>
              </w:rPr>
            </w:pPr>
            <w:r w:rsidRPr="00673802">
              <w:rPr>
                <w:rFonts w:ascii="Open Sans" w:eastAsia="Arial" w:hAnsi="Open Sans" w:cs="Open Sans"/>
                <w:sz w:val="22"/>
                <w:szCs w:val="22"/>
              </w:rPr>
              <w:t>Is there to tell the facts of the case</w:t>
            </w:r>
          </w:p>
          <w:p w14:paraId="6E4E7D85" w14:textId="77777777" w:rsidR="00954D03" w:rsidRPr="00673802" w:rsidRDefault="00954D03" w:rsidP="00954D03">
            <w:pPr>
              <w:numPr>
                <w:ilvl w:val="2"/>
                <w:numId w:val="9"/>
              </w:numPr>
              <w:tabs>
                <w:tab w:val="left" w:pos="3980"/>
              </w:tabs>
              <w:ind w:left="1800" w:hanging="350"/>
              <w:rPr>
                <w:rFonts w:ascii="Open Sans" w:eastAsia="Arial" w:hAnsi="Open Sans" w:cs="Open Sans"/>
                <w:sz w:val="22"/>
                <w:szCs w:val="22"/>
              </w:rPr>
            </w:pPr>
            <w:r w:rsidRPr="00673802">
              <w:rPr>
                <w:rFonts w:ascii="Open Sans" w:eastAsia="Arial" w:hAnsi="Open Sans" w:cs="Open Sans"/>
                <w:sz w:val="22"/>
                <w:szCs w:val="22"/>
              </w:rPr>
              <w:t>Will go over the report with the prosecutor before the trial</w:t>
            </w:r>
          </w:p>
          <w:p w14:paraId="5432454F" w14:textId="77777777" w:rsidR="00954D03" w:rsidRPr="00673802" w:rsidRDefault="00954D03" w:rsidP="00954D03">
            <w:pPr>
              <w:spacing w:line="8" w:lineRule="exact"/>
              <w:rPr>
                <w:rFonts w:ascii="Open Sans" w:eastAsia="Arial" w:hAnsi="Open Sans" w:cs="Open Sans"/>
                <w:sz w:val="22"/>
                <w:szCs w:val="22"/>
              </w:rPr>
            </w:pPr>
          </w:p>
          <w:p w14:paraId="2799DA6B" w14:textId="2419CB46" w:rsidR="00954D03" w:rsidRPr="00673802" w:rsidRDefault="00954D03" w:rsidP="00954D03">
            <w:pPr>
              <w:numPr>
                <w:ilvl w:val="2"/>
                <w:numId w:val="9"/>
              </w:numPr>
              <w:tabs>
                <w:tab w:val="left" w:pos="3980"/>
              </w:tabs>
              <w:spacing w:line="235" w:lineRule="auto"/>
              <w:ind w:left="1800" w:right="560" w:hanging="350"/>
              <w:rPr>
                <w:rFonts w:ascii="Open Sans" w:eastAsia="Arial" w:hAnsi="Open Sans" w:cs="Open Sans"/>
                <w:sz w:val="22"/>
                <w:szCs w:val="22"/>
              </w:rPr>
            </w:pPr>
            <w:r w:rsidRPr="00673802">
              <w:rPr>
                <w:rFonts w:ascii="Open Sans" w:eastAsia="Arial" w:hAnsi="Open Sans" w:cs="Open Sans"/>
                <w:sz w:val="22"/>
                <w:szCs w:val="22"/>
              </w:rPr>
              <w:t>A good report done by the officer w</w:t>
            </w:r>
            <w:r w:rsidR="00463507" w:rsidRPr="00673802">
              <w:rPr>
                <w:rFonts w:ascii="Open Sans" w:eastAsia="Arial" w:hAnsi="Open Sans" w:cs="Open Sans"/>
                <w:sz w:val="22"/>
                <w:szCs w:val="22"/>
              </w:rPr>
              <w:t>ill joggle the officer’s memory</w:t>
            </w:r>
          </w:p>
          <w:p w14:paraId="545CF1DE" w14:textId="7F17D69C" w:rsidR="00954D03" w:rsidRPr="00673802" w:rsidRDefault="00954D03" w:rsidP="00954D03">
            <w:pPr>
              <w:numPr>
                <w:ilvl w:val="2"/>
                <w:numId w:val="9"/>
              </w:numPr>
              <w:tabs>
                <w:tab w:val="left" w:pos="3980"/>
              </w:tabs>
              <w:ind w:left="1800" w:hanging="350"/>
              <w:rPr>
                <w:rFonts w:ascii="Open Sans" w:eastAsia="Arial" w:hAnsi="Open Sans" w:cs="Open Sans"/>
                <w:sz w:val="22"/>
                <w:szCs w:val="22"/>
              </w:rPr>
            </w:pPr>
            <w:r w:rsidRPr="00673802">
              <w:rPr>
                <w:rFonts w:ascii="Open Sans" w:eastAsia="Arial" w:hAnsi="Open Sans" w:cs="Open Sans"/>
                <w:sz w:val="22"/>
                <w:szCs w:val="22"/>
              </w:rPr>
              <w:lastRenderedPageBreak/>
              <w:t>The quality of the case management and the precaution the officer has taken at the crime scene accumulates at the trial</w:t>
            </w:r>
          </w:p>
          <w:p w14:paraId="1D9C8546" w14:textId="6BC8A028" w:rsidR="00954D03" w:rsidRPr="00673802" w:rsidRDefault="00954D03" w:rsidP="00954D03">
            <w:pPr>
              <w:numPr>
                <w:ilvl w:val="1"/>
                <w:numId w:val="10"/>
              </w:numPr>
              <w:tabs>
                <w:tab w:val="left" w:pos="3440"/>
              </w:tabs>
              <w:spacing w:line="235" w:lineRule="auto"/>
              <w:ind w:left="1860" w:right="220" w:hanging="350"/>
              <w:rPr>
                <w:rFonts w:ascii="Open Sans" w:eastAsia="Arial" w:hAnsi="Open Sans" w:cs="Open Sans"/>
                <w:sz w:val="22"/>
                <w:szCs w:val="22"/>
              </w:rPr>
            </w:pPr>
            <w:r w:rsidRPr="00673802">
              <w:rPr>
                <w:rFonts w:ascii="Open Sans" w:eastAsia="Arial" w:hAnsi="Open Sans" w:cs="Open Sans"/>
                <w:sz w:val="22"/>
                <w:szCs w:val="22"/>
              </w:rPr>
              <w:t>The police officer’s appearance in court is important to his depa</w:t>
            </w:r>
            <w:r w:rsidR="00463507" w:rsidRPr="00673802">
              <w:rPr>
                <w:rFonts w:ascii="Open Sans" w:eastAsia="Arial" w:hAnsi="Open Sans" w:cs="Open Sans"/>
                <w:sz w:val="22"/>
                <w:szCs w:val="22"/>
              </w:rPr>
              <w:t>rtment’s and his own reputation</w:t>
            </w:r>
          </w:p>
          <w:p w14:paraId="18B18129" w14:textId="77777777" w:rsidR="00954D03" w:rsidRPr="00673802" w:rsidRDefault="00954D03" w:rsidP="00954D03">
            <w:pPr>
              <w:numPr>
                <w:ilvl w:val="0"/>
                <w:numId w:val="11"/>
              </w:numPr>
              <w:tabs>
                <w:tab w:val="left" w:pos="2800"/>
              </w:tabs>
              <w:ind w:left="1220" w:hanging="430"/>
              <w:rPr>
                <w:rFonts w:ascii="Open Sans" w:eastAsia="Arial" w:hAnsi="Open Sans" w:cs="Open Sans"/>
                <w:sz w:val="22"/>
                <w:szCs w:val="22"/>
              </w:rPr>
            </w:pPr>
            <w:r w:rsidRPr="00673802">
              <w:rPr>
                <w:rFonts w:ascii="Open Sans" w:eastAsia="Arial" w:hAnsi="Open Sans" w:cs="Open Sans"/>
                <w:sz w:val="22"/>
                <w:szCs w:val="22"/>
              </w:rPr>
              <w:t>The Prosecutor</w:t>
            </w:r>
          </w:p>
          <w:p w14:paraId="6CB4B43E" w14:textId="1A15B35F"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 xml:space="preserve">Is the representative of the </w:t>
            </w:r>
            <w:proofErr w:type="gramStart"/>
            <w:r w:rsidR="00463507" w:rsidRPr="00673802">
              <w:rPr>
                <w:rFonts w:ascii="Open Sans" w:eastAsia="Arial" w:hAnsi="Open Sans" w:cs="Open Sans"/>
                <w:sz w:val="22"/>
                <w:szCs w:val="22"/>
              </w:rPr>
              <w:t>state</w:t>
            </w:r>
            <w:proofErr w:type="gramEnd"/>
          </w:p>
          <w:p w14:paraId="6B73B11F"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Opens the trial with an opening statement</w:t>
            </w:r>
          </w:p>
          <w:p w14:paraId="505EE32E" w14:textId="77777777" w:rsidR="00954D03" w:rsidRPr="00673802" w:rsidRDefault="00954D03" w:rsidP="00954D03">
            <w:pPr>
              <w:spacing w:line="10" w:lineRule="exact"/>
              <w:rPr>
                <w:rFonts w:ascii="Open Sans" w:eastAsia="Arial" w:hAnsi="Open Sans" w:cs="Open Sans"/>
                <w:sz w:val="22"/>
                <w:szCs w:val="22"/>
              </w:rPr>
            </w:pPr>
          </w:p>
          <w:p w14:paraId="633E2B5C" w14:textId="77777777" w:rsidR="00954D03" w:rsidRPr="00673802" w:rsidRDefault="00954D03" w:rsidP="00954D03">
            <w:pPr>
              <w:numPr>
                <w:ilvl w:val="1"/>
                <w:numId w:val="11"/>
              </w:numPr>
              <w:tabs>
                <w:tab w:val="left" w:pos="3440"/>
              </w:tabs>
              <w:spacing w:line="235" w:lineRule="auto"/>
              <w:ind w:left="1860" w:right="620" w:hanging="350"/>
              <w:rPr>
                <w:rFonts w:ascii="Open Sans" w:eastAsia="Arial" w:hAnsi="Open Sans" w:cs="Open Sans"/>
                <w:sz w:val="22"/>
                <w:szCs w:val="22"/>
              </w:rPr>
            </w:pPr>
            <w:r w:rsidRPr="00673802">
              <w:rPr>
                <w:rFonts w:ascii="Open Sans" w:eastAsia="Arial" w:hAnsi="Open Sans" w:cs="Open Sans"/>
                <w:sz w:val="22"/>
                <w:szCs w:val="22"/>
              </w:rPr>
              <w:t>Is the first to present his or her case by calling the first witnesses</w:t>
            </w:r>
          </w:p>
          <w:p w14:paraId="6312457B"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Will redirect the witness if necessary</w:t>
            </w:r>
          </w:p>
          <w:p w14:paraId="4F007073" w14:textId="77777777" w:rsidR="00954D03" w:rsidRPr="00673802" w:rsidRDefault="00954D03" w:rsidP="00954D03">
            <w:pPr>
              <w:spacing w:line="11" w:lineRule="exact"/>
              <w:rPr>
                <w:rFonts w:ascii="Open Sans" w:eastAsia="Arial" w:hAnsi="Open Sans" w:cs="Open Sans"/>
                <w:sz w:val="22"/>
                <w:szCs w:val="22"/>
              </w:rPr>
            </w:pPr>
          </w:p>
          <w:p w14:paraId="5EE6D3C7" w14:textId="77777777" w:rsidR="00954D03" w:rsidRPr="00673802" w:rsidRDefault="00954D03" w:rsidP="00954D03">
            <w:pPr>
              <w:numPr>
                <w:ilvl w:val="1"/>
                <w:numId w:val="11"/>
              </w:numPr>
              <w:tabs>
                <w:tab w:val="left" w:pos="3440"/>
              </w:tabs>
              <w:spacing w:line="235" w:lineRule="auto"/>
              <w:ind w:left="1860" w:right="620" w:hanging="350"/>
              <w:rPr>
                <w:rFonts w:ascii="Open Sans" w:eastAsia="Arial" w:hAnsi="Open Sans" w:cs="Open Sans"/>
                <w:sz w:val="22"/>
                <w:szCs w:val="22"/>
              </w:rPr>
            </w:pPr>
            <w:r w:rsidRPr="00673802">
              <w:rPr>
                <w:rFonts w:ascii="Open Sans" w:eastAsia="Arial" w:hAnsi="Open Sans" w:cs="Open Sans"/>
                <w:sz w:val="22"/>
                <w:szCs w:val="22"/>
              </w:rPr>
              <w:t>Will cross and re-cross the witnesses that the defense attorney has called</w:t>
            </w:r>
          </w:p>
          <w:p w14:paraId="585757A0" w14:textId="77777777" w:rsidR="00954D03" w:rsidRPr="00673802" w:rsidRDefault="00954D03" w:rsidP="00954D03">
            <w:pPr>
              <w:spacing w:line="11" w:lineRule="exact"/>
              <w:rPr>
                <w:rFonts w:ascii="Open Sans" w:eastAsia="Arial" w:hAnsi="Open Sans" w:cs="Open Sans"/>
                <w:sz w:val="22"/>
                <w:szCs w:val="22"/>
              </w:rPr>
            </w:pPr>
          </w:p>
          <w:p w14:paraId="29C98944" w14:textId="77777777" w:rsidR="00954D03" w:rsidRPr="00673802" w:rsidRDefault="00954D03" w:rsidP="00954D03">
            <w:pPr>
              <w:numPr>
                <w:ilvl w:val="1"/>
                <w:numId w:val="11"/>
              </w:numPr>
              <w:tabs>
                <w:tab w:val="left" w:pos="3440"/>
              </w:tabs>
              <w:spacing w:line="235" w:lineRule="auto"/>
              <w:ind w:left="1860" w:right="820" w:hanging="350"/>
              <w:rPr>
                <w:rFonts w:ascii="Open Sans" w:eastAsia="Arial" w:hAnsi="Open Sans" w:cs="Open Sans"/>
                <w:sz w:val="22"/>
                <w:szCs w:val="22"/>
              </w:rPr>
            </w:pPr>
            <w:r w:rsidRPr="00673802">
              <w:rPr>
                <w:rFonts w:ascii="Open Sans" w:eastAsia="Arial" w:hAnsi="Open Sans" w:cs="Open Sans"/>
                <w:sz w:val="22"/>
                <w:szCs w:val="22"/>
              </w:rPr>
              <w:t>Will deliver closing statements after the defense has delivered theirs</w:t>
            </w:r>
          </w:p>
          <w:p w14:paraId="33A3BE03" w14:textId="77777777" w:rsidR="00954D03" w:rsidRPr="00673802" w:rsidRDefault="00954D03" w:rsidP="00954D03">
            <w:pPr>
              <w:spacing w:line="11" w:lineRule="exact"/>
              <w:rPr>
                <w:rFonts w:ascii="Open Sans" w:eastAsia="Arial" w:hAnsi="Open Sans" w:cs="Open Sans"/>
                <w:sz w:val="22"/>
                <w:szCs w:val="22"/>
              </w:rPr>
            </w:pPr>
          </w:p>
          <w:p w14:paraId="2BBD376F" w14:textId="77777777" w:rsidR="00954D03" w:rsidRPr="00673802" w:rsidRDefault="00954D03" w:rsidP="00954D03">
            <w:pPr>
              <w:numPr>
                <w:ilvl w:val="1"/>
                <w:numId w:val="11"/>
              </w:numPr>
              <w:tabs>
                <w:tab w:val="left" w:pos="3440"/>
              </w:tabs>
              <w:spacing w:line="235" w:lineRule="auto"/>
              <w:ind w:left="1860" w:right="240" w:hanging="350"/>
              <w:rPr>
                <w:rFonts w:ascii="Open Sans" w:eastAsia="Arial" w:hAnsi="Open Sans" w:cs="Open Sans"/>
                <w:sz w:val="22"/>
                <w:szCs w:val="22"/>
              </w:rPr>
            </w:pPr>
            <w:r w:rsidRPr="00673802">
              <w:rPr>
                <w:rFonts w:ascii="Open Sans" w:eastAsia="Arial" w:hAnsi="Open Sans" w:cs="Open Sans"/>
                <w:sz w:val="22"/>
                <w:szCs w:val="22"/>
              </w:rPr>
              <w:t xml:space="preserve">Has an obligation to object to the judge when the defense has violated courtroom </w:t>
            </w:r>
            <w:proofErr w:type="gramStart"/>
            <w:r w:rsidRPr="00673802">
              <w:rPr>
                <w:rFonts w:ascii="Open Sans" w:eastAsia="Arial" w:hAnsi="Open Sans" w:cs="Open Sans"/>
                <w:sz w:val="22"/>
                <w:szCs w:val="22"/>
              </w:rPr>
              <w:t>procedure</w:t>
            </w:r>
            <w:proofErr w:type="gramEnd"/>
          </w:p>
          <w:p w14:paraId="15045599" w14:textId="77777777" w:rsidR="00954D03" w:rsidRPr="00673802" w:rsidRDefault="00954D03" w:rsidP="00954D03">
            <w:pPr>
              <w:numPr>
                <w:ilvl w:val="0"/>
                <w:numId w:val="11"/>
              </w:numPr>
              <w:tabs>
                <w:tab w:val="left" w:pos="2860"/>
              </w:tabs>
              <w:ind w:left="1280" w:hanging="490"/>
              <w:rPr>
                <w:rFonts w:ascii="Open Sans" w:eastAsia="Arial" w:hAnsi="Open Sans" w:cs="Open Sans"/>
                <w:sz w:val="22"/>
                <w:szCs w:val="22"/>
              </w:rPr>
            </w:pPr>
            <w:r w:rsidRPr="00673802">
              <w:rPr>
                <w:rFonts w:ascii="Open Sans" w:eastAsia="Arial" w:hAnsi="Open Sans" w:cs="Open Sans"/>
                <w:sz w:val="22"/>
                <w:szCs w:val="22"/>
              </w:rPr>
              <w:t>The Defense Attorney</w:t>
            </w:r>
          </w:p>
          <w:p w14:paraId="625491DE" w14:textId="77777777" w:rsidR="00954D03" w:rsidRPr="00673802" w:rsidRDefault="00954D03" w:rsidP="00954D03">
            <w:pPr>
              <w:spacing w:line="10" w:lineRule="exact"/>
              <w:rPr>
                <w:rFonts w:ascii="Open Sans" w:eastAsia="Arial" w:hAnsi="Open Sans" w:cs="Open Sans"/>
                <w:sz w:val="22"/>
                <w:szCs w:val="22"/>
              </w:rPr>
            </w:pPr>
          </w:p>
          <w:p w14:paraId="616CCFD5" w14:textId="77777777" w:rsidR="00954D03" w:rsidRPr="00673802" w:rsidRDefault="00954D03" w:rsidP="00954D03">
            <w:pPr>
              <w:numPr>
                <w:ilvl w:val="1"/>
                <w:numId w:val="11"/>
              </w:numPr>
              <w:tabs>
                <w:tab w:val="left" w:pos="3440"/>
              </w:tabs>
              <w:spacing w:line="235" w:lineRule="auto"/>
              <w:ind w:left="1860" w:right="740" w:hanging="350"/>
              <w:rPr>
                <w:rFonts w:ascii="Open Sans" w:eastAsia="Arial" w:hAnsi="Open Sans" w:cs="Open Sans"/>
                <w:sz w:val="22"/>
                <w:szCs w:val="22"/>
              </w:rPr>
            </w:pPr>
            <w:r w:rsidRPr="00673802">
              <w:rPr>
                <w:rFonts w:ascii="Open Sans" w:eastAsia="Arial" w:hAnsi="Open Sans" w:cs="Open Sans"/>
                <w:sz w:val="22"/>
                <w:szCs w:val="22"/>
              </w:rPr>
              <w:t xml:space="preserve">Is hired by the defendant or appointed by the state to </w:t>
            </w:r>
            <w:proofErr w:type="gramStart"/>
            <w:r w:rsidRPr="00673802">
              <w:rPr>
                <w:rFonts w:ascii="Open Sans" w:eastAsia="Arial" w:hAnsi="Open Sans" w:cs="Open Sans"/>
                <w:sz w:val="22"/>
                <w:szCs w:val="22"/>
              </w:rPr>
              <w:t>represent</w:t>
            </w:r>
            <w:proofErr w:type="gramEnd"/>
            <w:r w:rsidRPr="00673802">
              <w:rPr>
                <w:rFonts w:ascii="Open Sans" w:eastAsia="Arial" w:hAnsi="Open Sans" w:cs="Open Sans"/>
                <w:sz w:val="22"/>
                <w:szCs w:val="22"/>
              </w:rPr>
              <w:t xml:space="preserve"> the defendant</w:t>
            </w:r>
          </w:p>
          <w:p w14:paraId="266E0495"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Gives an opening statement after the prosecutor</w:t>
            </w:r>
          </w:p>
          <w:p w14:paraId="65B298AD"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Crosses and re-crosses the prosecutor’s witnesses</w:t>
            </w:r>
          </w:p>
          <w:p w14:paraId="0F9808CE"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Presents the case and calls his or her witnesses</w:t>
            </w:r>
          </w:p>
          <w:p w14:paraId="56968626"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Redirects witnesses if need be</w:t>
            </w:r>
          </w:p>
          <w:p w14:paraId="67A54C4C"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Gives a closing statement when done with the case</w:t>
            </w:r>
          </w:p>
          <w:p w14:paraId="4B6D0069" w14:textId="77777777" w:rsidR="00954D03" w:rsidRPr="00673802" w:rsidRDefault="00954D03" w:rsidP="00954D03">
            <w:pPr>
              <w:spacing w:line="10" w:lineRule="exact"/>
              <w:rPr>
                <w:rFonts w:ascii="Open Sans" w:eastAsia="Arial" w:hAnsi="Open Sans" w:cs="Open Sans"/>
                <w:sz w:val="22"/>
                <w:szCs w:val="22"/>
              </w:rPr>
            </w:pPr>
          </w:p>
          <w:p w14:paraId="2FB59F33" w14:textId="77777777" w:rsidR="00954D03" w:rsidRPr="00673802" w:rsidRDefault="00954D03" w:rsidP="00954D03">
            <w:pPr>
              <w:numPr>
                <w:ilvl w:val="1"/>
                <w:numId w:val="11"/>
              </w:numPr>
              <w:tabs>
                <w:tab w:val="left" w:pos="3440"/>
              </w:tabs>
              <w:spacing w:line="235" w:lineRule="auto"/>
              <w:ind w:left="1860" w:right="1180" w:hanging="350"/>
              <w:rPr>
                <w:rFonts w:ascii="Open Sans" w:eastAsia="Arial" w:hAnsi="Open Sans" w:cs="Open Sans"/>
                <w:sz w:val="22"/>
                <w:szCs w:val="22"/>
              </w:rPr>
            </w:pPr>
            <w:r w:rsidRPr="00673802">
              <w:rPr>
                <w:rFonts w:ascii="Open Sans" w:eastAsia="Arial" w:hAnsi="Open Sans" w:cs="Open Sans"/>
                <w:sz w:val="22"/>
                <w:szCs w:val="22"/>
              </w:rPr>
              <w:t xml:space="preserve">Has an obligation to object to the judge when the prosecutor has violated courtroom </w:t>
            </w:r>
            <w:proofErr w:type="gramStart"/>
            <w:r w:rsidRPr="00673802">
              <w:rPr>
                <w:rFonts w:ascii="Open Sans" w:eastAsia="Arial" w:hAnsi="Open Sans" w:cs="Open Sans"/>
                <w:sz w:val="22"/>
                <w:szCs w:val="22"/>
              </w:rPr>
              <w:t>procedure</w:t>
            </w:r>
            <w:proofErr w:type="gramEnd"/>
          </w:p>
          <w:p w14:paraId="65A9464F" w14:textId="77777777" w:rsidR="00954D03" w:rsidRPr="00673802" w:rsidRDefault="00954D03" w:rsidP="00954D03">
            <w:pPr>
              <w:numPr>
                <w:ilvl w:val="0"/>
                <w:numId w:val="11"/>
              </w:numPr>
              <w:tabs>
                <w:tab w:val="left" w:pos="2800"/>
              </w:tabs>
              <w:spacing w:line="237" w:lineRule="auto"/>
              <w:ind w:left="1220" w:hanging="430"/>
              <w:rPr>
                <w:rFonts w:ascii="Open Sans" w:eastAsia="Arial" w:hAnsi="Open Sans" w:cs="Open Sans"/>
                <w:sz w:val="22"/>
                <w:szCs w:val="22"/>
              </w:rPr>
            </w:pPr>
            <w:r w:rsidRPr="00673802">
              <w:rPr>
                <w:rFonts w:ascii="Open Sans" w:eastAsia="Arial" w:hAnsi="Open Sans" w:cs="Open Sans"/>
                <w:sz w:val="22"/>
                <w:szCs w:val="22"/>
              </w:rPr>
              <w:t>The Judge</w:t>
            </w:r>
          </w:p>
          <w:p w14:paraId="29FB3C49" w14:textId="77777777" w:rsidR="00954D03" w:rsidRPr="00673802" w:rsidRDefault="00954D03" w:rsidP="00954D03">
            <w:pPr>
              <w:spacing w:line="11" w:lineRule="exact"/>
              <w:rPr>
                <w:rFonts w:ascii="Open Sans" w:eastAsia="Arial" w:hAnsi="Open Sans" w:cs="Open Sans"/>
                <w:sz w:val="22"/>
                <w:szCs w:val="22"/>
              </w:rPr>
            </w:pPr>
          </w:p>
          <w:p w14:paraId="26449277" w14:textId="77777777" w:rsidR="00954D03" w:rsidRPr="00673802" w:rsidRDefault="00954D03" w:rsidP="00954D03">
            <w:pPr>
              <w:numPr>
                <w:ilvl w:val="1"/>
                <w:numId w:val="11"/>
              </w:numPr>
              <w:tabs>
                <w:tab w:val="left" w:pos="3440"/>
              </w:tabs>
              <w:spacing w:line="235" w:lineRule="auto"/>
              <w:ind w:left="1860" w:right="640" w:hanging="350"/>
              <w:rPr>
                <w:rFonts w:ascii="Open Sans" w:eastAsia="Arial" w:hAnsi="Open Sans" w:cs="Open Sans"/>
                <w:sz w:val="22"/>
                <w:szCs w:val="22"/>
              </w:rPr>
            </w:pPr>
            <w:r w:rsidRPr="00673802">
              <w:rPr>
                <w:rFonts w:ascii="Open Sans" w:eastAsia="Arial" w:hAnsi="Open Sans" w:cs="Open Sans"/>
                <w:sz w:val="22"/>
                <w:szCs w:val="22"/>
              </w:rPr>
              <w:t xml:space="preserve">Is the referee in the courtroom and has final say on all things, including objections by the </w:t>
            </w:r>
            <w:proofErr w:type="gramStart"/>
            <w:r w:rsidRPr="00673802">
              <w:rPr>
                <w:rFonts w:ascii="Open Sans" w:eastAsia="Arial" w:hAnsi="Open Sans" w:cs="Open Sans"/>
                <w:sz w:val="22"/>
                <w:szCs w:val="22"/>
              </w:rPr>
              <w:t>attorneys.</w:t>
            </w:r>
            <w:proofErr w:type="gramEnd"/>
          </w:p>
          <w:p w14:paraId="2FB39FD2" w14:textId="77777777" w:rsidR="00954D03" w:rsidRPr="00673802" w:rsidRDefault="00954D03" w:rsidP="00954D03">
            <w:pPr>
              <w:spacing w:line="11" w:lineRule="exact"/>
              <w:rPr>
                <w:rFonts w:ascii="Open Sans" w:eastAsia="Arial" w:hAnsi="Open Sans" w:cs="Open Sans"/>
                <w:sz w:val="22"/>
                <w:szCs w:val="22"/>
              </w:rPr>
            </w:pPr>
          </w:p>
          <w:p w14:paraId="190704CC" w14:textId="77777777" w:rsidR="00954D03" w:rsidRPr="00673802" w:rsidRDefault="00954D03" w:rsidP="00954D03">
            <w:pPr>
              <w:numPr>
                <w:ilvl w:val="1"/>
                <w:numId w:val="11"/>
              </w:numPr>
              <w:tabs>
                <w:tab w:val="left" w:pos="3440"/>
              </w:tabs>
              <w:spacing w:line="235" w:lineRule="auto"/>
              <w:ind w:left="1860" w:right="460" w:hanging="350"/>
              <w:rPr>
                <w:rFonts w:ascii="Open Sans" w:eastAsia="Arial" w:hAnsi="Open Sans" w:cs="Open Sans"/>
                <w:sz w:val="22"/>
                <w:szCs w:val="22"/>
              </w:rPr>
            </w:pPr>
            <w:r w:rsidRPr="00673802">
              <w:rPr>
                <w:rFonts w:ascii="Open Sans" w:eastAsia="Arial" w:hAnsi="Open Sans" w:cs="Open Sans"/>
                <w:sz w:val="22"/>
                <w:szCs w:val="22"/>
              </w:rPr>
              <w:t>Will decide the guilt or innocence of the defendant if the defendant has waived their right to a jury</w:t>
            </w:r>
          </w:p>
          <w:p w14:paraId="3D4FC0DB" w14:textId="77777777" w:rsidR="00954D03" w:rsidRPr="00673802" w:rsidRDefault="00954D03" w:rsidP="00954D03">
            <w:pPr>
              <w:spacing w:line="1" w:lineRule="exact"/>
              <w:rPr>
                <w:rFonts w:ascii="Open Sans" w:eastAsia="Arial" w:hAnsi="Open Sans" w:cs="Open Sans"/>
                <w:sz w:val="22"/>
                <w:szCs w:val="22"/>
              </w:rPr>
            </w:pPr>
          </w:p>
          <w:p w14:paraId="37A6549F" w14:textId="77777777" w:rsidR="00954D03" w:rsidRPr="00673802" w:rsidRDefault="00954D03" w:rsidP="00954D03">
            <w:pPr>
              <w:numPr>
                <w:ilvl w:val="0"/>
                <w:numId w:val="11"/>
              </w:numPr>
              <w:tabs>
                <w:tab w:val="left" w:pos="2800"/>
              </w:tabs>
              <w:ind w:left="1220" w:hanging="430"/>
              <w:rPr>
                <w:rFonts w:ascii="Open Sans" w:eastAsia="Arial" w:hAnsi="Open Sans" w:cs="Open Sans"/>
                <w:sz w:val="22"/>
                <w:szCs w:val="22"/>
              </w:rPr>
            </w:pPr>
            <w:r w:rsidRPr="00673802">
              <w:rPr>
                <w:rFonts w:ascii="Open Sans" w:eastAsia="Arial" w:hAnsi="Open Sans" w:cs="Open Sans"/>
                <w:sz w:val="22"/>
                <w:szCs w:val="22"/>
              </w:rPr>
              <w:t>The Defendant</w:t>
            </w:r>
          </w:p>
          <w:p w14:paraId="0309210C"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 xml:space="preserve">Is the person accused of the </w:t>
            </w:r>
            <w:proofErr w:type="gramStart"/>
            <w:r w:rsidRPr="00673802">
              <w:rPr>
                <w:rFonts w:ascii="Open Sans" w:eastAsia="Arial" w:hAnsi="Open Sans" w:cs="Open Sans"/>
                <w:sz w:val="22"/>
                <w:szCs w:val="22"/>
              </w:rPr>
              <w:t>crime</w:t>
            </w:r>
            <w:proofErr w:type="gramEnd"/>
          </w:p>
          <w:p w14:paraId="10456F34" w14:textId="77777777" w:rsidR="00954D03" w:rsidRPr="00673802" w:rsidRDefault="00954D03" w:rsidP="00954D03">
            <w:pPr>
              <w:spacing w:line="10" w:lineRule="exact"/>
              <w:rPr>
                <w:rFonts w:ascii="Open Sans" w:eastAsia="Arial" w:hAnsi="Open Sans" w:cs="Open Sans"/>
                <w:sz w:val="22"/>
                <w:szCs w:val="22"/>
              </w:rPr>
            </w:pPr>
          </w:p>
          <w:p w14:paraId="52C7C6F4" w14:textId="77777777" w:rsidR="00954D03" w:rsidRPr="00673802" w:rsidRDefault="00954D03" w:rsidP="00954D03">
            <w:pPr>
              <w:numPr>
                <w:ilvl w:val="1"/>
                <w:numId w:val="11"/>
              </w:numPr>
              <w:tabs>
                <w:tab w:val="left" w:pos="3440"/>
              </w:tabs>
              <w:spacing w:line="235" w:lineRule="auto"/>
              <w:ind w:left="1860" w:right="260" w:hanging="350"/>
              <w:rPr>
                <w:rFonts w:ascii="Open Sans" w:eastAsia="Arial" w:hAnsi="Open Sans" w:cs="Open Sans"/>
                <w:sz w:val="22"/>
                <w:szCs w:val="22"/>
              </w:rPr>
            </w:pPr>
            <w:r w:rsidRPr="00673802">
              <w:rPr>
                <w:rFonts w:ascii="Open Sans" w:eastAsia="Arial" w:hAnsi="Open Sans" w:cs="Open Sans"/>
                <w:sz w:val="22"/>
                <w:szCs w:val="22"/>
              </w:rPr>
              <w:t>Is protected by the 5th amendment from testifying against his or her self in court</w:t>
            </w:r>
          </w:p>
          <w:p w14:paraId="55285DCC" w14:textId="77777777" w:rsidR="00954D03" w:rsidRPr="00673802" w:rsidRDefault="00954D03" w:rsidP="00954D03">
            <w:pPr>
              <w:numPr>
                <w:ilvl w:val="0"/>
                <w:numId w:val="11"/>
              </w:numPr>
              <w:tabs>
                <w:tab w:val="left" w:pos="2860"/>
              </w:tabs>
              <w:ind w:left="1280" w:hanging="490"/>
              <w:rPr>
                <w:rFonts w:ascii="Open Sans" w:eastAsia="Arial" w:hAnsi="Open Sans" w:cs="Open Sans"/>
                <w:sz w:val="22"/>
                <w:szCs w:val="22"/>
              </w:rPr>
            </w:pPr>
            <w:r w:rsidRPr="00673802">
              <w:rPr>
                <w:rFonts w:ascii="Open Sans" w:eastAsia="Arial" w:hAnsi="Open Sans" w:cs="Open Sans"/>
                <w:sz w:val="22"/>
                <w:szCs w:val="22"/>
              </w:rPr>
              <w:t>The Victim</w:t>
            </w:r>
          </w:p>
          <w:p w14:paraId="08A34F2D" w14:textId="77777777" w:rsidR="00954D03" w:rsidRPr="00673802" w:rsidRDefault="00954D03" w:rsidP="00954D03">
            <w:pPr>
              <w:spacing w:line="10" w:lineRule="exact"/>
              <w:rPr>
                <w:rFonts w:ascii="Open Sans" w:eastAsia="Arial" w:hAnsi="Open Sans" w:cs="Open Sans"/>
                <w:sz w:val="22"/>
                <w:szCs w:val="22"/>
              </w:rPr>
            </w:pPr>
          </w:p>
          <w:p w14:paraId="7C2132AF" w14:textId="5234D112" w:rsidR="00954D03" w:rsidRPr="00673802" w:rsidRDefault="00954D03" w:rsidP="00954D03">
            <w:pPr>
              <w:tabs>
                <w:tab w:val="left" w:pos="3430"/>
              </w:tabs>
              <w:spacing w:line="235" w:lineRule="auto"/>
              <w:ind w:left="1510" w:right="700"/>
              <w:rPr>
                <w:rFonts w:ascii="Open Sans" w:eastAsia="Arial" w:hAnsi="Open Sans" w:cs="Open Sans"/>
                <w:sz w:val="22"/>
                <w:szCs w:val="22"/>
              </w:rPr>
            </w:pPr>
            <w:r w:rsidRPr="00673802">
              <w:rPr>
                <w:rFonts w:ascii="Open Sans" w:eastAsia="Arial" w:hAnsi="Open Sans" w:cs="Open Sans"/>
                <w:sz w:val="22"/>
                <w:szCs w:val="22"/>
              </w:rPr>
              <w:t>1. Is the person the crime was committed against and is usually called to testify in court</w:t>
            </w:r>
          </w:p>
          <w:p w14:paraId="20A24C67" w14:textId="77777777" w:rsidR="00954D03" w:rsidRPr="00673802" w:rsidRDefault="00954D03" w:rsidP="00954D03">
            <w:pPr>
              <w:numPr>
                <w:ilvl w:val="0"/>
                <w:numId w:val="11"/>
              </w:numPr>
              <w:tabs>
                <w:tab w:val="left" w:pos="2800"/>
              </w:tabs>
              <w:ind w:left="1220" w:hanging="430"/>
              <w:rPr>
                <w:rFonts w:ascii="Open Sans" w:eastAsia="Arial" w:hAnsi="Open Sans" w:cs="Open Sans"/>
                <w:sz w:val="22"/>
                <w:szCs w:val="22"/>
              </w:rPr>
            </w:pPr>
            <w:r w:rsidRPr="00673802">
              <w:rPr>
                <w:rFonts w:ascii="Open Sans" w:eastAsia="Arial" w:hAnsi="Open Sans" w:cs="Open Sans"/>
                <w:sz w:val="22"/>
                <w:szCs w:val="22"/>
              </w:rPr>
              <w:t>Bailiff</w:t>
            </w:r>
          </w:p>
          <w:p w14:paraId="0D59C365"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lastRenderedPageBreak/>
              <w:t xml:space="preserve">Is a certified peace officer that maintains order in the </w:t>
            </w:r>
            <w:proofErr w:type="gramStart"/>
            <w:r w:rsidRPr="00673802">
              <w:rPr>
                <w:rFonts w:ascii="Open Sans" w:eastAsia="Arial" w:hAnsi="Open Sans" w:cs="Open Sans"/>
                <w:sz w:val="22"/>
                <w:szCs w:val="22"/>
              </w:rPr>
              <w:t>court</w:t>
            </w:r>
            <w:proofErr w:type="gramEnd"/>
          </w:p>
          <w:p w14:paraId="47A9A11B"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Administers the oath to anyone who takes the stand</w:t>
            </w:r>
          </w:p>
          <w:p w14:paraId="5196511D" w14:textId="77777777" w:rsidR="00954D03" w:rsidRPr="00673802" w:rsidRDefault="00954D03" w:rsidP="00954D03">
            <w:pPr>
              <w:spacing w:line="11" w:lineRule="exact"/>
              <w:rPr>
                <w:rFonts w:ascii="Open Sans" w:eastAsia="Arial" w:hAnsi="Open Sans" w:cs="Open Sans"/>
                <w:sz w:val="22"/>
                <w:szCs w:val="22"/>
              </w:rPr>
            </w:pPr>
          </w:p>
          <w:p w14:paraId="0EB2AA3E" w14:textId="77777777" w:rsidR="00954D03" w:rsidRPr="00673802" w:rsidRDefault="00954D03" w:rsidP="00954D03">
            <w:pPr>
              <w:numPr>
                <w:ilvl w:val="1"/>
                <w:numId w:val="11"/>
              </w:numPr>
              <w:tabs>
                <w:tab w:val="left" w:pos="3440"/>
              </w:tabs>
              <w:spacing w:line="235" w:lineRule="auto"/>
              <w:ind w:left="1860" w:right="120" w:hanging="350"/>
              <w:rPr>
                <w:rFonts w:ascii="Open Sans" w:eastAsia="Arial" w:hAnsi="Open Sans" w:cs="Open Sans"/>
                <w:sz w:val="22"/>
                <w:szCs w:val="22"/>
              </w:rPr>
            </w:pPr>
            <w:r w:rsidRPr="00673802">
              <w:rPr>
                <w:rFonts w:ascii="Open Sans" w:eastAsia="Arial" w:hAnsi="Open Sans" w:cs="Open Sans"/>
                <w:sz w:val="22"/>
                <w:szCs w:val="22"/>
              </w:rPr>
              <w:t>Takes things to and from the judge and does anything else the judge needs</w:t>
            </w:r>
          </w:p>
          <w:p w14:paraId="7739C4CB" w14:textId="77777777" w:rsidR="00954D03" w:rsidRPr="00673802" w:rsidRDefault="00954D03" w:rsidP="00954D03">
            <w:pPr>
              <w:numPr>
                <w:ilvl w:val="0"/>
                <w:numId w:val="11"/>
              </w:numPr>
              <w:tabs>
                <w:tab w:val="left" w:pos="2800"/>
              </w:tabs>
              <w:ind w:left="1220" w:hanging="430"/>
              <w:rPr>
                <w:rFonts w:ascii="Open Sans" w:eastAsia="Arial" w:hAnsi="Open Sans" w:cs="Open Sans"/>
                <w:sz w:val="22"/>
                <w:szCs w:val="22"/>
              </w:rPr>
            </w:pPr>
            <w:r w:rsidRPr="00673802">
              <w:rPr>
                <w:rFonts w:ascii="Open Sans" w:eastAsia="Arial" w:hAnsi="Open Sans" w:cs="Open Sans"/>
                <w:sz w:val="22"/>
                <w:szCs w:val="22"/>
              </w:rPr>
              <w:t>Court Reporter</w:t>
            </w:r>
          </w:p>
          <w:p w14:paraId="7E3F8964" w14:textId="77777777"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Documents everything that is said during the trial</w:t>
            </w:r>
          </w:p>
          <w:p w14:paraId="6686C606" w14:textId="50EEFD0D" w:rsidR="00954D03" w:rsidRPr="00673802" w:rsidRDefault="00954D03" w:rsidP="00954D03">
            <w:pPr>
              <w:numPr>
                <w:ilvl w:val="1"/>
                <w:numId w:val="11"/>
              </w:numPr>
              <w:tabs>
                <w:tab w:val="left" w:pos="3440"/>
              </w:tabs>
              <w:ind w:left="1860" w:hanging="350"/>
              <w:rPr>
                <w:rFonts w:ascii="Open Sans" w:eastAsia="Arial" w:hAnsi="Open Sans" w:cs="Open Sans"/>
                <w:sz w:val="22"/>
                <w:szCs w:val="22"/>
              </w:rPr>
            </w:pPr>
            <w:r w:rsidRPr="00673802">
              <w:rPr>
                <w:rFonts w:ascii="Open Sans" w:eastAsia="Arial" w:hAnsi="Open Sans" w:cs="Open Sans"/>
                <w:sz w:val="22"/>
                <w:szCs w:val="22"/>
              </w:rPr>
              <w:t>This documentation becomes an official record and may be used in further court proceedings</w:t>
            </w:r>
          </w:p>
          <w:p w14:paraId="381C9C3C" w14:textId="77777777" w:rsidR="00954D03" w:rsidRPr="00673802" w:rsidRDefault="00954D03" w:rsidP="00954D03">
            <w:pPr>
              <w:numPr>
                <w:ilvl w:val="1"/>
                <w:numId w:val="12"/>
              </w:numPr>
              <w:tabs>
                <w:tab w:val="left" w:pos="2800"/>
              </w:tabs>
              <w:ind w:left="1150" w:hanging="430"/>
              <w:rPr>
                <w:rFonts w:ascii="Open Sans" w:eastAsia="Arial" w:hAnsi="Open Sans" w:cs="Open Sans"/>
                <w:sz w:val="22"/>
                <w:szCs w:val="22"/>
              </w:rPr>
            </w:pPr>
            <w:r w:rsidRPr="00673802">
              <w:rPr>
                <w:rFonts w:ascii="Open Sans" w:eastAsia="Arial" w:hAnsi="Open Sans" w:cs="Open Sans"/>
                <w:sz w:val="22"/>
                <w:szCs w:val="22"/>
              </w:rPr>
              <w:t>The Jury</w:t>
            </w:r>
          </w:p>
          <w:p w14:paraId="3CA26A76" w14:textId="77777777" w:rsidR="00954D03" w:rsidRPr="00673802" w:rsidRDefault="00954D03" w:rsidP="00954D03">
            <w:pPr>
              <w:numPr>
                <w:ilvl w:val="2"/>
                <w:numId w:val="12"/>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Is made up of 6 to 12 U.S. citizens</w:t>
            </w:r>
          </w:p>
          <w:p w14:paraId="3DDB0157" w14:textId="77777777" w:rsidR="00954D03" w:rsidRPr="00673802" w:rsidRDefault="00954D03" w:rsidP="00954D03">
            <w:pPr>
              <w:spacing w:line="10" w:lineRule="exact"/>
              <w:rPr>
                <w:rFonts w:ascii="Open Sans" w:eastAsia="Arial" w:hAnsi="Open Sans" w:cs="Open Sans"/>
                <w:sz w:val="22"/>
                <w:szCs w:val="22"/>
              </w:rPr>
            </w:pPr>
          </w:p>
          <w:p w14:paraId="15CF4398" w14:textId="77777777" w:rsidR="00954D03" w:rsidRPr="00673802" w:rsidRDefault="00954D03" w:rsidP="00954D03">
            <w:pPr>
              <w:numPr>
                <w:ilvl w:val="2"/>
                <w:numId w:val="12"/>
              </w:numPr>
              <w:tabs>
                <w:tab w:val="left" w:pos="3440"/>
              </w:tabs>
              <w:spacing w:line="236" w:lineRule="auto"/>
              <w:ind w:left="1790" w:right="220" w:hanging="350"/>
              <w:rPr>
                <w:rFonts w:ascii="Open Sans" w:eastAsia="Arial" w:hAnsi="Open Sans" w:cs="Open Sans"/>
                <w:sz w:val="22"/>
                <w:szCs w:val="22"/>
              </w:rPr>
            </w:pPr>
            <w:r w:rsidRPr="00673802">
              <w:rPr>
                <w:rFonts w:ascii="Open Sans" w:eastAsia="Arial" w:hAnsi="Open Sans" w:cs="Open Sans"/>
                <w:sz w:val="22"/>
                <w:szCs w:val="22"/>
              </w:rPr>
              <w:t>Is selected by the prosecutor and defense attorney before the trial, but the judge has the final say on who can be in the jury</w:t>
            </w:r>
          </w:p>
          <w:p w14:paraId="4B60E1A7" w14:textId="77777777" w:rsidR="00954D03" w:rsidRPr="00673802" w:rsidRDefault="00954D03" w:rsidP="00954D03">
            <w:pPr>
              <w:spacing w:line="13" w:lineRule="exact"/>
              <w:rPr>
                <w:rFonts w:ascii="Open Sans" w:eastAsia="Arial" w:hAnsi="Open Sans" w:cs="Open Sans"/>
                <w:sz w:val="22"/>
                <w:szCs w:val="22"/>
              </w:rPr>
            </w:pPr>
          </w:p>
          <w:p w14:paraId="2E0DB658" w14:textId="5125DEB2" w:rsidR="00954D03" w:rsidRPr="00673802" w:rsidRDefault="00954D03" w:rsidP="00DF1C58">
            <w:pPr>
              <w:numPr>
                <w:ilvl w:val="2"/>
                <w:numId w:val="12"/>
              </w:numPr>
              <w:tabs>
                <w:tab w:val="left" w:pos="3440"/>
              </w:tabs>
              <w:spacing w:line="236" w:lineRule="auto"/>
              <w:ind w:left="1790" w:right="20" w:hanging="350"/>
              <w:rPr>
                <w:rFonts w:ascii="Open Sans" w:eastAsia="Arial" w:hAnsi="Open Sans" w:cs="Open Sans"/>
                <w:sz w:val="22"/>
                <w:szCs w:val="22"/>
              </w:rPr>
            </w:pPr>
            <w:r w:rsidRPr="00673802">
              <w:rPr>
                <w:rFonts w:ascii="Open Sans" w:eastAsia="Arial" w:hAnsi="Open Sans" w:cs="Open Sans"/>
                <w:sz w:val="22"/>
                <w:szCs w:val="22"/>
              </w:rPr>
              <w:t xml:space="preserve">Decides the innocence or guilt of the defendant and may be asked to </w:t>
            </w:r>
            <w:proofErr w:type="gramStart"/>
            <w:r w:rsidRPr="00673802">
              <w:rPr>
                <w:rFonts w:ascii="Open Sans" w:eastAsia="Arial" w:hAnsi="Open Sans" w:cs="Open Sans"/>
                <w:sz w:val="22"/>
                <w:szCs w:val="22"/>
              </w:rPr>
              <w:t>determine</w:t>
            </w:r>
            <w:proofErr w:type="gramEnd"/>
            <w:r w:rsidRPr="00673802">
              <w:rPr>
                <w:rFonts w:ascii="Open Sans" w:eastAsia="Arial" w:hAnsi="Open Sans" w:cs="Open Sans"/>
                <w:sz w:val="22"/>
                <w:szCs w:val="22"/>
              </w:rPr>
              <w:t xml:space="preserve"> the defendant’s sentence if the defendant is found guilty</w:t>
            </w:r>
          </w:p>
          <w:p w14:paraId="5F191F44" w14:textId="77777777" w:rsidR="00954D03" w:rsidRPr="00673802" w:rsidRDefault="00954D03" w:rsidP="00954D03">
            <w:pPr>
              <w:numPr>
                <w:ilvl w:val="0"/>
                <w:numId w:val="13"/>
              </w:numPr>
              <w:tabs>
                <w:tab w:val="left" w:pos="2000"/>
              </w:tabs>
              <w:ind w:left="350" w:hanging="351"/>
              <w:rPr>
                <w:rFonts w:ascii="Open Sans" w:eastAsia="Arial" w:hAnsi="Open Sans" w:cs="Open Sans"/>
                <w:sz w:val="22"/>
                <w:szCs w:val="22"/>
              </w:rPr>
            </w:pPr>
            <w:r w:rsidRPr="00673802">
              <w:rPr>
                <w:rFonts w:ascii="Open Sans" w:eastAsia="Arial" w:hAnsi="Open Sans" w:cs="Open Sans"/>
                <w:sz w:val="22"/>
                <w:szCs w:val="22"/>
              </w:rPr>
              <w:t>Terms</w:t>
            </w:r>
          </w:p>
          <w:p w14:paraId="61D1509D" w14:textId="77777777" w:rsidR="00954D03" w:rsidRPr="00673802" w:rsidRDefault="00954D03" w:rsidP="00954D03">
            <w:pPr>
              <w:spacing w:line="10" w:lineRule="exact"/>
              <w:rPr>
                <w:rFonts w:ascii="Open Sans" w:eastAsia="Arial" w:hAnsi="Open Sans" w:cs="Open Sans"/>
                <w:sz w:val="22"/>
                <w:szCs w:val="22"/>
              </w:rPr>
            </w:pPr>
          </w:p>
          <w:p w14:paraId="360E79DE" w14:textId="77777777" w:rsidR="00954D03" w:rsidRPr="00673802" w:rsidRDefault="00954D03" w:rsidP="00954D03">
            <w:pPr>
              <w:numPr>
                <w:ilvl w:val="1"/>
                <w:numId w:val="13"/>
              </w:numPr>
              <w:tabs>
                <w:tab w:val="left" w:pos="2786"/>
              </w:tabs>
              <w:spacing w:line="236" w:lineRule="auto"/>
              <w:ind w:left="1150" w:right="440" w:hanging="430"/>
              <w:rPr>
                <w:rFonts w:ascii="Open Sans" w:eastAsia="Arial" w:hAnsi="Open Sans" w:cs="Open Sans"/>
                <w:sz w:val="22"/>
                <w:szCs w:val="22"/>
              </w:rPr>
            </w:pPr>
            <w:r w:rsidRPr="00673802">
              <w:rPr>
                <w:rFonts w:ascii="Open Sans" w:eastAsia="Arial" w:hAnsi="Open Sans" w:cs="Open Sans"/>
                <w:sz w:val="22"/>
                <w:szCs w:val="22"/>
              </w:rPr>
              <w:t>Direct examination – the first series of questions asked of the witness by the prosecutor or defense attorneys when they are presenting their case</w:t>
            </w:r>
          </w:p>
          <w:p w14:paraId="64660387" w14:textId="77777777" w:rsidR="00954D03" w:rsidRPr="00673802" w:rsidRDefault="00954D03" w:rsidP="00954D03">
            <w:pPr>
              <w:spacing w:line="13" w:lineRule="exact"/>
              <w:rPr>
                <w:rFonts w:ascii="Open Sans" w:eastAsia="Arial" w:hAnsi="Open Sans" w:cs="Open Sans"/>
                <w:sz w:val="22"/>
                <w:szCs w:val="22"/>
              </w:rPr>
            </w:pPr>
          </w:p>
          <w:p w14:paraId="38A22FA1" w14:textId="0BE7FCCF" w:rsidR="00954D03" w:rsidRPr="00673802" w:rsidRDefault="00954D03" w:rsidP="00954D03">
            <w:pPr>
              <w:numPr>
                <w:ilvl w:val="1"/>
                <w:numId w:val="13"/>
              </w:numPr>
              <w:tabs>
                <w:tab w:val="left" w:pos="2786"/>
              </w:tabs>
              <w:spacing w:line="236" w:lineRule="auto"/>
              <w:ind w:left="1150" w:right="60" w:hanging="430"/>
              <w:rPr>
                <w:rFonts w:ascii="Open Sans" w:eastAsia="Arial" w:hAnsi="Open Sans" w:cs="Open Sans"/>
                <w:sz w:val="22"/>
                <w:szCs w:val="22"/>
              </w:rPr>
            </w:pPr>
            <w:r w:rsidRPr="00673802">
              <w:rPr>
                <w:rFonts w:ascii="Open Sans" w:eastAsia="Arial" w:hAnsi="Open Sans" w:cs="Open Sans"/>
                <w:sz w:val="22"/>
                <w:szCs w:val="22"/>
              </w:rPr>
              <w:t xml:space="preserve">Redirect examination – when the prosecutor or defense attorneys </w:t>
            </w:r>
            <w:r w:rsidR="00463507" w:rsidRPr="00673802">
              <w:rPr>
                <w:rFonts w:ascii="Open Sans" w:eastAsia="Arial" w:hAnsi="Open Sans" w:cs="Open Sans"/>
                <w:sz w:val="22"/>
                <w:szCs w:val="22"/>
              </w:rPr>
              <w:t>can</w:t>
            </w:r>
            <w:r w:rsidRPr="00673802">
              <w:rPr>
                <w:rFonts w:ascii="Open Sans" w:eastAsia="Arial" w:hAnsi="Open Sans" w:cs="Open Sans"/>
                <w:sz w:val="22"/>
                <w:szCs w:val="22"/>
              </w:rPr>
              <w:t xml:space="preserve"> ask questions after their witness has been cross-examined by the other side</w:t>
            </w:r>
          </w:p>
          <w:p w14:paraId="410A084F" w14:textId="77777777" w:rsidR="00954D03" w:rsidRPr="00673802" w:rsidRDefault="00954D03" w:rsidP="00954D03">
            <w:pPr>
              <w:spacing w:line="13" w:lineRule="exact"/>
              <w:rPr>
                <w:rFonts w:ascii="Open Sans" w:eastAsia="Arial" w:hAnsi="Open Sans" w:cs="Open Sans"/>
                <w:sz w:val="22"/>
                <w:szCs w:val="22"/>
              </w:rPr>
            </w:pPr>
          </w:p>
          <w:p w14:paraId="38ED89DA" w14:textId="77777777" w:rsidR="00954D03" w:rsidRPr="00673802" w:rsidRDefault="00954D03" w:rsidP="00954D03">
            <w:pPr>
              <w:numPr>
                <w:ilvl w:val="1"/>
                <w:numId w:val="13"/>
              </w:numPr>
              <w:tabs>
                <w:tab w:val="left" w:pos="2786"/>
              </w:tabs>
              <w:spacing w:line="236" w:lineRule="auto"/>
              <w:ind w:left="1150" w:right="360" w:hanging="430"/>
              <w:rPr>
                <w:rFonts w:ascii="Open Sans" w:eastAsia="Arial" w:hAnsi="Open Sans" w:cs="Open Sans"/>
                <w:sz w:val="22"/>
                <w:szCs w:val="22"/>
              </w:rPr>
            </w:pPr>
            <w:r w:rsidRPr="00673802">
              <w:rPr>
                <w:rFonts w:ascii="Open Sans" w:eastAsia="Arial" w:hAnsi="Open Sans" w:cs="Open Sans"/>
                <w:sz w:val="22"/>
                <w:szCs w:val="22"/>
              </w:rPr>
              <w:t>Cross-examination – the first series of questions asked of the witness by the prosecutor or defense attorneys when the other side is presenting their case</w:t>
            </w:r>
          </w:p>
          <w:p w14:paraId="0BCE5128" w14:textId="77777777" w:rsidR="00954D03" w:rsidRPr="00673802" w:rsidRDefault="00954D03" w:rsidP="00954D03">
            <w:pPr>
              <w:spacing w:line="14" w:lineRule="exact"/>
              <w:rPr>
                <w:rFonts w:ascii="Open Sans" w:eastAsia="Arial" w:hAnsi="Open Sans" w:cs="Open Sans"/>
                <w:sz w:val="22"/>
                <w:szCs w:val="22"/>
              </w:rPr>
            </w:pPr>
          </w:p>
          <w:p w14:paraId="050C20A9" w14:textId="77777777" w:rsidR="00954D03" w:rsidRPr="00673802" w:rsidRDefault="00954D03" w:rsidP="00954D03">
            <w:pPr>
              <w:numPr>
                <w:ilvl w:val="1"/>
                <w:numId w:val="13"/>
              </w:numPr>
              <w:tabs>
                <w:tab w:val="left" w:pos="2786"/>
              </w:tabs>
              <w:spacing w:line="236" w:lineRule="auto"/>
              <w:ind w:left="1150" w:right="180" w:hanging="430"/>
              <w:rPr>
                <w:rFonts w:ascii="Open Sans" w:eastAsia="Arial" w:hAnsi="Open Sans" w:cs="Open Sans"/>
                <w:sz w:val="22"/>
                <w:szCs w:val="22"/>
              </w:rPr>
            </w:pPr>
            <w:r w:rsidRPr="00673802">
              <w:rPr>
                <w:rFonts w:ascii="Open Sans" w:eastAsia="Arial" w:hAnsi="Open Sans" w:cs="Open Sans"/>
                <w:sz w:val="22"/>
                <w:szCs w:val="22"/>
              </w:rPr>
              <w:t>Recross-examination – when the prosecutor or defense attorney can ask questions of the other side’s witness after that witness has been redirected</w:t>
            </w:r>
          </w:p>
          <w:p w14:paraId="3D4D9E8E" w14:textId="77777777" w:rsidR="00954D03" w:rsidRPr="00673802" w:rsidRDefault="00954D03" w:rsidP="00954D03">
            <w:pPr>
              <w:spacing w:line="13" w:lineRule="exact"/>
              <w:rPr>
                <w:rFonts w:ascii="Open Sans" w:eastAsia="Arial" w:hAnsi="Open Sans" w:cs="Open Sans"/>
                <w:sz w:val="22"/>
                <w:szCs w:val="22"/>
              </w:rPr>
            </w:pPr>
          </w:p>
          <w:p w14:paraId="65C87909" w14:textId="77777777" w:rsidR="00954D03" w:rsidRPr="00673802" w:rsidRDefault="00954D03" w:rsidP="00954D03">
            <w:pPr>
              <w:numPr>
                <w:ilvl w:val="1"/>
                <w:numId w:val="13"/>
              </w:numPr>
              <w:tabs>
                <w:tab w:val="left" w:pos="2786"/>
              </w:tabs>
              <w:spacing w:line="236" w:lineRule="auto"/>
              <w:ind w:left="1150" w:right="300" w:hanging="430"/>
              <w:jc w:val="both"/>
              <w:rPr>
                <w:rFonts w:ascii="Open Sans" w:eastAsia="Arial" w:hAnsi="Open Sans" w:cs="Open Sans"/>
                <w:sz w:val="22"/>
                <w:szCs w:val="22"/>
              </w:rPr>
            </w:pPr>
            <w:r w:rsidRPr="00673802">
              <w:rPr>
                <w:rFonts w:ascii="Open Sans" w:eastAsia="Arial" w:hAnsi="Open Sans" w:cs="Open Sans"/>
                <w:sz w:val="22"/>
                <w:szCs w:val="22"/>
              </w:rPr>
              <w:t>Objection – prevents illegal questioning; the prosecutor and the defense attorney have the duty to object to the judge when the other side is violating proper courtroom procedure</w:t>
            </w:r>
          </w:p>
          <w:p w14:paraId="56D84B19" w14:textId="77777777" w:rsidR="00954D03" w:rsidRPr="00673802" w:rsidRDefault="00954D03" w:rsidP="00954D03">
            <w:pPr>
              <w:spacing w:line="11" w:lineRule="exact"/>
              <w:rPr>
                <w:rFonts w:ascii="Open Sans" w:eastAsia="Arial" w:hAnsi="Open Sans" w:cs="Open Sans"/>
                <w:sz w:val="22"/>
                <w:szCs w:val="22"/>
              </w:rPr>
            </w:pPr>
          </w:p>
          <w:p w14:paraId="42C5EF73" w14:textId="77777777" w:rsidR="00954D03" w:rsidRPr="00673802" w:rsidRDefault="00954D03" w:rsidP="00954D03">
            <w:pPr>
              <w:numPr>
                <w:ilvl w:val="1"/>
                <w:numId w:val="13"/>
              </w:numPr>
              <w:tabs>
                <w:tab w:val="left" w:pos="2786"/>
              </w:tabs>
              <w:spacing w:line="236" w:lineRule="auto"/>
              <w:ind w:left="1150" w:right="540" w:hanging="430"/>
              <w:rPr>
                <w:rFonts w:ascii="Open Sans" w:eastAsia="Arial" w:hAnsi="Open Sans" w:cs="Open Sans"/>
                <w:sz w:val="22"/>
                <w:szCs w:val="22"/>
              </w:rPr>
            </w:pPr>
            <w:r w:rsidRPr="00673802">
              <w:rPr>
                <w:rFonts w:ascii="Open Sans" w:eastAsia="Arial" w:hAnsi="Open Sans" w:cs="Open Sans"/>
                <w:sz w:val="22"/>
                <w:szCs w:val="22"/>
              </w:rPr>
              <w:t>Sustain – one of two types of judge rulings on objections; the witness is not allowed to answer the question that has been asked of them</w:t>
            </w:r>
          </w:p>
          <w:p w14:paraId="3E7FE1CC" w14:textId="77777777" w:rsidR="00954D03" w:rsidRPr="00673802" w:rsidRDefault="00954D03" w:rsidP="00954D03">
            <w:pPr>
              <w:spacing w:line="13" w:lineRule="exact"/>
              <w:rPr>
                <w:rFonts w:ascii="Open Sans" w:eastAsia="Arial" w:hAnsi="Open Sans" w:cs="Open Sans"/>
                <w:sz w:val="22"/>
                <w:szCs w:val="22"/>
              </w:rPr>
            </w:pPr>
          </w:p>
          <w:p w14:paraId="4B0632D7" w14:textId="77777777" w:rsidR="00954D03" w:rsidRPr="00673802" w:rsidRDefault="00954D03" w:rsidP="00954D03">
            <w:pPr>
              <w:numPr>
                <w:ilvl w:val="1"/>
                <w:numId w:val="13"/>
              </w:numPr>
              <w:tabs>
                <w:tab w:val="left" w:pos="2786"/>
              </w:tabs>
              <w:spacing w:line="237" w:lineRule="auto"/>
              <w:ind w:left="1150" w:right="100" w:hanging="430"/>
              <w:rPr>
                <w:rFonts w:ascii="Open Sans" w:eastAsia="Arial" w:hAnsi="Open Sans" w:cs="Open Sans"/>
                <w:sz w:val="22"/>
                <w:szCs w:val="22"/>
              </w:rPr>
            </w:pPr>
            <w:r w:rsidRPr="00673802">
              <w:rPr>
                <w:rFonts w:ascii="Open Sans" w:eastAsia="Arial" w:hAnsi="Open Sans" w:cs="Open Sans"/>
                <w:sz w:val="22"/>
                <w:szCs w:val="22"/>
              </w:rPr>
              <w:t xml:space="preserve">Overrule – one of two types of judge rulings on objections; the witness </w:t>
            </w:r>
            <w:proofErr w:type="gramStart"/>
            <w:r w:rsidRPr="00673802">
              <w:rPr>
                <w:rFonts w:ascii="Open Sans" w:eastAsia="Arial" w:hAnsi="Open Sans" w:cs="Open Sans"/>
                <w:sz w:val="22"/>
                <w:szCs w:val="22"/>
              </w:rPr>
              <w:t>is allowed to</w:t>
            </w:r>
            <w:proofErr w:type="gramEnd"/>
            <w:r w:rsidRPr="00673802">
              <w:rPr>
                <w:rFonts w:ascii="Open Sans" w:eastAsia="Arial" w:hAnsi="Open Sans" w:cs="Open Sans"/>
                <w:sz w:val="22"/>
                <w:szCs w:val="22"/>
              </w:rPr>
              <w:t xml:space="preserve"> answer the question that has been asked of them</w:t>
            </w:r>
          </w:p>
          <w:p w14:paraId="47D932E1" w14:textId="77777777" w:rsidR="00954D03" w:rsidRPr="00673802" w:rsidRDefault="00954D03" w:rsidP="00954D03">
            <w:pPr>
              <w:spacing w:line="276" w:lineRule="exact"/>
              <w:rPr>
                <w:rFonts w:ascii="Open Sans" w:hAnsi="Open Sans" w:cs="Open Sans"/>
                <w:sz w:val="22"/>
                <w:szCs w:val="22"/>
              </w:rPr>
            </w:pPr>
          </w:p>
          <w:p w14:paraId="7281B43B" w14:textId="77777777" w:rsidR="00954D03" w:rsidRPr="00673802" w:rsidRDefault="00954D03" w:rsidP="00954D03">
            <w:pPr>
              <w:rPr>
                <w:rFonts w:ascii="Open Sans" w:hAnsi="Open Sans" w:cs="Open Sans"/>
                <w:sz w:val="22"/>
                <w:szCs w:val="22"/>
              </w:rPr>
            </w:pPr>
            <w:r w:rsidRPr="00673802">
              <w:rPr>
                <w:rFonts w:ascii="Open Sans" w:eastAsia="Arial" w:hAnsi="Open Sans" w:cs="Open Sans"/>
                <w:sz w:val="22"/>
                <w:szCs w:val="22"/>
              </w:rPr>
              <w:t>IV. Rules of Good Witness Testimony</w:t>
            </w:r>
          </w:p>
          <w:p w14:paraId="74EC3B1C" w14:textId="77777777" w:rsidR="00954D03" w:rsidRPr="00673802" w:rsidRDefault="00954D03" w:rsidP="00954D03">
            <w:pPr>
              <w:numPr>
                <w:ilvl w:val="0"/>
                <w:numId w:val="14"/>
              </w:numPr>
              <w:tabs>
                <w:tab w:val="left" w:pos="2800"/>
              </w:tabs>
              <w:ind w:left="1150" w:hanging="430"/>
              <w:rPr>
                <w:rFonts w:ascii="Open Sans" w:eastAsia="Arial" w:hAnsi="Open Sans" w:cs="Open Sans"/>
                <w:sz w:val="22"/>
                <w:szCs w:val="22"/>
              </w:rPr>
            </w:pPr>
            <w:r w:rsidRPr="00673802">
              <w:rPr>
                <w:rFonts w:ascii="Open Sans" w:eastAsia="Arial" w:hAnsi="Open Sans" w:cs="Open Sans"/>
                <w:sz w:val="22"/>
                <w:szCs w:val="22"/>
              </w:rPr>
              <w:lastRenderedPageBreak/>
              <w:t>Everyone who is called to testify at court is considered a witness.</w:t>
            </w:r>
          </w:p>
          <w:p w14:paraId="25A48ECB" w14:textId="77777777" w:rsidR="00954D03" w:rsidRPr="00673802" w:rsidRDefault="00954D03" w:rsidP="00954D03">
            <w:pPr>
              <w:spacing w:line="10" w:lineRule="exact"/>
              <w:rPr>
                <w:rFonts w:ascii="Open Sans" w:eastAsia="Arial" w:hAnsi="Open Sans" w:cs="Open Sans"/>
                <w:sz w:val="22"/>
                <w:szCs w:val="22"/>
              </w:rPr>
            </w:pPr>
          </w:p>
          <w:p w14:paraId="3506D1B2" w14:textId="77777777" w:rsidR="00954D03" w:rsidRPr="00673802" w:rsidRDefault="00954D03" w:rsidP="00954D03">
            <w:pPr>
              <w:numPr>
                <w:ilvl w:val="0"/>
                <w:numId w:val="14"/>
              </w:numPr>
              <w:tabs>
                <w:tab w:val="left" w:pos="2786"/>
              </w:tabs>
              <w:spacing w:line="235" w:lineRule="auto"/>
              <w:ind w:left="1150" w:right="560" w:hanging="430"/>
              <w:rPr>
                <w:rFonts w:ascii="Open Sans" w:eastAsia="Arial" w:hAnsi="Open Sans" w:cs="Open Sans"/>
                <w:sz w:val="22"/>
                <w:szCs w:val="22"/>
              </w:rPr>
            </w:pPr>
            <w:r w:rsidRPr="00673802">
              <w:rPr>
                <w:rFonts w:ascii="Open Sans" w:eastAsia="Arial" w:hAnsi="Open Sans" w:cs="Open Sans"/>
                <w:sz w:val="22"/>
                <w:szCs w:val="22"/>
              </w:rPr>
              <w:t xml:space="preserve">The following information will </w:t>
            </w:r>
            <w:proofErr w:type="gramStart"/>
            <w:r w:rsidRPr="00673802">
              <w:rPr>
                <w:rFonts w:ascii="Open Sans" w:eastAsia="Arial" w:hAnsi="Open Sans" w:cs="Open Sans"/>
                <w:sz w:val="22"/>
                <w:szCs w:val="22"/>
              </w:rPr>
              <w:t>assist</w:t>
            </w:r>
            <w:proofErr w:type="gramEnd"/>
            <w:r w:rsidRPr="00673802">
              <w:rPr>
                <w:rFonts w:ascii="Open Sans" w:eastAsia="Arial" w:hAnsi="Open Sans" w:cs="Open Sans"/>
                <w:sz w:val="22"/>
                <w:szCs w:val="22"/>
              </w:rPr>
              <w:t xml:space="preserve"> in giving an effective and professional testimony:</w:t>
            </w:r>
          </w:p>
          <w:p w14:paraId="61A76C3C" w14:textId="77777777" w:rsidR="00954D03" w:rsidRPr="00673802" w:rsidRDefault="00954D03" w:rsidP="00954D03">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Be confident</w:t>
            </w:r>
          </w:p>
          <w:p w14:paraId="6EF01A14" w14:textId="77777777" w:rsidR="00954D03" w:rsidRPr="00673802" w:rsidRDefault="00954D03" w:rsidP="00954D03">
            <w:pPr>
              <w:spacing w:line="10" w:lineRule="exact"/>
              <w:rPr>
                <w:rFonts w:ascii="Open Sans" w:eastAsia="Arial" w:hAnsi="Open Sans" w:cs="Open Sans"/>
                <w:sz w:val="22"/>
                <w:szCs w:val="22"/>
              </w:rPr>
            </w:pPr>
          </w:p>
          <w:p w14:paraId="0C255AC5" w14:textId="77777777" w:rsidR="00954D03" w:rsidRPr="00673802" w:rsidRDefault="00954D03" w:rsidP="00954D03">
            <w:pPr>
              <w:numPr>
                <w:ilvl w:val="1"/>
                <w:numId w:val="14"/>
              </w:numPr>
              <w:tabs>
                <w:tab w:val="left" w:pos="3440"/>
              </w:tabs>
              <w:spacing w:line="235" w:lineRule="auto"/>
              <w:ind w:left="1790" w:right="240" w:hanging="350"/>
              <w:rPr>
                <w:rFonts w:ascii="Open Sans" w:eastAsia="Arial" w:hAnsi="Open Sans" w:cs="Open Sans"/>
                <w:sz w:val="22"/>
                <w:szCs w:val="22"/>
              </w:rPr>
            </w:pPr>
            <w:r w:rsidRPr="00673802">
              <w:rPr>
                <w:rFonts w:ascii="Open Sans" w:eastAsia="Arial" w:hAnsi="Open Sans" w:cs="Open Sans"/>
                <w:sz w:val="22"/>
                <w:szCs w:val="22"/>
              </w:rPr>
              <w:t>Don’t look at the jury, judge, or the accused when walking into the courtroom</w:t>
            </w:r>
          </w:p>
          <w:p w14:paraId="1017E174" w14:textId="77777777" w:rsidR="00954D03" w:rsidRPr="00673802" w:rsidRDefault="00954D03" w:rsidP="00954D03">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When taking the oath, look at the person administering it</w:t>
            </w:r>
          </w:p>
          <w:p w14:paraId="7F30E738" w14:textId="77777777" w:rsidR="00954D03" w:rsidRPr="00673802" w:rsidRDefault="00954D03" w:rsidP="00954D03">
            <w:pPr>
              <w:spacing w:line="11" w:lineRule="exact"/>
              <w:rPr>
                <w:rFonts w:ascii="Open Sans" w:eastAsia="Arial" w:hAnsi="Open Sans" w:cs="Open Sans"/>
                <w:sz w:val="22"/>
                <w:szCs w:val="22"/>
              </w:rPr>
            </w:pPr>
          </w:p>
          <w:p w14:paraId="12234582" w14:textId="77777777" w:rsidR="00954D03" w:rsidRPr="00673802" w:rsidRDefault="00954D03" w:rsidP="00954D03">
            <w:pPr>
              <w:numPr>
                <w:ilvl w:val="1"/>
                <w:numId w:val="14"/>
              </w:numPr>
              <w:tabs>
                <w:tab w:val="left" w:pos="3440"/>
              </w:tabs>
              <w:spacing w:line="235" w:lineRule="auto"/>
              <w:ind w:left="1790" w:right="400" w:hanging="350"/>
              <w:rPr>
                <w:rFonts w:ascii="Open Sans" w:eastAsia="Arial" w:hAnsi="Open Sans" w:cs="Open Sans"/>
                <w:sz w:val="22"/>
                <w:szCs w:val="22"/>
              </w:rPr>
            </w:pPr>
            <w:r w:rsidRPr="00673802">
              <w:rPr>
                <w:rFonts w:ascii="Open Sans" w:eastAsia="Arial" w:hAnsi="Open Sans" w:cs="Open Sans"/>
                <w:sz w:val="22"/>
                <w:szCs w:val="22"/>
              </w:rPr>
              <w:t>Sit up straight and keep your hands in your lap, not near your mouth</w:t>
            </w:r>
          </w:p>
          <w:p w14:paraId="6E2E50EF" w14:textId="77777777" w:rsidR="00954D03" w:rsidRPr="00673802" w:rsidRDefault="00954D03" w:rsidP="00954D03">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Answer questions loudly and clearly</w:t>
            </w:r>
          </w:p>
          <w:p w14:paraId="01E3D052" w14:textId="77777777" w:rsidR="00954D03" w:rsidRPr="00673802" w:rsidRDefault="00954D03" w:rsidP="00954D03">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Make eye contact with the jurors when answering questions</w:t>
            </w:r>
          </w:p>
          <w:p w14:paraId="1BBB980F" w14:textId="77777777" w:rsidR="00954D03" w:rsidRPr="00673802" w:rsidRDefault="00954D03" w:rsidP="00954D03">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Address the judge as “Your Honor” if it is necessary to ask the judge a question</w:t>
            </w:r>
          </w:p>
          <w:p w14:paraId="6885C15C" w14:textId="3D3269B9" w:rsidR="00696F2D" w:rsidRPr="00673802" w:rsidRDefault="00696F2D" w:rsidP="00696F2D">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Understand the question before answering it</w:t>
            </w:r>
          </w:p>
          <w:p w14:paraId="520EB652" w14:textId="77777777" w:rsidR="00696F2D" w:rsidRPr="00673802" w:rsidRDefault="00696F2D" w:rsidP="00696F2D">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Stop talking if an objection is made, until the judge has made a ruling</w:t>
            </w:r>
          </w:p>
          <w:p w14:paraId="19755902" w14:textId="77777777" w:rsidR="00696F2D" w:rsidRPr="00673802" w:rsidRDefault="00696F2D" w:rsidP="00696F2D">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 xml:space="preserve"> Always tell the truth</w:t>
            </w:r>
          </w:p>
          <w:p w14:paraId="6648FF2B" w14:textId="77777777" w:rsidR="00696F2D" w:rsidRPr="00673802" w:rsidRDefault="00696F2D" w:rsidP="00696F2D">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Admit when you make mistakes</w:t>
            </w:r>
          </w:p>
          <w:p w14:paraId="105D3921" w14:textId="653A62D3" w:rsidR="00954D03" w:rsidRPr="00673802" w:rsidRDefault="00696F2D" w:rsidP="00696F2D">
            <w:pPr>
              <w:numPr>
                <w:ilvl w:val="1"/>
                <w:numId w:val="14"/>
              </w:numPr>
              <w:tabs>
                <w:tab w:val="left" w:pos="3440"/>
              </w:tabs>
              <w:ind w:left="1790" w:hanging="350"/>
              <w:rPr>
                <w:rFonts w:ascii="Open Sans" w:eastAsia="Arial" w:hAnsi="Open Sans" w:cs="Open Sans"/>
                <w:sz w:val="22"/>
                <w:szCs w:val="22"/>
              </w:rPr>
            </w:pPr>
            <w:r w:rsidRPr="00673802">
              <w:rPr>
                <w:rFonts w:ascii="Open Sans" w:eastAsia="Arial" w:hAnsi="Open Sans" w:cs="Open Sans"/>
                <w:sz w:val="22"/>
                <w:szCs w:val="22"/>
              </w:rPr>
              <w:t>Know the facts, but do not memorize the testimony</w:t>
            </w:r>
          </w:p>
          <w:p w14:paraId="41259C4C" w14:textId="77777777" w:rsidR="00B3350C" w:rsidRPr="00673802" w:rsidRDefault="09D121B5" w:rsidP="09D121B5">
            <w:pPr>
              <w:spacing w:before="120" w:after="120"/>
              <w:rPr>
                <w:rFonts w:ascii="Open Sans" w:hAnsi="Open Sans" w:cs="Open Sans"/>
                <w:i/>
                <w:iCs/>
                <w:sz w:val="22"/>
                <w:szCs w:val="22"/>
              </w:rPr>
            </w:pPr>
            <w:r w:rsidRPr="0067380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74ADBEC" w:rsidR="00CF2E7E" w:rsidRPr="00673802" w:rsidRDefault="00463507" w:rsidP="00463507">
            <w:pPr>
              <w:spacing w:before="120" w:after="120"/>
              <w:rPr>
                <w:rFonts w:ascii="Open Sans" w:hAnsi="Open Sans" w:cs="Open Sans"/>
                <w:sz w:val="22"/>
                <w:szCs w:val="22"/>
              </w:rPr>
            </w:pPr>
            <w:r w:rsidRPr="00673802">
              <w:rPr>
                <w:rFonts w:ascii="Open Sans" w:hAnsi="Open Sans" w:cs="Open Sans"/>
                <w:sz w:val="22"/>
                <w:szCs w:val="22"/>
              </w:rPr>
              <w:t>NONE</w:t>
            </w:r>
          </w:p>
        </w:tc>
      </w:tr>
      <w:tr w:rsidR="00B3350C" w:rsidRPr="00673802" w14:paraId="07580D23" w14:textId="77777777" w:rsidTr="09D121B5">
        <w:trPr>
          <w:trHeight w:val="27"/>
        </w:trPr>
        <w:tc>
          <w:tcPr>
            <w:tcW w:w="2952" w:type="dxa"/>
            <w:shd w:val="clear" w:color="auto" w:fill="auto"/>
          </w:tcPr>
          <w:p w14:paraId="78EDFD65" w14:textId="442B7DDD" w:rsidR="00B3350C" w:rsidRPr="00673802" w:rsidRDefault="09D121B5" w:rsidP="09D121B5">
            <w:pPr>
              <w:jc w:val="center"/>
              <w:rPr>
                <w:rFonts w:ascii="Open Sans" w:hAnsi="Open Sans" w:cs="Open Sans"/>
                <w:b/>
                <w:bCs/>
                <w:sz w:val="22"/>
                <w:szCs w:val="22"/>
              </w:rPr>
            </w:pPr>
            <w:r w:rsidRPr="00673802">
              <w:rPr>
                <w:rFonts w:ascii="Open Sans" w:hAnsi="Open Sans" w:cs="Open Sans"/>
                <w:b/>
                <w:bCs/>
                <w:sz w:val="22"/>
                <w:szCs w:val="22"/>
              </w:rPr>
              <w:lastRenderedPageBreak/>
              <w:t>Guided Practice *</w:t>
            </w:r>
          </w:p>
        </w:tc>
        <w:tc>
          <w:tcPr>
            <w:tcW w:w="7848" w:type="dxa"/>
            <w:shd w:val="clear" w:color="auto" w:fill="auto"/>
          </w:tcPr>
          <w:p w14:paraId="4E75019D" w14:textId="77777777" w:rsidR="00696F2D" w:rsidRPr="00673802" w:rsidRDefault="00696F2D" w:rsidP="00696F2D">
            <w:pPr>
              <w:spacing w:line="238" w:lineRule="auto"/>
              <w:ind w:right="20"/>
              <w:rPr>
                <w:rFonts w:ascii="Open Sans" w:hAnsi="Open Sans" w:cs="Open Sans"/>
                <w:sz w:val="22"/>
                <w:szCs w:val="22"/>
              </w:rPr>
            </w:pPr>
            <w:r w:rsidRPr="00673802">
              <w:rPr>
                <w:rFonts w:ascii="Open Sans" w:eastAsia="Arial" w:hAnsi="Open Sans" w:cs="Open Sans"/>
                <w:sz w:val="22"/>
                <w:szCs w:val="22"/>
              </w:rPr>
              <w:t xml:space="preserve">Have the students </w:t>
            </w:r>
            <w:proofErr w:type="gramStart"/>
            <w:r w:rsidRPr="00673802">
              <w:rPr>
                <w:rFonts w:ascii="Open Sans" w:eastAsia="Arial" w:hAnsi="Open Sans" w:cs="Open Sans"/>
                <w:sz w:val="22"/>
                <w:szCs w:val="22"/>
              </w:rPr>
              <w:t>participate</w:t>
            </w:r>
            <w:proofErr w:type="gramEnd"/>
            <w:r w:rsidRPr="00673802">
              <w:rPr>
                <w:rFonts w:ascii="Open Sans" w:eastAsia="Arial" w:hAnsi="Open Sans" w:cs="Open Sans"/>
                <w:sz w:val="22"/>
                <w:szCs w:val="22"/>
              </w:rPr>
              <w:t>, as a police officer, in a short mock trial to practice their courtroom testimony skills. The other students in the class may assess the student who is testifying, based on the Courtroom Testimony Rubric. Cover all the proper courtroom testimony instructions using the Courtroom Roles and Responsibilities computer-based presentation. Then follow these steps to complete the activity:</w:t>
            </w:r>
          </w:p>
          <w:p w14:paraId="79CBBB2C" w14:textId="77777777" w:rsidR="00696F2D" w:rsidRPr="00673802" w:rsidRDefault="00696F2D" w:rsidP="00696F2D">
            <w:pPr>
              <w:spacing w:line="15" w:lineRule="exact"/>
              <w:rPr>
                <w:rFonts w:ascii="Open Sans" w:hAnsi="Open Sans" w:cs="Open Sans"/>
                <w:sz w:val="22"/>
                <w:szCs w:val="22"/>
              </w:rPr>
            </w:pPr>
          </w:p>
          <w:p w14:paraId="17D890B5" w14:textId="2232A286" w:rsidR="00696F2D" w:rsidRPr="00673802" w:rsidRDefault="00696F2D" w:rsidP="00696F2D">
            <w:pPr>
              <w:numPr>
                <w:ilvl w:val="0"/>
                <w:numId w:val="15"/>
              </w:numPr>
              <w:tabs>
                <w:tab w:val="left" w:pos="2360"/>
              </w:tabs>
              <w:spacing w:line="236" w:lineRule="auto"/>
              <w:ind w:left="720" w:right="120" w:hanging="271"/>
              <w:rPr>
                <w:rFonts w:ascii="Open Sans" w:eastAsia="Arial" w:hAnsi="Open Sans" w:cs="Open Sans"/>
                <w:sz w:val="22"/>
                <w:szCs w:val="22"/>
              </w:rPr>
            </w:pPr>
            <w:r w:rsidRPr="00673802">
              <w:rPr>
                <w:rFonts w:ascii="Open Sans" w:eastAsia="Arial" w:hAnsi="Open Sans" w:cs="Open Sans"/>
                <w:sz w:val="22"/>
                <w:szCs w:val="22"/>
              </w:rPr>
              <w:t xml:space="preserve">Give the students a scenario </w:t>
            </w:r>
            <w:r w:rsidR="00463507" w:rsidRPr="00673802">
              <w:rPr>
                <w:rFonts w:ascii="Open Sans" w:eastAsia="Arial" w:hAnsi="Open Sans" w:cs="Open Sans"/>
                <w:sz w:val="22"/>
                <w:szCs w:val="22"/>
              </w:rPr>
              <w:t>like</w:t>
            </w:r>
            <w:r w:rsidRPr="00673802">
              <w:rPr>
                <w:rFonts w:ascii="Open Sans" w:eastAsia="Arial" w:hAnsi="Open Sans" w:cs="Open Sans"/>
                <w:sz w:val="22"/>
                <w:szCs w:val="22"/>
              </w:rPr>
              <w:t xml:space="preserve"> one they would experience as a police officer (see the sample Courtroom Testimony Case Scenario).</w:t>
            </w:r>
          </w:p>
          <w:p w14:paraId="6A341DD5" w14:textId="77777777" w:rsidR="00696F2D" w:rsidRPr="00673802" w:rsidRDefault="00696F2D" w:rsidP="00696F2D">
            <w:pPr>
              <w:spacing w:line="13" w:lineRule="exact"/>
              <w:rPr>
                <w:rFonts w:ascii="Open Sans" w:eastAsia="Arial" w:hAnsi="Open Sans" w:cs="Open Sans"/>
                <w:sz w:val="22"/>
                <w:szCs w:val="22"/>
              </w:rPr>
            </w:pPr>
          </w:p>
          <w:p w14:paraId="6C69696A" w14:textId="77777777" w:rsidR="00696F2D" w:rsidRPr="00673802" w:rsidRDefault="00696F2D" w:rsidP="00696F2D">
            <w:pPr>
              <w:numPr>
                <w:ilvl w:val="0"/>
                <w:numId w:val="15"/>
              </w:numPr>
              <w:tabs>
                <w:tab w:val="left" w:pos="2360"/>
              </w:tabs>
              <w:spacing w:line="237" w:lineRule="auto"/>
              <w:ind w:left="720" w:right="40" w:hanging="271"/>
              <w:rPr>
                <w:rFonts w:ascii="Open Sans" w:eastAsia="Arial" w:hAnsi="Open Sans" w:cs="Open Sans"/>
                <w:sz w:val="22"/>
                <w:szCs w:val="22"/>
              </w:rPr>
            </w:pPr>
            <w:r w:rsidRPr="00673802">
              <w:rPr>
                <w:rFonts w:ascii="Open Sans" w:eastAsia="Arial" w:hAnsi="Open Sans" w:cs="Open Sans"/>
                <w:sz w:val="22"/>
                <w:szCs w:val="22"/>
              </w:rPr>
              <w:t>Instruct the students to write a one-page paper based on this scenario. The students create the details and each student’s report is unique.</w:t>
            </w:r>
          </w:p>
          <w:p w14:paraId="22FDFD13" w14:textId="77777777" w:rsidR="00696F2D" w:rsidRPr="00673802" w:rsidRDefault="00696F2D" w:rsidP="00696F2D">
            <w:pPr>
              <w:spacing w:line="10" w:lineRule="exact"/>
              <w:rPr>
                <w:rFonts w:ascii="Open Sans" w:eastAsia="Arial" w:hAnsi="Open Sans" w:cs="Open Sans"/>
                <w:sz w:val="22"/>
                <w:szCs w:val="22"/>
              </w:rPr>
            </w:pPr>
          </w:p>
          <w:p w14:paraId="04E2753B" w14:textId="77777777" w:rsidR="00696F2D" w:rsidRPr="00673802" w:rsidRDefault="00696F2D" w:rsidP="00696F2D">
            <w:pPr>
              <w:numPr>
                <w:ilvl w:val="0"/>
                <w:numId w:val="15"/>
              </w:numPr>
              <w:tabs>
                <w:tab w:val="left" w:pos="2360"/>
              </w:tabs>
              <w:spacing w:line="235" w:lineRule="auto"/>
              <w:ind w:left="720" w:right="680" w:hanging="271"/>
              <w:rPr>
                <w:rFonts w:ascii="Open Sans" w:eastAsia="Arial" w:hAnsi="Open Sans" w:cs="Open Sans"/>
                <w:sz w:val="22"/>
                <w:szCs w:val="22"/>
              </w:rPr>
            </w:pPr>
            <w:r w:rsidRPr="00673802">
              <w:rPr>
                <w:rFonts w:ascii="Open Sans" w:eastAsia="Arial" w:hAnsi="Open Sans" w:cs="Open Sans"/>
                <w:sz w:val="22"/>
                <w:szCs w:val="22"/>
              </w:rPr>
              <w:t>Make a copy of each student’s report for each of the other class members.</w:t>
            </w:r>
          </w:p>
          <w:p w14:paraId="7EB81C2A" w14:textId="77777777" w:rsidR="00696F2D" w:rsidRPr="00673802" w:rsidRDefault="00696F2D" w:rsidP="00696F2D">
            <w:pPr>
              <w:spacing w:line="11" w:lineRule="exact"/>
              <w:rPr>
                <w:rFonts w:ascii="Open Sans" w:eastAsia="Arial" w:hAnsi="Open Sans" w:cs="Open Sans"/>
                <w:sz w:val="22"/>
                <w:szCs w:val="22"/>
              </w:rPr>
            </w:pPr>
          </w:p>
          <w:p w14:paraId="0BEE2B4C" w14:textId="2E75D5BE" w:rsidR="00696F2D" w:rsidRPr="00673802" w:rsidRDefault="00696F2D" w:rsidP="00696F2D">
            <w:pPr>
              <w:numPr>
                <w:ilvl w:val="0"/>
                <w:numId w:val="15"/>
              </w:numPr>
              <w:tabs>
                <w:tab w:val="left" w:pos="2360"/>
              </w:tabs>
              <w:spacing w:line="238" w:lineRule="auto"/>
              <w:ind w:left="720" w:right="60" w:hanging="271"/>
              <w:rPr>
                <w:rFonts w:ascii="Open Sans" w:eastAsia="Arial" w:hAnsi="Open Sans" w:cs="Open Sans"/>
                <w:sz w:val="22"/>
                <w:szCs w:val="22"/>
              </w:rPr>
            </w:pPr>
            <w:r w:rsidRPr="00673802">
              <w:rPr>
                <w:rFonts w:ascii="Open Sans" w:eastAsia="Arial" w:hAnsi="Open Sans" w:cs="Open Sans"/>
                <w:sz w:val="22"/>
                <w:szCs w:val="22"/>
              </w:rPr>
              <w:t xml:space="preserve">Have each student testify about his or her case in front of the class without using the report. The other class members will have a copy and use it, along with the Courtroom Testimony Rubric, to </w:t>
            </w:r>
            <w:r w:rsidRPr="00673802">
              <w:rPr>
                <w:rFonts w:ascii="Open Sans" w:eastAsia="Arial" w:hAnsi="Open Sans" w:cs="Open Sans"/>
                <w:sz w:val="22"/>
                <w:szCs w:val="22"/>
              </w:rPr>
              <w:lastRenderedPageBreak/>
              <w:t xml:space="preserve">assess the validity of the testimony, while acting as the jury. As the instructor, act as the prosecutor or defense attorney, average the peer assessment grades for the final grade, and assert your right to </w:t>
            </w:r>
            <w:r w:rsidR="00463507" w:rsidRPr="00673802">
              <w:rPr>
                <w:rFonts w:ascii="Open Sans" w:eastAsia="Arial" w:hAnsi="Open Sans" w:cs="Open Sans"/>
                <w:sz w:val="22"/>
                <w:szCs w:val="22"/>
              </w:rPr>
              <w:t>adjust</w:t>
            </w:r>
            <w:r w:rsidRPr="00673802">
              <w:rPr>
                <w:rFonts w:ascii="Open Sans" w:eastAsia="Arial" w:hAnsi="Open Sans" w:cs="Open Sans"/>
                <w:sz w:val="22"/>
                <w:szCs w:val="22"/>
              </w:rPr>
              <w:t>, as needed.</w:t>
            </w:r>
          </w:p>
          <w:p w14:paraId="2BA461F9" w14:textId="77777777" w:rsidR="00B3350C" w:rsidRPr="00673802" w:rsidRDefault="09D121B5" w:rsidP="09D121B5">
            <w:pPr>
              <w:spacing w:before="120" w:after="120"/>
              <w:rPr>
                <w:rFonts w:ascii="Open Sans" w:hAnsi="Open Sans" w:cs="Open Sans"/>
                <w:i/>
                <w:iCs/>
                <w:sz w:val="22"/>
                <w:szCs w:val="22"/>
              </w:rPr>
            </w:pPr>
            <w:r w:rsidRPr="0067380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472FC76" w:rsidR="00CF2E7E" w:rsidRPr="00673802" w:rsidRDefault="00463507" w:rsidP="00463507">
            <w:pPr>
              <w:spacing w:before="120" w:after="120"/>
              <w:rPr>
                <w:rFonts w:ascii="Open Sans" w:hAnsi="Open Sans" w:cs="Open Sans"/>
                <w:sz w:val="22"/>
                <w:szCs w:val="22"/>
              </w:rPr>
            </w:pPr>
            <w:r w:rsidRPr="00673802">
              <w:rPr>
                <w:rFonts w:ascii="Open Sans" w:hAnsi="Open Sans" w:cs="Open Sans"/>
                <w:sz w:val="22"/>
                <w:szCs w:val="22"/>
              </w:rPr>
              <w:t>NONE</w:t>
            </w:r>
          </w:p>
        </w:tc>
      </w:tr>
      <w:tr w:rsidR="00B3350C" w:rsidRPr="00673802" w14:paraId="2BB1B0A1" w14:textId="77777777" w:rsidTr="09D121B5">
        <w:trPr>
          <w:trHeight w:val="395"/>
        </w:trPr>
        <w:tc>
          <w:tcPr>
            <w:tcW w:w="2952" w:type="dxa"/>
            <w:shd w:val="clear" w:color="auto" w:fill="auto"/>
          </w:tcPr>
          <w:p w14:paraId="1388253E" w14:textId="4AFFB2A3" w:rsidR="00B3350C" w:rsidRPr="00673802" w:rsidRDefault="09D121B5" w:rsidP="09D121B5">
            <w:pPr>
              <w:jc w:val="center"/>
              <w:rPr>
                <w:rFonts w:ascii="Open Sans" w:hAnsi="Open Sans" w:cs="Open Sans"/>
                <w:b/>
                <w:bCs/>
                <w:sz w:val="22"/>
                <w:szCs w:val="22"/>
              </w:rPr>
            </w:pPr>
            <w:r w:rsidRPr="00673802">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EA35FFF" w14:textId="77777777" w:rsidR="00B3350C" w:rsidRPr="00673802" w:rsidRDefault="09D121B5" w:rsidP="09D121B5">
            <w:pPr>
              <w:spacing w:before="120" w:after="120"/>
              <w:rPr>
                <w:rFonts w:ascii="Open Sans" w:hAnsi="Open Sans" w:cs="Open Sans"/>
                <w:i/>
                <w:iCs/>
                <w:sz w:val="22"/>
                <w:szCs w:val="22"/>
              </w:rPr>
            </w:pPr>
            <w:r w:rsidRPr="0067380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E2663E8" w:rsidR="00CF2E7E" w:rsidRPr="00673802" w:rsidRDefault="00463507" w:rsidP="00463507">
            <w:pPr>
              <w:spacing w:before="120" w:after="120"/>
              <w:rPr>
                <w:rFonts w:ascii="Open Sans" w:hAnsi="Open Sans" w:cs="Open Sans"/>
                <w:sz w:val="22"/>
                <w:szCs w:val="22"/>
              </w:rPr>
            </w:pPr>
            <w:r w:rsidRPr="00673802">
              <w:rPr>
                <w:rFonts w:ascii="Open Sans" w:hAnsi="Open Sans" w:cs="Open Sans"/>
                <w:sz w:val="22"/>
                <w:szCs w:val="22"/>
              </w:rPr>
              <w:t>NONE</w:t>
            </w:r>
          </w:p>
        </w:tc>
      </w:tr>
      <w:tr w:rsidR="00B3350C" w:rsidRPr="00673802" w14:paraId="50863A81" w14:textId="77777777" w:rsidTr="09D121B5">
        <w:tc>
          <w:tcPr>
            <w:tcW w:w="2952" w:type="dxa"/>
            <w:shd w:val="clear" w:color="auto" w:fill="auto"/>
          </w:tcPr>
          <w:p w14:paraId="3E48F608" w14:textId="5EE824C9"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Lesson Closure</w:t>
            </w:r>
          </w:p>
        </w:tc>
        <w:tc>
          <w:tcPr>
            <w:tcW w:w="7848" w:type="dxa"/>
            <w:shd w:val="clear" w:color="auto" w:fill="auto"/>
          </w:tcPr>
          <w:p w14:paraId="101353E5" w14:textId="77777777" w:rsidR="00B3350C" w:rsidRPr="00673802" w:rsidRDefault="00B3350C" w:rsidP="00DC4B23">
            <w:pPr>
              <w:spacing w:before="120" w:after="120"/>
              <w:rPr>
                <w:rFonts w:ascii="Open Sans" w:hAnsi="Open Sans" w:cs="Open Sans"/>
                <w:sz w:val="22"/>
                <w:szCs w:val="22"/>
              </w:rPr>
            </w:pPr>
          </w:p>
        </w:tc>
      </w:tr>
      <w:tr w:rsidR="00B3350C" w:rsidRPr="00673802" w14:paraId="09F5B5CB" w14:textId="77777777" w:rsidTr="09D121B5">
        <w:trPr>
          <w:trHeight w:val="135"/>
        </w:trPr>
        <w:tc>
          <w:tcPr>
            <w:tcW w:w="2952" w:type="dxa"/>
            <w:shd w:val="clear" w:color="auto" w:fill="auto"/>
          </w:tcPr>
          <w:p w14:paraId="5374FB7C" w14:textId="3BB87904" w:rsidR="0080201D"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Summative/End of Lesson Assessment *</w:t>
            </w:r>
          </w:p>
          <w:p w14:paraId="6CEEAD70" w14:textId="12A5B6A4" w:rsidR="00B3350C" w:rsidRPr="00673802" w:rsidRDefault="0080201D" w:rsidP="0080201D">
            <w:pPr>
              <w:tabs>
                <w:tab w:val="left" w:pos="2820"/>
              </w:tabs>
              <w:rPr>
                <w:rFonts w:ascii="Open Sans" w:hAnsi="Open Sans" w:cs="Open Sans"/>
                <w:sz w:val="22"/>
                <w:szCs w:val="22"/>
              </w:rPr>
            </w:pPr>
            <w:r w:rsidRPr="00673802">
              <w:rPr>
                <w:rFonts w:ascii="Open Sans" w:hAnsi="Open Sans" w:cs="Open Sans"/>
                <w:sz w:val="22"/>
                <w:szCs w:val="22"/>
              </w:rPr>
              <w:tab/>
            </w:r>
          </w:p>
        </w:tc>
        <w:tc>
          <w:tcPr>
            <w:tcW w:w="7848" w:type="dxa"/>
            <w:shd w:val="clear" w:color="auto" w:fill="auto"/>
          </w:tcPr>
          <w:p w14:paraId="34F39B4E" w14:textId="209D72BE" w:rsidR="00114CE3" w:rsidRPr="00673802" w:rsidRDefault="00696F2D" w:rsidP="00114CE3">
            <w:pPr>
              <w:pStyle w:val="ListParagraph"/>
              <w:numPr>
                <w:ilvl w:val="0"/>
                <w:numId w:val="19"/>
              </w:numPr>
              <w:ind w:right="1280"/>
              <w:rPr>
                <w:rFonts w:ascii="Open Sans" w:hAnsi="Open Sans" w:cs="Open Sans"/>
                <w:sz w:val="22"/>
                <w:szCs w:val="22"/>
              </w:rPr>
            </w:pPr>
            <w:r w:rsidRPr="00673802">
              <w:rPr>
                <w:rFonts w:ascii="Open Sans" w:eastAsia="Arial" w:hAnsi="Open Sans" w:cs="Open Sans"/>
                <w:sz w:val="22"/>
                <w:szCs w:val="22"/>
              </w:rPr>
              <w:t>Courtroom Roles an</w:t>
            </w:r>
            <w:r w:rsidR="00114CE3" w:rsidRPr="00673802">
              <w:rPr>
                <w:rFonts w:ascii="Open Sans" w:eastAsia="Arial" w:hAnsi="Open Sans" w:cs="Open Sans"/>
                <w:sz w:val="22"/>
                <w:szCs w:val="22"/>
              </w:rPr>
              <w:t>d</w:t>
            </w:r>
            <w:r w:rsidR="003B5573" w:rsidRPr="00673802">
              <w:rPr>
                <w:rFonts w:ascii="Open Sans" w:eastAsia="Arial" w:hAnsi="Open Sans" w:cs="Open Sans"/>
                <w:sz w:val="22"/>
                <w:szCs w:val="22"/>
              </w:rPr>
              <w:t xml:space="preserve"> Responsibilities Exam and Key</w:t>
            </w:r>
          </w:p>
          <w:p w14:paraId="50992A69" w14:textId="194F6CDA" w:rsidR="00114CE3" w:rsidRPr="00673802" w:rsidRDefault="00696F2D" w:rsidP="00114CE3">
            <w:pPr>
              <w:pStyle w:val="ListParagraph"/>
              <w:numPr>
                <w:ilvl w:val="0"/>
                <w:numId w:val="19"/>
              </w:numPr>
              <w:ind w:right="1280"/>
              <w:rPr>
                <w:rFonts w:ascii="Open Sans" w:hAnsi="Open Sans" w:cs="Open Sans"/>
                <w:sz w:val="22"/>
                <w:szCs w:val="22"/>
              </w:rPr>
            </w:pPr>
            <w:r w:rsidRPr="00673802">
              <w:rPr>
                <w:rFonts w:ascii="Open Sans" w:eastAsia="Arial" w:hAnsi="Open Sans" w:cs="Open Sans"/>
                <w:sz w:val="22"/>
                <w:szCs w:val="22"/>
              </w:rPr>
              <w:t>Courtroom Roles and Responsibilities Quiz (Open note) and Key Courtroom Testimony Rubric (Student)</w:t>
            </w:r>
            <w:r w:rsidR="003B5573" w:rsidRPr="00673802">
              <w:rPr>
                <w:rFonts w:ascii="Open Sans" w:eastAsia="Arial" w:hAnsi="Open Sans" w:cs="Open Sans"/>
                <w:sz w:val="22"/>
                <w:szCs w:val="22"/>
              </w:rPr>
              <w:t xml:space="preserve"> </w:t>
            </w:r>
          </w:p>
          <w:p w14:paraId="54A54C82" w14:textId="6AB3982E" w:rsidR="00696F2D" w:rsidRPr="00673802" w:rsidRDefault="00696F2D" w:rsidP="00114CE3">
            <w:pPr>
              <w:pStyle w:val="ListParagraph"/>
              <w:numPr>
                <w:ilvl w:val="0"/>
                <w:numId w:val="19"/>
              </w:numPr>
              <w:ind w:right="1280"/>
              <w:rPr>
                <w:rFonts w:ascii="Open Sans" w:hAnsi="Open Sans" w:cs="Open Sans"/>
                <w:sz w:val="22"/>
                <w:szCs w:val="22"/>
              </w:rPr>
            </w:pPr>
            <w:r w:rsidRPr="00673802">
              <w:rPr>
                <w:rFonts w:ascii="Open Sans" w:eastAsia="Arial" w:hAnsi="Open Sans" w:cs="Open Sans"/>
                <w:sz w:val="22"/>
                <w:szCs w:val="22"/>
              </w:rPr>
              <w:t xml:space="preserve"> Discussion Rubric</w:t>
            </w:r>
            <w:r w:rsidR="003B5573" w:rsidRPr="00673802">
              <w:rPr>
                <w:rFonts w:ascii="Open Sans" w:eastAsia="Arial" w:hAnsi="Open Sans" w:cs="Open Sans"/>
                <w:sz w:val="22"/>
                <w:szCs w:val="22"/>
              </w:rPr>
              <w:t xml:space="preserve"> </w:t>
            </w:r>
          </w:p>
          <w:p w14:paraId="6474E8D2" w14:textId="04B88A20" w:rsidR="00696F2D" w:rsidRPr="00673802" w:rsidRDefault="00696F2D" w:rsidP="00114CE3">
            <w:pPr>
              <w:pStyle w:val="ListParagraph"/>
              <w:numPr>
                <w:ilvl w:val="0"/>
                <w:numId w:val="19"/>
              </w:numPr>
              <w:rPr>
                <w:rFonts w:ascii="Open Sans" w:hAnsi="Open Sans" w:cs="Open Sans"/>
                <w:sz w:val="22"/>
                <w:szCs w:val="22"/>
              </w:rPr>
            </w:pPr>
            <w:r w:rsidRPr="00673802">
              <w:rPr>
                <w:rFonts w:ascii="Open Sans" w:eastAsia="Arial" w:hAnsi="Open Sans" w:cs="Open Sans"/>
                <w:sz w:val="22"/>
                <w:szCs w:val="22"/>
              </w:rPr>
              <w:t>Individual Work Rubric</w:t>
            </w:r>
            <w:r w:rsidR="003B5573" w:rsidRPr="00673802">
              <w:rPr>
                <w:rFonts w:ascii="Open Sans" w:eastAsia="Arial" w:hAnsi="Open Sans" w:cs="Open Sans"/>
                <w:sz w:val="22"/>
                <w:szCs w:val="22"/>
              </w:rPr>
              <w:t xml:space="preserve"> </w:t>
            </w:r>
          </w:p>
          <w:p w14:paraId="31C050B1" w14:textId="77777777" w:rsidR="003B5573" w:rsidRPr="00673802" w:rsidRDefault="00696F2D" w:rsidP="00CB2A16">
            <w:pPr>
              <w:pStyle w:val="ListParagraph"/>
              <w:numPr>
                <w:ilvl w:val="0"/>
                <w:numId w:val="19"/>
              </w:numPr>
              <w:spacing w:before="120" w:after="120"/>
              <w:rPr>
                <w:rFonts w:ascii="Open Sans" w:hAnsi="Open Sans" w:cs="Open Sans"/>
                <w:i/>
                <w:iCs/>
                <w:sz w:val="22"/>
                <w:szCs w:val="22"/>
              </w:rPr>
            </w:pPr>
            <w:r w:rsidRPr="00673802">
              <w:rPr>
                <w:rFonts w:ascii="Open Sans" w:eastAsia="Arial" w:hAnsi="Open Sans" w:cs="Open Sans"/>
                <w:sz w:val="22"/>
                <w:szCs w:val="22"/>
              </w:rPr>
              <w:t>Research Rubric</w:t>
            </w:r>
            <w:r w:rsidR="00114CE3" w:rsidRPr="00673802">
              <w:rPr>
                <w:rFonts w:ascii="Open Sans" w:eastAsia="Arial" w:hAnsi="Open Sans" w:cs="Open Sans"/>
                <w:sz w:val="22"/>
                <w:szCs w:val="22"/>
              </w:rPr>
              <w:t xml:space="preserve"> </w:t>
            </w:r>
          </w:p>
          <w:p w14:paraId="69AE8B41" w14:textId="77777777" w:rsidR="00673802" w:rsidRPr="00673802" w:rsidRDefault="00673802" w:rsidP="003B5573">
            <w:pPr>
              <w:spacing w:before="120" w:after="120"/>
              <w:rPr>
                <w:rFonts w:ascii="Open Sans" w:hAnsi="Open Sans" w:cs="Open Sans"/>
                <w:i/>
                <w:iCs/>
                <w:sz w:val="22"/>
                <w:szCs w:val="22"/>
              </w:rPr>
            </w:pPr>
          </w:p>
          <w:p w14:paraId="1E675341" w14:textId="39E464D4" w:rsidR="00B3350C" w:rsidRPr="00673802" w:rsidRDefault="09D121B5" w:rsidP="003B5573">
            <w:pPr>
              <w:spacing w:before="120" w:after="120"/>
              <w:rPr>
                <w:rFonts w:ascii="Open Sans" w:hAnsi="Open Sans" w:cs="Open Sans"/>
                <w:i/>
                <w:iCs/>
                <w:sz w:val="22"/>
                <w:szCs w:val="22"/>
              </w:rPr>
            </w:pPr>
            <w:r w:rsidRPr="0067380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8F0670F" w:rsidR="00CF2E7E" w:rsidRPr="00673802" w:rsidRDefault="00673802" w:rsidP="00673802">
            <w:pPr>
              <w:rPr>
                <w:rFonts w:ascii="Open Sans" w:hAnsi="Open Sans"/>
                <w:sz w:val="22"/>
                <w:szCs w:val="22"/>
              </w:rPr>
            </w:pPr>
            <w:r w:rsidRPr="00673802">
              <w:rPr>
                <w:rFonts w:ascii="Open Sans" w:hAnsi="Open Sans"/>
                <w:sz w:val="22"/>
                <w:szCs w:val="22"/>
              </w:rPr>
              <w:t xml:space="preserve">For reinforcement, students will </w:t>
            </w:r>
            <w:proofErr w:type="gramStart"/>
            <w:r w:rsidRPr="00673802">
              <w:rPr>
                <w:rFonts w:ascii="Open Sans" w:hAnsi="Open Sans"/>
                <w:sz w:val="22"/>
                <w:szCs w:val="22"/>
              </w:rPr>
              <w:t>identify</w:t>
            </w:r>
            <w:proofErr w:type="gramEnd"/>
            <w:r w:rsidRPr="00673802">
              <w:rPr>
                <w:rFonts w:ascii="Open Sans" w:hAnsi="Open Sans"/>
                <w:sz w:val="22"/>
                <w:szCs w:val="22"/>
              </w:rPr>
              <w:t xml:space="preserve"> terms and phrases used during courtroom procedures and roles of the courtroom work group. Use the Individual Work Rubric for assessment.</w:t>
            </w:r>
          </w:p>
        </w:tc>
      </w:tr>
      <w:tr w:rsidR="00B3350C" w:rsidRPr="00673802" w14:paraId="02913EF1" w14:textId="77777777" w:rsidTr="09D121B5">
        <w:trPr>
          <w:trHeight w:val="135"/>
        </w:trPr>
        <w:tc>
          <w:tcPr>
            <w:tcW w:w="2952" w:type="dxa"/>
            <w:shd w:val="clear" w:color="auto" w:fill="auto"/>
          </w:tcPr>
          <w:p w14:paraId="0216DEB4" w14:textId="1E3E55AD"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References/Resources/</w:t>
            </w:r>
          </w:p>
          <w:p w14:paraId="324BDA87" w14:textId="3A4F8FF0"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Teacher Preparation</w:t>
            </w:r>
          </w:p>
        </w:tc>
        <w:tc>
          <w:tcPr>
            <w:tcW w:w="7848" w:type="dxa"/>
            <w:shd w:val="clear" w:color="auto" w:fill="auto"/>
          </w:tcPr>
          <w:p w14:paraId="79F061A7" w14:textId="77777777" w:rsidR="00B3350C" w:rsidRPr="00673802" w:rsidRDefault="00DF1C58" w:rsidP="00463507">
            <w:pPr>
              <w:pStyle w:val="ListParagraph"/>
              <w:numPr>
                <w:ilvl w:val="0"/>
                <w:numId w:val="18"/>
              </w:numPr>
              <w:spacing w:before="120" w:after="120"/>
              <w:rPr>
                <w:rFonts w:ascii="Open Sans" w:eastAsia="Arial" w:hAnsi="Open Sans" w:cs="Open Sans"/>
                <w:sz w:val="22"/>
                <w:szCs w:val="22"/>
              </w:rPr>
            </w:pPr>
            <w:r w:rsidRPr="00673802">
              <w:rPr>
                <w:rFonts w:ascii="Open Sans" w:eastAsia="Arial" w:hAnsi="Open Sans" w:cs="Open Sans"/>
                <w:sz w:val="22"/>
                <w:szCs w:val="22"/>
              </w:rPr>
              <w:t xml:space="preserve">The Courts and Criminal Procedure, Instructional Materials Service, </w:t>
            </w:r>
            <w:proofErr w:type="gramStart"/>
            <w:r w:rsidRPr="00673802">
              <w:rPr>
                <w:rFonts w:ascii="Open Sans" w:eastAsia="Arial" w:hAnsi="Open Sans" w:cs="Open Sans"/>
                <w:sz w:val="22"/>
                <w:szCs w:val="22"/>
              </w:rPr>
              <w:t>Trade</w:t>
            </w:r>
            <w:proofErr w:type="gramEnd"/>
            <w:r w:rsidRPr="00673802">
              <w:rPr>
                <w:rFonts w:ascii="Open Sans" w:eastAsia="Arial" w:hAnsi="Open Sans" w:cs="Open Sans"/>
                <w:sz w:val="22"/>
                <w:szCs w:val="22"/>
              </w:rPr>
              <w:t xml:space="preserve"> and Industry Education</w:t>
            </w:r>
          </w:p>
          <w:p w14:paraId="042E37F9" w14:textId="77777777" w:rsidR="00DF1C58" w:rsidRPr="00673802" w:rsidRDefault="00DF1C58" w:rsidP="00463507">
            <w:pPr>
              <w:pStyle w:val="ListParagraph"/>
              <w:numPr>
                <w:ilvl w:val="0"/>
                <w:numId w:val="18"/>
              </w:numPr>
              <w:spacing w:line="236" w:lineRule="auto"/>
              <w:ind w:right="620"/>
              <w:jc w:val="both"/>
              <w:rPr>
                <w:rFonts w:ascii="Open Sans" w:hAnsi="Open Sans" w:cs="Open Sans"/>
                <w:sz w:val="22"/>
                <w:szCs w:val="22"/>
              </w:rPr>
            </w:pPr>
            <w:r w:rsidRPr="00673802">
              <w:rPr>
                <w:rFonts w:ascii="Open Sans" w:eastAsia="Arial" w:hAnsi="Open Sans" w:cs="Open Sans"/>
                <w:i/>
                <w:iCs/>
                <w:sz w:val="22"/>
                <w:szCs w:val="22"/>
              </w:rPr>
              <w:t xml:space="preserve">Criminal Courts: Structure, Process, &amp; Issues </w:t>
            </w:r>
            <w:r w:rsidRPr="00673802">
              <w:rPr>
                <w:rFonts w:ascii="Open Sans" w:eastAsia="Arial" w:hAnsi="Open Sans" w:cs="Open Sans"/>
                <w:sz w:val="22"/>
                <w:szCs w:val="22"/>
              </w:rPr>
              <w:t>(2nd Edition), Dean John</w:t>
            </w:r>
            <w:r w:rsidRPr="00673802">
              <w:rPr>
                <w:rFonts w:ascii="Open Sans" w:eastAsia="Arial" w:hAnsi="Open Sans" w:cs="Open Sans"/>
                <w:i/>
                <w:iCs/>
                <w:sz w:val="22"/>
                <w:szCs w:val="22"/>
              </w:rPr>
              <w:t xml:space="preserve"> </w:t>
            </w:r>
            <w:r w:rsidRPr="00673802">
              <w:rPr>
                <w:rFonts w:ascii="Open Sans" w:eastAsia="Arial" w:hAnsi="Open Sans" w:cs="Open Sans"/>
                <w:sz w:val="22"/>
                <w:szCs w:val="22"/>
              </w:rPr>
              <w:t>Champion, Richard D. H</w:t>
            </w:r>
            <w:bookmarkStart w:id="1" w:name="_GoBack"/>
            <w:bookmarkEnd w:id="1"/>
            <w:r w:rsidRPr="00673802">
              <w:rPr>
                <w:rFonts w:ascii="Open Sans" w:eastAsia="Arial" w:hAnsi="Open Sans" w:cs="Open Sans"/>
                <w:sz w:val="22"/>
                <w:szCs w:val="22"/>
              </w:rPr>
              <w:t>artley, &amp; Gary A. Rabe</w:t>
            </w:r>
          </w:p>
          <w:p w14:paraId="7C25F4BD" w14:textId="77777777" w:rsidR="00DF1C58" w:rsidRPr="00673802" w:rsidRDefault="00DF1C58" w:rsidP="00DF1C58">
            <w:pPr>
              <w:spacing w:line="12" w:lineRule="exact"/>
              <w:rPr>
                <w:rFonts w:ascii="Open Sans" w:hAnsi="Open Sans" w:cs="Open Sans"/>
                <w:sz w:val="22"/>
                <w:szCs w:val="22"/>
              </w:rPr>
            </w:pPr>
          </w:p>
          <w:p w14:paraId="26C8E88C" w14:textId="77777777" w:rsidR="00DF1C58" w:rsidRPr="00673802" w:rsidRDefault="00DF1C58" w:rsidP="00DF1C58">
            <w:pPr>
              <w:spacing w:line="12" w:lineRule="exact"/>
              <w:rPr>
                <w:rFonts w:ascii="Open Sans" w:hAnsi="Open Sans" w:cs="Open Sans"/>
                <w:sz w:val="22"/>
                <w:szCs w:val="22"/>
              </w:rPr>
            </w:pPr>
          </w:p>
          <w:p w14:paraId="5966026A" w14:textId="77777777" w:rsidR="00DF1C58" w:rsidRPr="00673802" w:rsidRDefault="00DF1C58" w:rsidP="00DF1C58">
            <w:pPr>
              <w:spacing w:line="1" w:lineRule="exact"/>
              <w:rPr>
                <w:rFonts w:ascii="Open Sans" w:hAnsi="Open Sans" w:cs="Open Sans"/>
                <w:sz w:val="22"/>
                <w:szCs w:val="22"/>
              </w:rPr>
            </w:pPr>
          </w:p>
          <w:p w14:paraId="230B4636" w14:textId="4F9749A0" w:rsidR="00DF1C58" w:rsidRPr="00673802" w:rsidRDefault="00DF1C58" w:rsidP="00463507">
            <w:pPr>
              <w:ind w:left="1640"/>
              <w:rPr>
                <w:rFonts w:ascii="Open Sans" w:hAnsi="Open Sans" w:cs="Open Sans"/>
                <w:color w:val="FF0000"/>
                <w:sz w:val="22"/>
                <w:szCs w:val="22"/>
              </w:rPr>
            </w:pPr>
          </w:p>
        </w:tc>
      </w:tr>
      <w:tr w:rsidR="00B3350C" w:rsidRPr="00673802" w14:paraId="3B5D5C31" w14:textId="77777777" w:rsidTr="09D121B5">
        <w:trPr>
          <w:trHeight w:val="135"/>
        </w:trPr>
        <w:tc>
          <w:tcPr>
            <w:tcW w:w="10800" w:type="dxa"/>
            <w:gridSpan w:val="2"/>
            <w:shd w:val="clear" w:color="auto" w:fill="D9D9D9" w:themeFill="background1" w:themeFillShade="D9"/>
          </w:tcPr>
          <w:p w14:paraId="1928554E" w14:textId="15DF3E67"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Additional Required Components</w:t>
            </w:r>
          </w:p>
        </w:tc>
      </w:tr>
      <w:tr w:rsidR="00B3350C" w:rsidRPr="00673802" w14:paraId="17A4CF5D" w14:textId="77777777" w:rsidTr="09D121B5">
        <w:trPr>
          <w:trHeight w:val="485"/>
        </w:trPr>
        <w:tc>
          <w:tcPr>
            <w:tcW w:w="2952" w:type="dxa"/>
            <w:shd w:val="clear" w:color="auto" w:fill="auto"/>
          </w:tcPr>
          <w:p w14:paraId="07A69FE4" w14:textId="4678019B"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73802" w:rsidRDefault="00B3350C" w:rsidP="00DC4B23">
            <w:pPr>
              <w:spacing w:before="120" w:after="120"/>
              <w:rPr>
                <w:rFonts w:ascii="Open Sans" w:hAnsi="Open Sans" w:cs="Open Sans"/>
                <w:sz w:val="22"/>
                <w:szCs w:val="22"/>
              </w:rPr>
            </w:pPr>
          </w:p>
        </w:tc>
      </w:tr>
      <w:tr w:rsidR="00B3350C" w:rsidRPr="00673802" w14:paraId="13D42D07" w14:textId="77777777" w:rsidTr="09D121B5">
        <w:trPr>
          <w:trHeight w:val="737"/>
        </w:trPr>
        <w:tc>
          <w:tcPr>
            <w:tcW w:w="2952" w:type="dxa"/>
            <w:shd w:val="clear" w:color="auto" w:fill="auto"/>
          </w:tcPr>
          <w:p w14:paraId="28B3D5E3" w14:textId="0171714D" w:rsidR="00B3350C" w:rsidRPr="00673802" w:rsidRDefault="00B3350C"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lastRenderedPageBreak/>
              <w:t>College and Career Readiness Connection</w:t>
            </w:r>
            <w:r w:rsidR="00A3064F" w:rsidRPr="00673802">
              <w:rPr>
                <w:rStyle w:val="FootnoteReference"/>
                <w:rFonts w:ascii="Open Sans" w:hAnsi="Open Sans" w:cs="Open Sans"/>
                <w:b/>
                <w:bCs/>
                <w:sz w:val="22"/>
                <w:szCs w:val="22"/>
              </w:rPr>
              <w:footnoteReference w:id="1"/>
            </w:r>
          </w:p>
        </w:tc>
        <w:tc>
          <w:tcPr>
            <w:tcW w:w="7848" w:type="dxa"/>
            <w:shd w:val="clear" w:color="auto" w:fill="auto"/>
          </w:tcPr>
          <w:p w14:paraId="3C451A8F" w14:textId="77777777" w:rsidR="00DF1C58" w:rsidRPr="00673802" w:rsidRDefault="00DF1C58" w:rsidP="00DF1C58">
            <w:pPr>
              <w:numPr>
                <w:ilvl w:val="0"/>
                <w:numId w:val="16"/>
              </w:numPr>
              <w:tabs>
                <w:tab w:val="left" w:pos="1980"/>
              </w:tabs>
              <w:ind w:left="331" w:hanging="331"/>
              <w:rPr>
                <w:rFonts w:ascii="Open Sans" w:eastAsia="Arial" w:hAnsi="Open Sans" w:cs="Open Sans"/>
                <w:sz w:val="22"/>
                <w:szCs w:val="22"/>
              </w:rPr>
            </w:pPr>
            <w:r w:rsidRPr="00673802">
              <w:rPr>
                <w:rFonts w:ascii="Open Sans" w:eastAsia="Arial" w:hAnsi="Open Sans" w:cs="Open Sans"/>
                <w:sz w:val="22"/>
                <w:szCs w:val="22"/>
              </w:rPr>
              <w:t>Speaking</w:t>
            </w:r>
          </w:p>
          <w:p w14:paraId="4218C301" w14:textId="77777777" w:rsidR="00DF1C58" w:rsidRPr="00673802" w:rsidRDefault="00DF1C58" w:rsidP="00DF1C58">
            <w:pPr>
              <w:spacing w:line="10" w:lineRule="exact"/>
              <w:rPr>
                <w:rFonts w:ascii="Open Sans" w:eastAsia="Arial" w:hAnsi="Open Sans" w:cs="Open Sans"/>
                <w:sz w:val="22"/>
                <w:szCs w:val="22"/>
              </w:rPr>
            </w:pPr>
          </w:p>
          <w:p w14:paraId="4AFDDC26" w14:textId="77777777" w:rsidR="00DF1C58" w:rsidRPr="00673802" w:rsidRDefault="00DF1C58" w:rsidP="00DF1C58">
            <w:pPr>
              <w:spacing w:line="235" w:lineRule="auto"/>
              <w:ind w:left="971" w:right="140" w:hanging="269"/>
              <w:rPr>
                <w:rFonts w:ascii="Open Sans" w:eastAsia="Arial" w:hAnsi="Open Sans" w:cs="Open Sans"/>
                <w:sz w:val="22"/>
                <w:szCs w:val="22"/>
              </w:rPr>
            </w:pPr>
            <w:r w:rsidRPr="00673802">
              <w:rPr>
                <w:rFonts w:ascii="Open Sans" w:eastAsia="Arial" w:hAnsi="Open Sans" w:cs="Open Sans"/>
                <w:sz w:val="22"/>
                <w:szCs w:val="22"/>
              </w:rPr>
              <w:t>A. Understand the elements of communication both in informal group discussions and formal presentations</w:t>
            </w:r>
          </w:p>
          <w:p w14:paraId="07F36F08" w14:textId="77777777" w:rsidR="00DF1C58" w:rsidRPr="00673802" w:rsidRDefault="00DF1C58" w:rsidP="00DF1C58">
            <w:pPr>
              <w:spacing w:line="11" w:lineRule="exact"/>
              <w:rPr>
                <w:rFonts w:ascii="Open Sans" w:eastAsia="Arial" w:hAnsi="Open Sans" w:cs="Open Sans"/>
                <w:sz w:val="22"/>
                <w:szCs w:val="22"/>
              </w:rPr>
            </w:pPr>
          </w:p>
          <w:p w14:paraId="20F7357D" w14:textId="3056EACD" w:rsidR="00DF1C58" w:rsidRPr="00673802" w:rsidRDefault="00DF1C58" w:rsidP="00DF1C58">
            <w:pPr>
              <w:numPr>
                <w:ilvl w:val="2"/>
                <w:numId w:val="16"/>
              </w:numPr>
              <w:tabs>
                <w:tab w:val="left" w:pos="3349"/>
              </w:tabs>
              <w:spacing w:line="236" w:lineRule="auto"/>
              <w:ind w:left="1691" w:right="640" w:hanging="250"/>
              <w:jc w:val="both"/>
              <w:rPr>
                <w:rFonts w:ascii="Open Sans" w:eastAsia="Arial" w:hAnsi="Open Sans" w:cs="Open Sans"/>
                <w:sz w:val="22"/>
                <w:szCs w:val="22"/>
              </w:rPr>
            </w:pPr>
            <w:r w:rsidRPr="00673802">
              <w:rPr>
                <w:rFonts w:ascii="Open Sans" w:eastAsia="Arial" w:hAnsi="Open Sans" w:cs="Open Sans"/>
                <w:sz w:val="22"/>
                <w:szCs w:val="22"/>
              </w:rPr>
              <w:t>Understand how style and content of spoken language varies in different contexts and influenc</w:t>
            </w:r>
            <w:r w:rsidR="00463507" w:rsidRPr="00673802">
              <w:rPr>
                <w:rFonts w:ascii="Open Sans" w:eastAsia="Arial" w:hAnsi="Open Sans" w:cs="Open Sans"/>
                <w:sz w:val="22"/>
                <w:szCs w:val="22"/>
              </w:rPr>
              <w:t>es the listener’s understanding</w:t>
            </w:r>
          </w:p>
          <w:p w14:paraId="46CBBD00" w14:textId="77777777" w:rsidR="00DF1C58" w:rsidRPr="00673802" w:rsidRDefault="00DF1C58" w:rsidP="00DF1C58">
            <w:pPr>
              <w:spacing w:line="3" w:lineRule="exact"/>
              <w:rPr>
                <w:rFonts w:ascii="Open Sans" w:hAnsi="Open Sans" w:cs="Open Sans"/>
                <w:sz w:val="22"/>
                <w:szCs w:val="22"/>
              </w:rPr>
            </w:pPr>
          </w:p>
          <w:p w14:paraId="111E7282" w14:textId="77777777" w:rsidR="00DF1C58" w:rsidRPr="00673802" w:rsidRDefault="00DF1C58" w:rsidP="00DF1C58">
            <w:pPr>
              <w:rPr>
                <w:rFonts w:ascii="Open Sans" w:hAnsi="Open Sans" w:cs="Open Sans"/>
                <w:sz w:val="22"/>
                <w:szCs w:val="22"/>
              </w:rPr>
            </w:pPr>
            <w:r w:rsidRPr="00673802">
              <w:rPr>
                <w:rFonts w:ascii="Open Sans" w:eastAsia="Arial" w:hAnsi="Open Sans" w:cs="Open Sans"/>
                <w:sz w:val="22"/>
                <w:szCs w:val="22"/>
              </w:rPr>
              <w:t>IV. Listening</w:t>
            </w:r>
          </w:p>
          <w:p w14:paraId="581B9FF8" w14:textId="77777777" w:rsidR="00DF1C58" w:rsidRPr="00673802" w:rsidRDefault="00DF1C58" w:rsidP="00DF1C58">
            <w:pPr>
              <w:spacing w:line="11" w:lineRule="exact"/>
              <w:rPr>
                <w:rFonts w:ascii="Open Sans" w:hAnsi="Open Sans" w:cs="Open Sans"/>
                <w:sz w:val="22"/>
                <w:szCs w:val="22"/>
              </w:rPr>
            </w:pPr>
          </w:p>
          <w:p w14:paraId="36D4D685" w14:textId="1145A787" w:rsidR="00DF1C58" w:rsidRPr="00673802" w:rsidRDefault="00DF1C58" w:rsidP="00DF1C58">
            <w:pPr>
              <w:spacing w:line="235" w:lineRule="auto"/>
              <w:ind w:left="971" w:right="220" w:hanging="268"/>
              <w:rPr>
                <w:rFonts w:ascii="Open Sans" w:hAnsi="Open Sans" w:cs="Open Sans"/>
                <w:sz w:val="22"/>
                <w:szCs w:val="22"/>
              </w:rPr>
            </w:pPr>
            <w:r w:rsidRPr="00673802">
              <w:rPr>
                <w:rFonts w:ascii="Open Sans" w:eastAsia="Arial" w:hAnsi="Open Sans" w:cs="Open Sans"/>
                <w:sz w:val="22"/>
                <w:szCs w:val="22"/>
              </w:rPr>
              <w:t>A. Apply listening skills as an individual and as a member of a</w:t>
            </w:r>
            <w:r w:rsidR="00463507" w:rsidRPr="00673802">
              <w:rPr>
                <w:rFonts w:ascii="Open Sans" w:eastAsia="Arial" w:hAnsi="Open Sans" w:cs="Open Sans"/>
                <w:sz w:val="22"/>
                <w:szCs w:val="22"/>
              </w:rPr>
              <w:t xml:space="preserve"> group in a variety of settings</w:t>
            </w:r>
          </w:p>
          <w:p w14:paraId="1E367599" w14:textId="77777777" w:rsidR="00DF1C58" w:rsidRPr="00673802" w:rsidRDefault="00DF1C58" w:rsidP="00DF1C58">
            <w:pPr>
              <w:spacing w:line="12" w:lineRule="exact"/>
              <w:rPr>
                <w:rFonts w:ascii="Open Sans" w:hAnsi="Open Sans" w:cs="Open Sans"/>
                <w:sz w:val="22"/>
                <w:szCs w:val="22"/>
              </w:rPr>
            </w:pPr>
          </w:p>
          <w:p w14:paraId="16213AA9" w14:textId="7C38F528" w:rsidR="00B3350C" w:rsidRPr="00673802" w:rsidRDefault="00DF1C58" w:rsidP="00A62D36">
            <w:pPr>
              <w:numPr>
                <w:ilvl w:val="0"/>
                <w:numId w:val="17"/>
              </w:numPr>
              <w:tabs>
                <w:tab w:val="left" w:pos="3349"/>
              </w:tabs>
              <w:spacing w:line="235" w:lineRule="auto"/>
              <w:ind w:left="1691" w:right="380" w:hanging="250"/>
              <w:rPr>
                <w:rFonts w:ascii="Open Sans" w:eastAsia="Arial" w:hAnsi="Open Sans" w:cs="Open Sans"/>
                <w:sz w:val="22"/>
                <w:szCs w:val="22"/>
              </w:rPr>
            </w:pPr>
            <w:r w:rsidRPr="00673802">
              <w:rPr>
                <w:rFonts w:ascii="Open Sans" w:eastAsia="Arial" w:hAnsi="Open Sans" w:cs="Open Sans"/>
                <w:sz w:val="22"/>
                <w:szCs w:val="22"/>
              </w:rPr>
              <w:t xml:space="preserve">Interpret a speaker’s message; </w:t>
            </w:r>
            <w:proofErr w:type="gramStart"/>
            <w:r w:rsidRPr="00673802">
              <w:rPr>
                <w:rFonts w:ascii="Open Sans" w:eastAsia="Arial" w:hAnsi="Open Sans" w:cs="Open Sans"/>
                <w:sz w:val="22"/>
                <w:szCs w:val="22"/>
              </w:rPr>
              <w:t>identify</w:t>
            </w:r>
            <w:proofErr w:type="gramEnd"/>
            <w:r w:rsidRPr="00673802">
              <w:rPr>
                <w:rFonts w:ascii="Open Sans" w:eastAsia="Arial" w:hAnsi="Open Sans" w:cs="Open Sans"/>
                <w:sz w:val="22"/>
                <w:szCs w:val="22"/>
              </w:rPr>
              <w:t xml:space="preserve"> the position taken and the evide</w:t>
            </w:r>
            <w:r w:rsidR="00463507" w:rsidRPr="00673802">
              <w:rPr>
                <w:rFonts w:ascii="Open Sans" w:eastAsia="Arial" w:hAnsi="Open Sans" w:cs="Open Sans"/>
                <w:sz w:val="22"/>
                <w:szCs w:val="22"/>
              </w:rPr>
              <w:t>nce in support of that position</w:t>
            </w:r>
          </w:p>
        </w:tc>
      </w:tr>
      <w:tr w:rsidR="00B3350C" w:rsidRPr="00673802" w14:paraId="4716FB8D" w14:textId="77777777" w:rsidTr="09D121B5">
        <w:trPr>
          <w:trHeight w:val="135"/>
        </w:trPr>
        <w:tc>
          <w:tcPr>
            <w:tcW w:w="10800" w:type="dxa"/>
            <w:gridSpan w:val="2"/>
            <w:shd w:val="clear" w:color="auto" w:fill="D9D9D9" w:themeFill="background1" w:themeFillShade="D9"/>
          </w:tcPr>
          <w:p w14:paraId="4DD031E5" w14:textId="77777777"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Recommended Strategies</w:t>
            </w:r>
          </w:p>
        </w:tc>
      </w:tr>
      <w:tr w:rsidR="00B3350C" w:rsidRPr="00673802" w14:paraId="15010D4A" w14:textId="77777777" w:rsidTr="09D121B5">
        <w:trPr>
          <w:trHeight w:val="512"/>
        </w:trPr>
        <w:tc>
          <w:tcPr>
            <w:tcW w:w="2952" w:type="dxa"/>
            <w:shd w:val="clear" w:color="auto" w:fill="auto"/>
          </w:tcPr>
          <w:p w14:paraId="57BD3680" w14:textId="519E0340"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Reading Strategies</w:t>
            </w:r>
          </w:p>
        </w:tc>
        <w:tc>
          <w:tcPr>
            <w:tcW w:w="7848" w:type="dxa"/>
            <w:shd w:val="clear" w:color="auto" w:fill="auto"/>
          </w:tcPr>
          <w:p w14:paraId="10E0A405" w14:textId="77777777" w:rsidR="00B3350C" w:rsidRPr="00673802" w:rsidRDefault="00B3350C" w:rsidP="00DC4B23">
            <w:pPr>
              <w:spacing w:before="120" w:after="120"/>
              <w:rPr>
                <w:rFonts w:ascii="Open Sans" w:hAnsi="Open Sans" w:cs="Open Sans"/>
                <w:sz w:val="22"/>
                <w:szCs w:val="22"/>
              </w:rPr>
            </w:pPr>
          </w:p>
        </w:tc>
      </w:tr>
      <w:tr w:rsidR="00B3350C" w:rsidRPr="00673802" w14:paraId="1B8F084A" w14:textId="77777777" w:rsidTr="09D121B5">
        <w:trPr>
          <w:trHeight w:val="530"/>
        </w:trPr>
        <w:tc>
          <w:tcPr>
            <w:tcW w:w="2952" w:type="dxa"/>
            <w:shd w:val="clear" w:color="auto" w:fill="auto"/>
          </w:tcPr>
          <w:p w14:paraId="64678F92" w14:textId="35EF84B8"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Quotes</w:t>
            </w:r>
          </w:p>
        </w:tc>
        <w:tc>
          <w:tcPr>
            <w:tcW w:w="7848" w:type="dxa"/>
            <w:shd w:val="clear" w:color="auto" w:fill="auto"/>
          </w:tcPr>
          <w:p w14:paraId="73FBBD03" w14:textId="77777777" w:rsidR="00B3350C" w:rsidRPr="00673802" w:rsidRDefault="00B3350C" w:rsidP="00DC4B23">
            <w:pPr>
              <w:spacing w:before="120" w:after="120"/>
              <w:rPr>
                <w:rFonts w:ascii="Open Sans" w:hAnsi="Open Sans" w:cs="Open Sans"/>
                <w:sz w:val="22"/>
                <w:szCs w:val="22"/>
              </w:rPr>
            </w:pPr>
          </w:p>
        </w:tc>
      </w:tr>
      <w:tr w:rsidR="00B3350C" w:rsidRPr="00673802" w14:paraId="01ABF569" w14:textId="77777777" w:rsidTr="09D121B5">
        <w:trPr>
          <w:trHeight w:val="1160"/>
        </w:trPr>
        <w:tc>
          <w:tcPr>
            <w:tcW w:w="2952" w:type="dxa"/>
            <w:shd w:val="clear" w:color="auto" w:fill="auto"/>
          </w:tcPr>
          <w:p w14:paraId="593DBD72" w14:textId="40C351D9" w:rsidR="00B3350C" w:rsidRPr="00673802" w:rsidRDefault="09D121B5" w:rsidP="09D121B5">
            <w:pPr>
              <w:jc w:val="center"/>
              <w:rPr>
                <w:rFonts w:ascii="Open Sans" w:hAnsi="Open Sans" w:cs="Open Sans"/>
                <w:b/>
                <w:bCs/>
                <w:sz w:val="22"/>
                <w:szCs w:val="22"/>
              </w:rPr>
            </w:pPr>
            <w:r w:rsidRPr="00673802">
              <w:rPr>
                <w:rFonts w:ascii="Open Sans" w:hAnsi="Open Sans" w:cs="Open Sans"/>
                <w:b/>
                <w:bCs/>
                <w:sz w:val="22"/>
                <w:szCs w:val="22"/>
              </w:rPr>
              <w:t>Multimedia/Visual Strategy</w:t>
            </w:r>
          </w:p>
          <w:p w14:paraId="3099B1F4" w14:textId="74E6B804" w:rsidR="00B3350C" w:rsidRPr="00673802" w:rsidRDefault="09D121B5" w:rsidP="09D121B5">
            <w:pPr>
              <w:jc w:val="center"/>
              <w:rPr>
                <w:rFonts w:ascii="Open Sans" w:hAnsi="Open Sans" w:cs="Open Sans"/>
                <w:b/>
                <w:bCs/>
                <w:sz w:val="22"/>
                <w:szCs w:val="22"/>
              </w:rPr>
            </w:pPr>
            <w:r w:rsidRPr="0067380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73802" w:rsidRDefault="00B3350C" w:rsidP="00DC4B23">
            <w:pPr>
              <w:spacing w:before="120" w:after="120"/>
              <w:rPr>
                <w:rFonts w:ascii="Open Sans" w:hAnsi="Open Sans" w:cs="Open Sans"/>
                <w:sz w:val="22"/>
                <w:szCs w:val="22"/>
              </w:rPr>
            </w:pPr>
          </w:p>
        </w:tc>
      </w:tr>
      <w:tr w:rsidR="00B3350C" w:rsidRPr="00673802" w14:paraId="258F6118" w14:textId="77777777" w:rsidTr="09D121B5">
        <w:tc>
          <w:tcPr>
            <w:tcW w:w="2952" w:type="dxa"/>
            <w:shd w:val="clear" w:color="auto" w:fill="auto"/>
          </w:tcPr>
          <w:p w14:paraId="3CF2726B" w14:textId="49C5C493"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Graphic Organizers/Handout</w:t>
            </w:r>
          </w:p>
        </w:tc>
        <w:tc>
          <w:tcPr>
            <w:tcW w:w="7848" w:type="dxa"/>
            <w:shd w:val="clear" w:color="auto" w:fill="auto"/>
          </w:tcPr>
          <w:p w14:paraId="3C1C5255" w14:textId="77777777" w:rsidR="00B3350C" w:rsidRPr="00673802" w:rsidRDefault="00B3350C" w:rsidP="00DC4B23">
            <w:pPr>
              <w:spacing w:before="120" w:after="120"/>
              <w:rPr>
                <w:rFonts w:ascii="Open Sans" w:hAnsi="Open Sans" w:cs="Open Sans"/>
                <w:sz w:val="22"/>
                <w:szCs w:val="22"/>
              </w:rPr>
            </w:pPr>
          </w:p>
        </w:tc>
      </w:tr>
      <w:tr w:rsidR="00B3350C" w:rsidRPr="00673802" w14:paraId="4E7081C3" w14:textId="77777777" w:rsidTr="09D121B5">
        <w:trPr>
          <w:trHeight w:val="135"/>
        </w:trPr>
        <w:tc>
          <w:tcPr>
            <w:tcW w:w="2952" w:type="dxa"/>
            <w:shd w:val="clear" w:color="auto" w:fill="auto"/>
          </w:tcPr>
          <w:p w14:paraId="088CA3DF" w14:textId="30B7C2ED" w:rsidR="00B3350C" w:rsidRPr="00673802" w:rsidRDefault="09D121B5" w:rsidP="09D121B5">
            <w:pPr>
              <w:spacing w:before="120"/>
              <w:jc w:val="center"/>
              <w:rPr>
                <w:rFonts w:ascii="Open Sans" w:hAnsi="Open Sans" w:cs="Open Sans"/>
                <w:b/>
                <w:bCs/>
                <w:sz w:val="22"/>
                <w:szCs w:val="22"/>
              </w:rPr>
            </w:pPr>
            <w:r w:rsidRPr="00673802">
              <w:rPr>
                <w:rFonts w:ascii="Open Sans" w:hAnsi="Open Sans" w:cs="Open Sans"/>
                <w:b/>
                <w:bCs/>
                <w:sz w:val="22"/>
                <w:szCs w:val="22"/>
              </w:rPr>
              <w:t>Writing Strategies</w:t>
            </w:r>
          </w:p>
          <w:p w14:paraId="167766CC" w14:textId="77777777" w:rsidR="00B3350C" w:rsidRPr="00673802" w:rsidRDefault="09D121B5" w:rsidP="09D121B5">
            <w:pPr>
              <w:spacing w:after="120"/>
              <w:jc w:val="center"/>
              <w:rPr>
                <w:rFonts w:ascii="Open Sans" w:hAnsi="Open Sans" w:cs="Open Sans"/>
                <w:b/>
                <w:bCs/>
                <w:sz w:val="22"/>
                <w:szCs w:val="22"/>
              </w:rPr>
            </w:pPr>
            <w:r w:rsidRPr="0067380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73802" w:rsidRDefault="00392521" w:rsidP="00DC4B23">
            <w:pPr>
              <w:spacing w:before="120" w:after="120"/>
              <w:rPr>
                <w:rFonts w:ascii="Open Sans" w:hAnsi="Open Sans" w:cs="Open Sans"/>
                <w:sz w:val="22"/>
                <w:szCs w:val="22"/>
              </w:rPr>
            </w:pPr>
          </w:p>
          <w:p w14:paraId="6920044E" w14:textId="77777777" w:rsidR="00B3350C" w:rsidRPr="00673802" w:rsidRDefault="00B3350C" w:rsidP="00392521">
            <w:pPr>
              <w:jc w:val="center"/>
              <w:rPr>
                <w:rFonts w:ascii="Open Sans" w:hAnsi="Open Sans" w:cs="Open Sans"/>
                <w:sz w:val="22"/>
                <w:szCs w:val="22"/>
              </w:rPr>
            </w:pPr>
          </w:p>
        </w:tc>
      </w:tr>
      <w:tr w:rsidR="00B3350C" w:rsidRPr="00673802"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73802" w:rsidRDefault="09D121B5" w:rsidP="09D121B5">
            <w:pPr>
              <w:spacing w:before="120"/>
              <w:jc w:val="center"/>
              <w:rPr>
                <w:rFonts w:ascii="Open Sans" w:hAnsi="Open Sans" w:cs="Open Sans"/>
                <w:b/>
                <w:bCs/>
                <w:sz w:val="22"/>
                <w:szCs w:val="22"/>
              </w:rPr>
            </w:pPr>
            <w:r w:rsidRPr="00673802">
              <w:rPr>
                <w:rFonts w:ascii="Open Sans" w:hAnsi="Open Sans" w:cs="Open Sans"/>
                <w:b/>
                <w:bCs/>
                <w:sz w:val="22"/>
                <w:szCs w:val="22"/>
              </w:rPr>
              <w:t>Communication</w:t>
            </w:r>
          </w:p>
          <w:p w14:paraId="1C68BAFD" w14:textId="77777777" w:rsidR="00B3350C" w:rsidRPr="00673802" w:rsidRDefault="09D121B5" w:rsidP="09D121B5">
            <w:pPr>
              <w:spacing w:after="120"/>
              <w:jc w:val="center"/>
              <w:rPr>
                <w:rFonts w:ascii="Open Sans" w:hAnsi="Open Sans" w:cs="Open Sans"/>
                <w:b/>
                <w:bCs/>
                <w:sz w:val="22"/>
                <w:szCs w:val="22"/>
              </w:rPr>
            </w:pPr>
            <w:r w:rsidRPr="0067380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73802" w:rsidRDefault="00B3350C" w:rsidP="00DC4B23">
            <w:pPr>
              <w:spacing w:before="120" w:after="120"/>
              <w:rPr>
                <w:rFonts w:ascii="Open Sans" w:hAnsi="Open Sans" w:cs="Open Sans"/>
                <w:sz w:val="22"/>
                <w:szCs w:val="22"/>
              </w:rPr>
            </w:pPr>
          </w:p>
        </w:tc>
      </w:tr>
      <w:tr w:rsidR="00B3350C" w:rsidRPr="00673802" w14:paraId="16815B57" w14:textId="77777777" w:rsidTr="09D121B5">
        <w:tc>
          <w:tcPr>
            <w:tcW w:w="10800" w:type="dxa"/>
            <w:gridSpan w:val="2"/>
            <w:shd w:val="clear" w:color="auto" w:fill="D9D9D9" w:themeFill="background1" w:themeFillShade="D9"/>
          </w:tcPr>
          <w:p w14:paraId="03C0CCE7" w14:textId="77777777"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Other Essential Lesson Components</w:t>
            </w:r>
          </w:p>
        </w:tc>
      </w:tr>
      <w:tr w:rsidR="00B3350C" w:rsidRPr="00673802" w14:paraId="2F92C5B5" w14:textId="77777777" w:rsidTr="09D121B5">
        <w:trPr>
          <w:trHeight w:val="404"/>
        </w:trPr>
        <w:tc>
          <w:tcPr>
            <w:tcW w:w="2952" w:type="dxa"/>
            <w:shd w:val="clear" w:color="auto" w:fill="auto"/>
          </w:tcPr>
          <w:p w14:paraId="3DB02087" w14:textId="77777777" w:rsidR="009C0DFC" w:rsidRPr="00673802" w:rsidRDefault="09D121B5" w:rsidP="09D121B5">
            <w:pPr>
              <w:jc w:val="center"/>
              <w:rPr>
                <w:rFonts w:ascii="Open Sans" w:hAnsi="Open Sans" w:cs="Open Sans"/>
                <w:b/>
                <w:bCs/>
                <w:sz w:val="22"/>
                <w:szCs w:val="22"/>
              </w:rPr>
            </w:pPr>
            <w:r w:rsidRPr="00673802">
              <w:rPr>
                <w:rFonts w:ascii="Open Sans" w:hAnsi="Open Sans" w:cs="Open Sans"/>
                <w:b/>
                <w:bCs/>
                <w:sz w:val="22"/>
                <w:szCs w:val="22"/>
              </w:rPr>
              <w:t>Enrichment Activity</w:t>
            </w:r>
          </w:p>
          <w:p w14:paraId="7B99CC87" w14:textId="1A043DE0" w:rsidR="00B3350C" w:rsidRPr="00673802" w:rsidRDefault="09D121B5" w:rsidP="09D121B5">
            <w:pPr>
              <w:jc w:val="center"/>
              <w:rPr>
                <w:rFonts w:ascii="Open Sans" w:hAnsi="Open Sans" w:cs="Open Sans"/>
                <w:sz w:val="22"/>
                <w:szCs w:val="22"/>
              </w:rPr>
            </w:pPr>
            <w:r w:rsidRPr="00673802">
              <w:rPr>
                <w:rFonts w:ascii="Open Sans" w:hAnsi="Open Sans" w:cs="Open Sans"/>
                <w:sz w:val="22"/>
                <w:szCs w:val="22"/>
              </w:rPr>
              <w:t>(e.g., homework assignment)</w:t>
            </w:r>
          </w:p>
        </w:tc>
        <w:tc>
          <w:tcPr>
            <w:tcW w:w="7848" w:type="dxa"/>
            <w:shd w:val="clear" w:color="auto" w:fill="auto"/>
          </w:tcPr>
          <w:p w14:paraId="56485286" w14:textId="42CB218A" w:rsidR="00B3350C" w:rsidRPr="00673802" w:rsidRDefault="00DF1C58" w:rsidP="00DF1C58">
            <w:pPr>
              <w:spacing w:line="236" w:lineRule="auto"/>
              <w:ind w:right="460"/>
              <w:rPr>
                <w:rFonts w:ascii="Open Sans" w:hAnsi="Open Sans" w:cs="Open Sans"/>
                <w:sz w:val="22"/>
                <w:szCs w:val="22"/>
              </w:rPr>
            </w:pPr>
            <w:r w:rsidRPr="00673802">
              <w:rPr>
                <w:rFonts w:ascii="Open Sans" w:eastAsia="Arial" w:hAnsi="Open Sans" w:cs="Open Sans"/>
                <w:sz w:val="22"/>
                <w:szCs w:val="22"/>
              </w:rPr>
              <w:t>For enrichment, students will research famous court cases that were lost because of irresponsible behavior in the courtroom. Use the Research Rubric for assessment.</w:t>
            </w:r>
          </w:p>
        </w:tc>
      </w:tr>
      <w:tr w:rsidR="00B3350C" w:rsidRPr="00673802" w14:paraId="7A48E1E2" w14:textId="77777777" w:rsidTr="09D121B5">
        <w:tc>
          <w:tcPr>
            <w:tcW w:w="2952" w:type="dxa"/>
            <w:shd w:val="clear" w:color="auto" w:fill="auto"/>
          </w:tcPr>
          <w:p w14:paraId="2CB7813A" w14:textId="444C38A1"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673802" w:rsidRDefault="00B3350C" w:rsidP="00DC4B23">
            <w:pPr>
              <w:spacing w:before="120" w:after="120"/>
              <w:rPr>
                <w:rFonts w:ascii="Open Sans" w:hAnsi="Open Sans" w:cs="Open Sans"/>
                <w:sz w:val="22"/>
                <w:szCs w:val="22"/>
              </w:rPr>
            </w:pPr>
          </w:p>
        </w:tc>
      </w:tr>
      <w:tr w:rsidR="00B3350C" w:rsidRPr="00673802" w14:paraId="7E731849" w14:textId="77777777" w:rsidTr="09D121B5">
        <w:trPr>
          <w:trHeight w:val="548"/>
        </w:trPr>
        <w:tc>
          <w:tcPr>
            <w:tcW w:w="2952" w:type="dxa"/>
            <w:shd w:val="clear" w:color="auto" w:fill="auto"/>
          </w:tcPr>
          <w:p w14:paraId="590E8739" w14:textId="09BDFA6F" w:rsidR="00B3350C" w:rsidRPr="00673802" w:rsidRDefault="09D121B5" w:rsidP="09D121B5">
            <w:pPr>
              <w:spacing w:before="120" w:after="120"/>
              <w:jc w:val="center"/>
              <w:rPr>
                <w:rFonts w:ascii="Open Sans" w:hAnsi="Open Sans" w:cs="Open Sans"/>
                <w:b/>
                <w:bCs/>
                <w:sz w:val="22"/>
                <w:szCs w:val="22"/>
              </w:rPr>
            </w:pPr>
            <w:r w:rsidRPr="00673802">
              <w:rPr>
                <w:rFonts w:ascii="Open Sans" w:hAnsi="Open Sans" w:cs="Open Sans"/>
                <w:b/>
                <w:bCs/>
                <w:sz w:val="22"/>
                <w:szCs w:val="22"/>
              </w:rPr>
              <w:t>CTSO connection(s)</w:t>
            </w:r>
          </w:p>
        </w:tc>
        <w:tc>
          <w:tcPr>
            <w:tcW w:w="7848" w:type="dxa"/>
            <w:shd w:val="clear" w:color="auto" w:fill="auto"/>
          </w:tcPr>
          <w:p w14:paraId="1D6673BF" w14:textId="51DAE6EA" w:rsidR="00B3350C" w:rsidRPr="00673802" w:rsidRDefault="00DF1C58" w:rsidP="00DC4B23">
            <w:pPr>
              <w:spacing w:before="120" w:after="120"/>
              <w:rPr>
                <w:rFonts w:ascii="Open Sans" w:hAnsi="Open Sans" w:cs="Open Sans"/>
                <w:sz w:val="22"/>
                <w:szCs w:val="22"/>
                <w:lang w:val="es-MX"/>
              </w:rPr>
            </w:pPr>
            <w:r w:rsidRPr="00673802">
              <w:rPr>
                <w:rFonts w:ascii="Open Sans" w:hAnsi="Open Sans" w:cs="Open Sans"/>
                <w:sz w:val="22"/>
                <w:szCs w:val="22"/>
                <w:lang w:val="es-MX"/>
              </w:rPr>
              <w:t>SkillsUSA</w:t>
            </w:r>
          </w:p>
        </w:tc>
      </w:tr>
      <w:tr w:rsidR="00B3350C" w:rsidRPr="00673802" w14:paraId="2288B088" w14:textId="77777777" w:rsidTr="09D121B5">
        <w:trPr>
          <w:trHeight w:val="305"/>
        </w:trPr>
        <w:tc>
          <w:tcPr>
            <w:tcW w:w="2952" w:type="dxa"/>
            <w:shd w:val="clear" w:color="auto" w:fill="auto"/>
          </w:tcPr>
          <w:p w14:paraId="2077A7AD" w14:textId="452D5E10" w:rsidR="00B3350C" w:rsidRPr="00673802" w:rsidRDefault="00B3350C" w:rsidP="00DC4B23">
            <w:pPr>
              <w:spacing w:before="120" w:after="120"/>
              <w:jc w:val="center"/>
              <w:rPr>
                <w:rFonts w:ascii="Open Sans" w:hAnsi="Open Sans" w:cs="Open Sans"/>
                <w:b/>
                <w:noProof/>
                <w:sz w:val="22"/>
                <w:szCs w:val="22"/>
              </w:rPr>
            </w:pPr>
            <w:r w:rsidRPr="00673802">
              <w:rPr>
                <w:rFonts w:ascii="Open Sans" w:hAnsi="Open Sans" w:cs="Open Sans"/>
                <w:b/>
                <w:noProof/>
                <w:sz w:val="22"/>
                <w:szCs w:val="22"/>
              </w:rPr>
              <w:t>Service Learning Projects</w:t>
            </w:r>
          </w:p>
        </w:tc>
        <w:tc>
          <w:tcPr>
            <w:tcW w:w="7848" w:type="dxa"/>
            <w:shd w:val="clear" w:color="auto" w:fill="auto"/>
          </w:tcPr>
          <w:p w14:paraId="296854C4" w14:textId="77777777" w:rsidR="00B3350C" w:rsidRPr="00673802" w:rsidRDefault="00B3350C" w:rsidP="00DC4B23">
            <w:pPr>
              <w:spacing w:before="120" w:after="120"/>
              <w:rPr>
                <w:rFonts w:ascii="Open Sans" w:hAnsi="Open Sans" w:cs="Open Sans"/>
                <w:sz w:val="22"/>
                <w:szCs w:val="22"/>
              </w:rPr>
            </w:pPr>
          </w:p>
        </w:tc>
      </w:tr>
      <w:tr w:rsidR="001B2F76" w:rsidRPr="00673802" w14:paraId="680EB37A" w14:textId="77777777" w:rsidTr="09D121B5">
        <w:trPr>
          <w:trHeight w:val="305"/>
        </w:trPr>
        <w:tc>
          <w:tcPr>
            <w:tcW w:w="2952" w:type="dxa"/>
            <w:shd w:val="clear" w:color="auto" w:fill="auto"/>
          </w:tcPr>
          <w:p w14:paraId="06EE8551" w14:textId="6B7E5A7D" w:rsidR="001B2F76" w:rsidRPr="00673802" w:rsidRDefault="00BB45D6" w:rsidP="00DC4B23">
            <w:pPr>
              <w:spacing w:before="120" w:after="120"/>
              <w:jc w:val="center"/>
              <w:rPr>
                <w:rFonts w:ascii="Open Sans" w:hAnsi="Open Sans" w:cs="Open Sans"/>
                <w:b/>
                <w:noProof/>
                <w:sz w:val="22"/>
                <w:szCs w:val="22"/>
              </w:rPr>
            </w:pPr>
            <w:r w:rsidRPr="00673802">
              <w:rPr>
                <w:rFonts w:ascii="Open Sans" w:hAnsi="Open Sans" w:cs="Open Sans"/>
                <w:b/>
                <w:noProof/>
                <w:sz w:val="22"/>
                <w:szCs w:val="22"/>
              </w:rPr>
              <w:t xml:space="preserve">Lesson </w:t>
            </w:r>
            <w:r w:rsidR="001B2F76" w:rsidRPr="00673802">
              <w:rPr>
                <w:rFonts w:ascii="Open Sans" w:hAnsi="Open Sans" w:cs="Open Sans"/>
                <w:b/>
                <w:noProof/>
                <w:sz w:val="22"/>
                <w:szCs w:val="22"/>
              </w:rPr>
              <w:t>Notes</w:t>
            </w:r>
          </w:p>
        </w:tc>
        <w:tc>
          <w:tcPr>
            <w:tcW w:w="7848" w:type="dxa"/>
            <w:shd w:val="clear" w:color="auto" w:fill="auto"/>
          </w:tcPr>
          <w:p w14:paraId="077D2C07" w14:textId="77777777" w:rsidR="001B2F76" w:rsidRPr="00673802" w:rsidRDefault="001B2F76" w:rsidP="00DC4B23">
            <w:pPr>
              <w:spacing w:before="120" w:after="120"/>
              <w:rPr>
                <w:rFonts w:ascii="Open Sans" w:hAnsi="Open Sans" w:cs="Open Sans"/>
                <w:sz w:val="22"/>
                <w:szCs w:val="22"/>
              </w:rPr>
            </w:pPr>
          </w:p>
        </w:tc>
      </w:tr>
    </w:tbl>
    <w:p w14:paraId="70E91643" w14:textId="40567201" w:rsidR="003A5AF5" w:rsidRPr="00673802" w:rsidRDefault="003A5AF5" w:rsidP="00D0097D">
      <w:pPr>
        <w:rPr>
          <w:rFonts w:ascii="Open Sans" w:hAnsi="Open Sans" w:cs="Open Sans"/>
          <w:sz w:val="22"/>
          <w:szCs w:val="22"/>
        </w:rPr>
      </w:pPr>
    </w:p>
    <w:sectPr w:rsidR="003A5AF5" w:rsidRPr="00673802"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17A76" w14:textId="77777777" w:rsidR="000B3404" w:rsidRDefault="000B3404" w:rsidP="00B3350C">
      <w:r>
        <w:separator/>
      </w:r>
    </w:p>
  </w:endnote>
  <w:endnote w:type="continuationSeparator" w:id="0">
    <w:p w14:paraId="216E12C3" w14:textId="77777777" w:rsidR="000B3404" w:rsidRDefault="000B340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9F2E9B4"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673802">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673802">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B671F" w14:textId="77777777" w:rsidR="000B3404" w:rsidRDefault="000B3404" w:rsidP="00B3350C">
      <w:bookmarkStart w:id="0" w:name="_Hlk484955581"/>
      <w:bookmarkEnd w:id="0"/>
      <w:r>
        <w:separator/>
      </w:r>
    </w:p>
  </w:footnote>
  <w:footnote w:type="continuationSeparator" w:id="0">
    <w:p w14:paraId="3F50FB72" w14:textId="77777777" w:rsidR="000B3404" w:rsidRDefault="000B340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ECFC0494"/>
    <w:lvl w:ilvl="0" w:tplc="E6922F5A">
      <w:start w:val="61"/>
      <w:numFmt w:val="upperLetter"/>
      <w:lvlText w:val="%1."/>
      <w:lvlJc w:val="left"/>
    </w:lvl>
    <w:lvl w:ilvl="1" w:tplc="0D2E1804">
      <w:start w:val="1"/>
      <w:numFmt w:val="upperLetter"/>
      <w:lvlText w:val="%2"/>
      <w:lvlJc w:val="left"/>
    </w:lvl>
    <w:lvl w:ilvl="2" w:tplc="BA223984">
      <w:start w:val="1"/>
      <w:numFmt w:val="decimal"/>
      <w:lvlText w:val="%3."/>
      <w:lvlJc w:val="left"/>
    </w:lvl>
    <w:lvl w:ilvl="3" w:tplc="C76E57CE">
      <w:numFmt w:val="decimal"/>
      <w:lvlText w:val=""/>
      <w:lvlJc w:val="left"/>
    </w:lvl>
    <w:lvl w:ilvl="4" w:tplc="E3C6B030">
      <w:numFmt w:val="decimal"/>
      <w:lvlText w:val=""/>
      <w:lvlJc w:val="left"/>
    </w:lvl>
    <w:lvl w:ilvl="5" w:tplc="9E5EE73C">
      <w:numFmt w:val="decimal"/>
      <w:lvlText w:val=""/>
      <w:lvlJc w:val="left"/>
    </w:lvl>
    <w:lvl w:ilvl="6" w:tplc="959AAD94">
      <w:numFmt w:val="decimal"/>
      <w:lvlText w:val=""/>
      <w:lvlJc w:val="left"/>
    </w:lvl>
    <w:lvl w:ilvl="7" w:tplc="90C203F2">
      <w:numFmt w:val="decimal"/>
      <w:lvlText w:val=""/>
      <w:lvlJc w:val="left"/>
    </w:lvl>
    <w:lvl w:ilvl="8" w:tplc="AAB425C2">
      <w:numFmt w:val="decimal"/>
      <w:lvlText w:val=""/>
      <w:lvlJc w:val="left"/>
    </w:lvl>
  </w:abstractNum>
  <w:abstractNum w:abstractNumId="1">
    <w:nsid w:val="000026A6"/>
    <w:multiLevelType w:val="hybridMultilevel"/>
    <w:tmpl w:val="C51C67F8"/>
    <w:lvl w:ilvl="0" w:tplc="34621F8A">
      <w:start w:val="1"/>
      <w:numFmt w:val="upperLetter"/>
      <w:lvlText w:val="%1"/>
      <w:lvlJc w:val="left"/>
    </w:lvl>
    <w:lvl w:ilvl="1" w:tplc="74681F28">
      <w:start w:val="9"/>
      <w:numFmt w:val="upperLetter"/>
      <w:lvlText w:val="%2."/>
      <w:lvlJc w:val="left"/>
    </w:lvl>
    <w:lvl w:ilvl="2" w:tplc="C79E6D16">
      <w:start w:val="1"/>
      <w:numFmt w:val="decimal"/>
      <w:lvlText w:val="%3."/>
      <w:lvlJc w:val="left"/>
    </w:lvl>
    <w:lvl w:ilvl="3" w:tplc="6EB44E6C">
      <w:numFmt w:val="decimal"/>
      <w:lvlText w:val=""/>
      <w:lvlJc w:val="left"/>
    </w:lvl>
    <w:lvl w:ilvl="4" w:tplc="DF045E3A">
      <w:numFmt w:val="decimal"/>
      <w:lvlText w:val=""/>
      <w:lvlJc w:val="left"/>
    </w:lvl>
    <w:lvl w:ilvl="5" w:tplc="57FCD4C4">
      <w:numFmt w:val="decimal"/>
      <w:lvlText w:val=""/>
      <w:lvlJc w:val="left"/>
    </w:lvl>
    <w:lvl w:ilvl="6" w:tplc="2292A37E">
      <w:numFmt w:val="decimal"/>
      <w:lvlText w:val=""/>
      <w:lvlJc w:val="left"/>
    </w:lvl>
    <w:lvl w:ilvl="7" w:tplc="AE2EC806">
      <w:numFmt w:val="decimal"/>
      <w:lvlText w:val=""/>
      <w:lvlJc w:val="left"/>
    </w:lvl>
    <w:lvl w:ilvl="8" w:tplc="4BA0941A">
      <w:numFmt w:val="decimal"/>
      <w:lvlText w:val=""/>
      <w:lvlJc w:val="left"/>
    </w:lvl>
  </w:abstractNum>
  <w:abstractNum w:abstractNumId="2">
    <w:nsid w:val="00003B25"/>
    <w:multiLevelType w:val="hybridMultilevel"/>
    <w:tmpl w:val="057CDC50"/>
    <w:lvl w:ilvl="0" w:tplc="8A7AFE56">
      <w:start w:val="2"/>
      <w:numFmt w:val="decimal"/>
      <w:lvlText w:val="%1."/>
      <w:lvlJc w:val="left"/>
    </w:lvl>
    <w:lvl w:ilvl="1" w:tplc="B14C5FE2">
      <w:numFmt w:val="decimal"/>
      <w:lvlText w:val=""/>
      <w:lvlJc w:val="left"/>
    </w:lvl>
    <w:lvl w:ilvl="2" w:tplc="D63C658C">
      <w:numFmt w:val="decimal"/>
      <w:lvlText w:val=""/>
      <w:lvlJc w:val="left"/>
    </w:lvl>
    <w:lvl w:ilvl="3" w:tplc="1FCC366E">
      <w:numFmt w:val="decimal"/>
      <w:lvlText w:val=""/>
      <w:lvlJc w:val="left"/>
    </w:lvl>
    <w:lvl w:ilvl="4" w:tplc="A7560322">
      <w:numFmt w:val="decimal"/>
      <w:lvlText w:val=""/>
      <w:lvlJc w:val="left"/>
    </w:lvl>
    <w:lvl w:ilvl="5" w:tplc="93FEEFD8">
      <w:numFmt w:val="decimal"/>
      <w:lvlText w:val=""/>
      <w:lvlJc w:val="left"/>
    </w:lvl>
    <w:lvl w:ilvl="6" w:tplc="E3582842">
      <w:numFmt w:val="decimal"/>
      <w:lvlText w:val=""/>
      <w:lvlJc w:val="left"/>
    </w:lvl>
    <w:lvl w:ilvl="7" w:tplc="E37C9B5A">
      <w:numFmt w:val="decimal"/>
      <w:lvlText w:val=""/>
      <w:lvlJc w:val="left"/>
    </w:lvl>
    <w:lvl w:ilvl="8" w:tplc="5424435A">
      <w:numFmt w:val="decimal"/>
      <w:lvlText w:val=""/>
      <w:lvlJc w:val="left"/>
    </w:lvl>
  </w:abstractNum>
  <w:abstractNum w:abstractNumId="3">
    <w:nsid w:val="0000428B"/>
    <w:multiLevelType w:val="hybridMultilevel"/>
    <w:tmpl w:val="4F781524"/>
    <w:lvl w:ilvl="0" w:tplc="55980FBC">
      <w:start w:val="2"/>
      <w:numFmt w:val="upperLetter"/>
      <w:lvlText w:val="%1."/>
      <w:lvlJc w:val="left"/>
    </w:lvl>
    <w:lvl w:ilvl="1" w:tplc="1F508B9E">
      <w:start w:val="1"/>
      <w:numFmt w:val="decimal"/>
      <w:lvlText w:val="%2."/>
      <w:lvlJc w:val="left"/>
    </w:lvl>
    <w:lvl w:ilvl="2" w:tplc="CB180E74">
      <w:numFmt w:val="decimal"/>
      <w:lvlText w:val=""/>
      <w:lvlJc w:val="left"/>
    </w:lvl>
    <w:lvl w:ilvl="3" w:tplc="E562922C">
      <w:numFmt w:val="decimal"/>
      <w:lvlText w:val=""/>
      <w:lvlJc w:val="left"/>
    </w:lvl>
    <w:lvl w:ilvl="4" w:tplc="2F30A2B6">
      <w:numFmt w:val="decimal"/>
      <w:lvlText w:val=""/>
      <w:lvlJc w:val="left"/>
    </w:lvl>
    <w:lvl w:ilvl="5" w:tplc="CFFC9A66">
      <w:numFmt w:val="decimal"/>
      <w:lvlText w:val=""/>
      <w:lvlJc w:val="left"/>
    </w:lvl>
    <w:lvl w:ilvl="6" w:tplc="E698034A">
      <w:numFmt w:val="decimal"/>
      <w:lvlText w:val=""/>
      <w:lvlJc w:val="left"/>
    </w:lvl>
    <w:lvl w:ilvl="7" w:tplc="775A3446">
      <w:numFmt w:val="decimal"/>
      <w:lvlText w:val=""/>
      <w:lvlJc w:val="left"/>
    </w:lvl>
    <w:lvl w:ilvl="8" w:tplc="AD64852E">
      <w:numFmt w:val="decimal"/>
      <w:lvlText w:val=""/>
      <w:lvlJc w:val="left"/>
    </w:lvl>
  </w:abstractNum>
  <w:abstractNum w:abstractNumId="4">
    <w:nsid w:val="00005D03"/>
    <w:multiLevelType w:val="hybridMultilevel"/>
    <w:tmpl w:val="612EC14E"/>
    <w:lvl w:ilvl="0" w:tplc="798ED98E">
      <w:start w:val="1"/>
      <w:numFmt w:val="upperLetter"/>
      <w:lvlText w:val="%1."/>
      <w:lvlJc w:val="left"/>
    </w:lvl>
    <w:lvl w:ilvl="1" w:tplc="A71E9C14">
      <w:start w:val="1"/>
      <w:numFmt w:val="decimal"/>
      <w:lvlText w:val="%2."/>
      <w:lvlJc w:val="left"/>
    </w:lvl>
    <w:lvl w:ilvl="2" w:tplc="457AB276">
      <w:numFmt w:val="decimal"/>
      <w:lvlText w:val=""/>
      <w:lvlJc w:val="left"/>
    </w:lvl>
    <w:lvl w:ilvl="3" w:tplc="058AE3C2">
      <w:numFmt w:val="decimal"/>
      <w:lvlText w:val=""/>
      <w:lvlJc w:val="left"/>
    </w:lvl>
    <w:lvl w:ilvl="4" w:tplc="3372E22E">
      <w:numFmt w:val="decimal"/>
      <w:lvlText w:val=""/>
      <w:lvlJc w:val="left"/>
    </w:lvl>
    <w:lvl w:ilvl="5" w:tplc="93DE1014">
      <w:numFmt w:val="decimal"/>
      <w:lvlText w:val=""/>
      <w:lvlJc w:val="left"/>
    </w:lvl>
    <w:lvl w:ilvl="6" w:tplc="3FB8DDA6">
      <w:numFmt w:val="decimal"/>
      <w:lvlText w:val=""/>
      <w:lvlJc w:val="left"/>
    </w:lvl>
    <w:lvl w:ilvl="7" w:tplc="B872762E">
      <w:numFmt w:val="decimal"/>
      <w:lvlText w:val=""/>
      <w:lvlJc w:val="left"/>
    </w:lvl>
    <w:lvl w:ilvl="8" w:tplc="68C85D5E">
      <w:numFmt w:val="decimal"/>
      <w:lvlText w:val=""/>
      <w:lvlJc w:val="left"/>
    </w:lvl>
  </w:abstractNum>
  <w:abstractNum w:abstractNumId="5">
    <w:nsid w:val="00006443"/>
    <w:multiLevelType w:val="hybridMultilevel"/>
    <w:tmpl w:val="B67EB7CA"/>
    <w:lvl w:ilvl="0" w:tplc="5DDC2D96">
      <w:start w:val="1"/>
      <w:numFmt w:val="upperLetter"/>
      <w:lvlText w:val="%1"/>
      <w:lvlJc w:val="left"/>
    </w:lvl>
    <w:lvl w:ilvl="1" w:tplc="3AB8207C">
      <w:start w:val="1"/>
      <w:numFmt w:val="upperLetter"/>
      <w:lvlText w:val="%2."/>
      <w:lvlJc w:val="left"/>
    </w:lvl>
    <w:lvl w:ilvl="2" w:tplc="8724117E">
      <w:start w:val="1"/>
      <w:numFmt w:val="decimal"/>
      <w:lvlText w:val="%3."/>
      <w:lvlJc w:val="left"/>
    </w:lvl>
    <w:lvl w:ilvl="3" w:tplc="4B36AF22">
      <w:numFmt w:val="decimal"/>
      <w:lvlText w:val=""/>
      <w:lvlJc w:val="left"/>
    </w:lvl>
    <w:lvl w:ilvl="4" w:tplc="28E8CECA">
      <w:numFmt w:val="decimal"/>
      <w:lvlText w:val=""/>
      <w:lvlJc w:val="left"/>
    </w:lvl>
    <w:lvl w:ilvl="5" w:tplc="C99ABC7A">
      <w:numFmt w:val="decimal"/>
      <w:lvlText w:val=""/>
      <w:lvlJc w:val="left"/>
    </w:lvl>
    <w:lvl w:ilvl="6" w:tplc="31D89CA2">
      <w:numFmt w:val="decimal"/>
      <w:lvlText w:val=""/>
      <w:lvlJc w:val="left"/>
    </w:lvl>
    <w:lvl w:ilvl="7" w:tplc="5D5C2176">
      <w:numFmt w:val="decimal"/>
      <w:lvlText w:val=""/>
      <w:lvlJc w:val="left"/>
    </w:lvl>
    <w:lvl w:ilvl="8" w:tplc="0922E040">
      <w:numFmt w:val="decimal"/>
      <w:lvlText w:val=""/>
      <w:lvlJc w:val="left"/>
    </w:lvl>
  </w:abstractNum>
  <w:abstractNum w:abstractNumId="6">
    <w:nsid w:val="000066BB"/>
    <w:multiLevelType w:val="hybridMultilevel"/>
    <w:tmpl w:val="8168F0D6"/>
    <w:lvl w:ilvl="0" w:tplc="E222CC8E">
      <w:start w:val="1"/>
      <w:numFmt w:val="upperLetter"/>
      <w:lvlText w:val="%1"/>
      <w:lvlJc w:val="left"/>
    </w:lvl>
    <w:lvl w:ilvl="1" w:tplc="FEF8FEEE">
      <w:start w:val="6"/>
      <w:numFmt w:val="decimal"/>
      <w:lvlText w:val="%2."/>
      <w:lvlJc w:val="left"/>
    </w:lvl>
    <w:lvl w:ilvl="2" w:tplc="8B522E3A">
      <w:numFmt w:val="decimal"/>
      <w:lvlText w:val=""/>
      <w:lvlJc w:val="left"/>
    </w:lvl>
    <w:lvl w:ilvl="3" w:tplc="BAD40AEE">
      <w:numFmt w:val="decimal"/>
      <w:lvlText w:val=""/>
      <w:lvlJc w:val="left"/>
    </w:lvl>
    <w:lvl w:ilvl="4" w:tplc="D186B6F8">
      <w:numFmt w:val="decimal"/>
      <w:lvlText w:val=""/>
      <w:lvlJc w:val="left"/>
    </w:lvl>
    <w:lvl w:ilvl="5" w:tplc="CA4A3130">
      <w:numFmt w:val="decimal"/>
      <w:lvlText w:val=""/>
      <w:lvlJc w:val="left"/>
    </w:lvl>
    <w:lvl w:ilvl="6" w:tplc="8A08D7D8">
      <w:numFmt w:val="decimal"/>
      <w:lvlText w:val=""/>
      <w:lvlJc w:val="left"/>
    </w:lvl>
    <w:lvl w:ilvl="7" w:tplc="316A3478">
      <w:numFmt w:val="decimal"/>
      <w:lvlText w:val=""/>
      <w:lvlJc w:val="left"/>
    </w:lvl>
    <w:lvl w:ilvl="8" w:tplc="5C72F6C4">
      <w:numFmt w:val="decimal"/>
      <w:lvlText w:val=""/>
      <w:lvlJc w:val="left"/>
    </w:lvl>
  </w:abstractNum>
  <w:abstractNum w:abstractNumId="7">
    <w:nsid w:val="0000701F"/>
    <w:multiLevelType w:val="hybridMultilevel"/>
    <w:tmpl w:val="10AE3AA8"/>
    <w:lvl w:ilvl="0" w:tplc="B4AA6164">
      <w:start w:val="61"/>
      <w:numFmt w:val="upperLetter"/>
      <w:lvlText w:val="%1."/>
      <w:lvlJc w:val="left"/>
    </w:lvl>
    <w:lvl w:ilvl="1" w:tplc="9B86E410">
      <w:start w:val="1"/>
      <w:numFmt w:val="upperLetter"/>
      <w:lvlText w:val="%2."/>
      <w:lvlJc w:val="left"/>
    </w:lvl>
    <w:lvl w:ilvl="2" w:tplc="F05822DC">
      <w:start w:val="1"/>
      <w:numFmt w:val="decimal"/>
      <w:lvlText w:val="%3"/>
      <w:lvlJc w:val="left"/>
    </w:lvl>
    <w:lvl w:ilvl="3" w:tplc="C6149AB2">
      <w:numFmt w:val="decimal"/>
      <w:lvlText w:val=""/>
      <w:lvlJc w:val="left"/>
    </w:lvl>
    <w:lvl w:ilvl="4" w:tplc="3C260534">
      <w:numFmt w:val="decimal"/>
      <w:lvlText w:val=""/>
      <w:lvlJc w:val="left"/>
    </w:lvl>
    <w:lvl w:ilvl="5" w:tplc="F3966C92">
      <w:numFmt w:val="decimal"/>
      <w:lvlText w:val=""/>
      <w:lvlJc w:val="left"/>
    </w:lvl>
    <w:lvl w:ilvl="6" w:tplc="88F491AA">
      <w:numFmt w:val="decimal"/>
      <w:lvlText w:val=""/>
      <w:lvlJc w:val="left"/>
    </w:lvl>
    <w:lvl w:ilvl="7" w:tplc="CE88B0DC">
      <w:numFmt w:val="decimal"/>
      <w:lvlText w:val=""/>
      <w:lvlJc w:val="left"/>
    </w:lvl>
    <w:lvl w:ilvl="8" w:tplc="86CEEF0C">
      <w:numFmt w:val="decimal"/>
      <w:lvlText w:val=""/>
      <w:lvlJc w:val="left"/>
    </w:lvl>
  </w:abstractNum>
  <w:abstractNum w:abstractNumId="8">
    <w:nsid w:val="0000767D"/>
    <w:multiLevelType w:val="hybridMultilevel"/>
    <w:tmpl w:val="79843084"/>
    <w:lvl w:ilvl="0" w:tplc="A9F49416">
      <w:start w:val="1"/>
      <w:numFmt w:val="decimal"/>
      <w:lvlText w:val="%1."/>
      <w:lvlJc w:val="left"/>
    </w:lvl>
    <w:lvl w:ilvl="1" w:tplc="A0F45418">
      <w:numFmt w:val="decimal"/>
      <w:lvlText w:val=""/>
      <w:lvlJc w:val="left"/>
    </w:lvl>
    <w:lvl w:ilvl="2" w:tplc="88B4C8EA">
      <w:numFmt w:val="decimal"/>
      <w:lvlText w:val=""/>
      <w:lvlJc w:val="left"/>
    </w:lvl>
    <w:lvl w:ilvl="3" w:tplc="36F01FBA">
      <w:numFmt w:val="decimal"/>
      <w:lvlText w:val=""/>
      <w:lvlJc w:val="left"/>
    </w:lvl>
    <w:lvl w:ilvl="4" w:tplc="6EB8103A">
      <w:numFmt w:val="decimal"/>
      <w:lvlText w:val=""/>
      <w:lvlJc w:val="left"/>
    </w:lvl>
    <w:lvl w:ilvl="5" w:tplc="C2B8AA56">
      <w:numFmt w:val="decimal"/>
      <w:lvlText w:val=""/>
      <w:lvlJc w:val="left"/>
    </w:lvl>
    <w:lvl w:ilvl="6" w:tplc="32DEE3CC">
      <w:numFmt w:val="decimal"/>
      <w:lvlText w:val=""/>
      <w:lvlJc w:val="left"/>
    </w:lvl>
    <w:lvl w:ilvl="7" w:tplc="B1D2484A">
      <w:numFmt w:val="decimal"/>
      <w:lvlText w:val=""/>
      <w:lvlJc w:val="left"/>
    </w:lvl>
    <w:lvl w:ilvl="8" w:tplc="BA88A270">
      <w:numFmt w:val="decimal"/>
      <w:lvlText w:val=""/>
      <w:lvlJc w:val="left"/>
    </w:lvl>
  </w:abstractNum>
  <w:abstractNum w:abstractNumId="9">
    <w:nsid w:val="06C441FC"/>
    <w:multiLevelType w:val="hybridMultilevel"/>
    <w:tmpl w:val="497211C2"/>
    <w:lvl w:ilvl="0" w:tplc="AE021F0A">
      <w:start w:val="1"/>
      <w:numFmt w:val="upp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nsid w:val="08805A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E2558"/>
    <w:multiLevelType w:val="hybridMultilevel"/>
    <w:tmpl w:val="A39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66124"/>
    <w:multiLevelType w:val="hybridMultilevel"/>
    <w:tmpl w:val="C848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95289"/>
    <w:multiLevelType w:val="hybridMultilevel"/>
    <w:tmpl w:val="3CE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B0D2F"/>
    <w:multiLevelType w:val="hybridMultilevel"/>
    <w:tmpl w:val="2D266A9E"/>
    <w:lvl w:ilvl="0" w:tplc="A92A4534">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19"/>
  </w:num>
  <w:num w:numId="5">
    <w:abstractNumId w:val="13"/>
  </w:num>
  <w:num w:numId="6">
    <w:abstractNumId w:val="10"/>
  </w:num>
  <w:num w:numId="7">
    <w:abstractNumId w:val="18"/>
  </w:num>
  <w:num w:numId="8">
    <w:abstractNumId w:val="9"/>
  </w:num>
  <w:num w:numId="9">
    <w:abstractNumId w:val="5"/>
  </w:num>
  <w:num w:numId="10">
    <w:abstractNumId w:val="6"/>
  </w:num>
  <w:num w:numId="11">
    <w:abstractNumId w:val="3"/>
  </w:num>
  <w:num w:numId="12">
    <w:abstractNumId w:val="1"/>
  </w:num>
  <w:num w:numId="13">
    <w:abstractNumId w:val="7"/>
  </w:num>
  <w:num w:numId="14">
    <w:abstractNumId w:val="4"/>
  </w:num>
  <w:num w:numId="15">
    <w:abstractNumId w:val="8"/>
  </w:num>
  <w:num w:numId="16">
    <w:abstractNumId w:val="0"/>
  </w:num>
  <w:num w:numId="17">
    <w:abstractNumId w:val="2"/>
  </w:num>
  <w:num w:numId="18">
    <w:abstractNumId w:val="16"/>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5213"/>
    <w:rsid w:val="0001515F"/>
    <w:rsid w:val="00031033"/>
    <w:rsid w:val="00032E32"/>
    <w:rsid w:val="000367AF"/>
    <w:rsid w:val="00041506"/>
    <w:rsid w:val="000643CB"/>
    <w:rsid w:val="000674C7"/>
    <w:rsid w:val="00082295"/>
    <w:rsid w:val="000870CF"/>
    <w:rsid w:val="000B3404"/>
    <w:rsid w:val="000B4DB1"/>
    <w:rsid w:val="000B55DB"/>
    <w:rsid w:val="000E3926"/>
    <w:rsid w:val="000E54FE"/>
    <w:rsid w:val="000F3BAE"/>
    <w:rsid w:val="00100350"/>
    <w:rsid w:val="00102605"/>
    <w:rsid w:val="00105B8D"/>
    <w:rsid w:val="00114CE3"/>
    <w:rsid w:val="0012758B"/>
    <w:rsid w:val="00130697"/>
    <w:rsid w:val="001365FC"/>
    <w:rsid w:val="00136851"/>
    <w:rsid w:val="001471B7"/>
    <w:rsid w:val="001505B8"/>
    <w:rsid w:val="00156CDF"/>
    <w:rsid w:val="0016751A"/>
    <w:rsid w:val="00186408"/>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5573"/>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507"/>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73802"/>
    <w:rsid w:val="00692317"/>
    <w:rsid w:val="0069356F"/>
    <w:rsid w:val="00696F2D"/>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4D03"/>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7A17"/>
    <w:rsid w:val="00A501F4"/>
    <w:rsid w:val="00A52C36"/>
    <w:rsid w:val="00A571A0"/>
    <w:rsid w:val="00A602A5"/>
    <w:rsid w:val="00A62D36"/>
    <w:rsid w:val="00A97251"/>
    <w:rsid w:val="00AD3125"/>
    <w:rsid w:val="00AE5509"/>
    <w:rsid w:val="00AF25FF"/>
    <w:rsid w:val="00B02D69"/>
    <w:rsid w:val="00B165F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5ACB"/>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1C58"/>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4D03"/>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4D03"/>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4D03"/>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54D03"/>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54D03"/>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54D03"/>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54D03"/>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54D0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4D0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Heading1Char">
    <w:name w:val="Heading 1 Char"/>
    <w:basedOn w:val="DefaultParagraphFont"/>
    <w:link w:val="Heading1"/>
    <w:uiPriority w:val="9"/>
    <w:rsid w:val="00954D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54D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54D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54D03"/>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954D03"/>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954D03"/>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954D03"/>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954D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4D0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1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BDDF0208-5B6E-B948-91C7-1170D238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1631</Words>
  <Characters>9298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2017-06-25T15:33:00Z</dcterms:created>
  <dcterms:modified xsi:type="dcterms:W3CDTF">2017-11-28T17:59:00Z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