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8"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7938"/>
      </w:tblGrid>
      <w:tr w:rsidR="00B3350C" w:rsidRPr="00735092" w14:paraId="1295C2AC" w14:textId="77777777" w:rsidTr="001E3135">
        <w:tc>
          <w:tcPr>
            <w:tcW w:w="10908" w:type="dxa"/>
            <w:gridSpan w:val="2"/>
            <w:tcBorders>
              <w:top w:val="nil"/>
              <w:left w:val="nil"/>
              <w:bottom w:val="single" w:sz="4" w:space="0" w:color="auto"/>
              <w:right w:val="nil"/>
            </w:tcBorders>
            <w:shd w:val="clear" w:color="auto" w:fill="auto"/>
          </w:tcPr>
          <w:p w14:paraId="576A65A4" w14:textId="33002263" w:rsidR="00B3350C" w:rsidRPr="00735092" w:rsidRDefault="00B3350C" w:rsidP="003D5621">
            <w:pPr>
              <w:jc w:val="center"/>
              <w:rPr>
                <w:rFonts w:ascii="Open Sans" w:hAnsi="Open Sans" w:cs="Open Sans"/>
                <w:b/>
                <w:sz w:val="22"/>
                <w:szCs w:val="22"/>
              </w:rPr>
            </w:pPr>
            <w:r w:rsidRPr="00735092">
              <w:rPr>
                <w:rFonts w:ascii="Open Sans" w:hAnsi="Open Sans" w:cs="Open Sans"/>
                <w:b/>
                <w:sz w:val="22"/>
                <w:szCs w:val="22"/>
              </w:rPr>
              <w:t xml:space="preserve">TEXAS CTE LESSON </w:t>
            </w:r>
            <w:r w:rsidR="001E3135" w:rsidRPr="00735092">
              <w:rPr>
                <w:rFonts w:ascii="Open Sans" w:hAnsi="Open Sans" w:cs="Open Sans"/>
                <w:b/>
                <w:sz w:val="22"/>
                <w:szCs w:val="22"/>
              </w:rPr>
              <w:t>PLAN</w:t>
            </w:r>
          </w:p>
          <w:p w14:paraId="21B5545C" w14:textId="77777777" w:rsidR="00B3350C" w:rsidRPr="00735092" w:rsidRDefault="00F766E7" w:rsidP="003D5621">
            <w:pPr>
              <w:jc w:val="center"/>
              <w:rPr>
                <w:rFonts w:ascii="Open Sans" w:hAnsi="Open Sans" w:cs="Open Sans"/>
                <w:b/>
                <w:sz w:val="22"/>
                <w:szCs w:val="22"/>
              </w:rPr>
            </w:pPr>
            <w:hyperlink r:id="rId11" w:history="1">
              <w:r w:rsidR="002D294D" w:rsidRPr="00735092">
                <w:rPr>
                  <w:rStyle w:val="Hyperlink"/>
                  <w:rFonts w:ascii="Open Sans" w:hAnsi="Open Sans" w:cs="Open Sans"/>
                  <w:sz w:val="22"/>
                  <w:szCs w:val="22"/>
                </w:rPr>
                <w:t>www.txcte.org</w:t>
              </w:r>
            </w:hyperlink>
            <w:r w:rsidR="002D294D" w:rsidRPr="00735092">
              <w:rPr>
                <w:rFonts w:ascii="Open Sans" w:hAnsi="Open Sans" w:cs="Open Sans"/>
                <w:b/>
                <w:sz w:val="22"/>
                <w:szCs w:val="22"/>
              </w:rPr>
              <w:t xml:space="preserve"> </w:t>
            </w:r>
          </w:p>
          <w:p w14:paraId="27CA2FBA" w14:textId="6865BA9F" w:rsidR="003D5621" w:rsidRPr="00735092" w:rsidRDefault="003D5621" w:rsidP="003D5621">
            <w:pPr>
              <w:jc w:val="center"/>
              <w:rPr>
                <w:rFonts w:ascii="Open Sans" w:hAnsi="Open Sans" w:cs="Open Sans"/>
                <w:b/>
                <w:sz w:val="22"/>
                <w:szCs w:val="22"/>
              </w:rPr>
            </w:pPr>
          </w:p>
        </w:tc>
      </w:tr>
      <w:tr w:rsidR="00B3350C" w:rsidRPr="00735092" w14:paraId="14F0CA88" w14:textId="77777777" w:rsidTr="001E3135">
        <w:trPr>
          <w:trHeight w:val="170"/>
        </w:trPr>
        <w:tc>
          <w:tcPr>
            <w:tcW w:w="109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Lesson Identification and TEKS Addressed</w:t>
            </w:r>
          </w:p>
        </w:tc>
      </w:tr>
      <w:tr w:rsidR="00B3350C" w:rsidRPr="00735092" w14:paraId="68975472" w14:textId="77777777" w:rsidTr="001E3135">
        <w:trPr>
          <w:trHeight w:val="170"/>
        </w:trPr>
        <w:tc>
          <w:tcPr>
            <w:tcW w:w="2970" w:type="dxa"/>
            <w:tcBorders>
              <w:top w:val="single" w:sz="4" w:space="0" w:color="auto"/>
            </w:tcBorders>
            <w:shd w:val="clear" w:color="auto" w:fill="auto"/>
          </w:tcPr>
          <w:p w14:paraId="7496874A" w14:textId="787E5E61"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Career Cluster</w:t>
            </w:r>
          </w:p>
        </w:tc>
        <w:tc>
          <w:tcPr>
            <w:tcW w:w="7938" w:type="dxa"/>
            <w:tcBorders>
              <w:top w:val="single" w:sz="4" w:space="0" w:color="auto"/>
            </w:tcBorders>
            <w:shd w:val="clear" w:color="auto" w:fill="auto"/>
          </w:tcPr>
          <w:p w14:paraId="4DD11173" w14:textId="0C9852F7" w:rsidR="00B3350C" w:rsidRPr="00735092" w:rsidRDefault="007834B6" w:rsidP="001E3135">
            <w:pPr>
              <w:spacing w:before="120" w:after="120"/>
              <w:rPr>
                <w:rFonts w:ascii="Open Sans" w:hAnsi="Open Sans" w:cs="Open Sans"/>
                <w:sz w:val="22"/>
                <w:szCs w:val="22"/>
              </w:rPr>
            </w:pPr>
            <w:r w:rsidRPr="00735092">
              <w:rPr>
                <w:rFonts w:ascii="Open Sans" w:hAnsi="Open Sans" w:cs="Open Sans"/>
                <w:sz w:val="22"/>
                <w:szCs w:val="22"/>
              </w:rPr>
              <w:t>Law, Public Safety, Corrections, and Security</w:t>
            </w:r>
          </w:p>
        </w:tc>
      </w:tr>
      <w:tr w:rsidR="00B3350C" w:rsidRPr="00735092" w14:paraId="6E5988F1" w14:textId="77777777" w:rsidTr="001E3135">
        <w:tc>
          <w:tcPr>
            <w:tcW w:w="2970" w:type="dxa"/>
            <w:shd w:val="clear" w:color="auto" w:fill="auto"/>
          </w:tcPr>
          <w:p w14:paraId="108F9A4B" w14:textId="22F7B5E3"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Course Name</w:t>
            </w:r>
          </w:p>
        </w:tc>
        <w:tc>
          <w:tcPr>
            <w:tcW w:w="7938" w:type="dxa"/>
            <w:shd w:val="clear" w:color="auto" w:fill="auto"/>
          </w:tcPr>
          <w:p w14:paraId="701EF2E7" w14:textId="2F09E936" w:rsidR="00B3350C" w:rsidRPr="00735092" w:rsidRDefault="007E3079" w:rsidP="001E3135">
            <w:pPr>
              <w:spacing w:before="120" w:after="120"/>
              <w:rPr>
                <w:rFonts w:ascii="Open Sans" w:hAnsi="Open Sans" w:cs="Open Sans"/>
                <w:sz w:val="22"/>
                <w:szCs w:val="22"/>
              </w:rPr>
            </w:pPr>
            <w:r w:rsidRPr="00735092">
              <w:rPr>
                <w:rFonts w:ascii="Open Sans" w:hAnsi="Open Sans" w:cs="Open Sans"/>
                <w:sz w:val="22"/>
                <w:szCs w:val="22"/>
              </w:rPr>
              <w:t>Law Enforcement II</w:t>
            </w:r>
          </w:p>
        </w:tc>
      </w:tr>
      <w:tr w:rsidR="00B3350C" w:rsidRPr="00735092" w14:paraId="16A9422A" w14:textId="77777777" w:rsidTr="001E3135">
        <w:tc>
          <w:tcPr>
            <w:tcW w:w="2970" w:type="dxa"/>
            <w:shd w:val="clear" w:color="auto" w:fill="auto"/>
          </w:tcPr>
          <w:p w14:paraId="7BE77DA8" w14:textId="5799212A"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Lesson/Unit Title</w:t>
            </w:r>
          </w:p>
        </w:tc>
        <w:tc>
          <w:tcPr>
            <w:tcW w:w="7938" w:type="dxa"/>
            <w:shd w:val="clear" w:color="auto" w:fill="auto"/>
          </w:tcPr>
          <w:p w14:paraId="7ACC9CD3" w14:textId="446F0AF0" w:rsidR="00B3350C" w:rsidRPr="00735092" w:rsidRDefault="007834B6" w:rsidP="001E3135">
            <w:pPr>
              <w:spacing w:before="120" w:after="120"/>
              <w:rPr>
                <w:rFonts w:ascii="Open Sans" w:hAnsi="Open Sans" w:cs="Open Sans"/>
                <w:sz w:val="22"/>
                <w:szCs w:val="22"/>
              </w:rPr>
            </w:pPr>
            <w:r w:rsidRPr="00735092">
              <w:rPr>
                <w:rFonts w:ascii="Open Sans" w:hAnsi="Open Sans" w:cs="Open Sans"/>
                <w:sz w:val="22"/>
                <w:szCs w:val="22"/>
              </w:rPr>
              <w:t>Interpersonal Skills</w:t>
            </w:r>
          </w:p>
        </w:tc>
      </w:tr>
      <w:tr w:rsidR="00B3350C" w:rsidRPr="00735092" w14:paraId="7029DC65" w14:textId="77777777" w:rsidTr="001E3135">
        <w:trPr>
          <w:trHeight w:val="135"/>
        </w:trPr>
        <w:tc>
          <w:tcPr>
            <w:tcW w:w="2970" w:type="dxa"/>
            <w:shd w:val="clear" w:color="auto" w:fill="auto"/>
          </w:tcPr>
          <w:p w14:paraId="765C144E" w14:textId="4CCD2C10"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TEKS Student Expectations</w:t>
            </w:r>
          </w:p>
        </w:tc>
        <w:tc>
          <w:tcPr>
            <w:tcW w:w="7938" w:type="dxa"/>
            <w:shd w:val="clear" w:color="auto" w:fill="auto"/>
          </w:tcPr>
          <w:p w14:paraId="7FA6A602" w14:textId="77777777" w:rsidR="001E3135" w:rsidRPr="00735092" w:rsidRDefault="00F8786E" w:rsidP="001E3135">
            <w:pPr>
              <w:spacing w:before="120" w:after="120"/>
              <w:rPr>
                <w:rFonts w:ascii="Open Sans" w:hAnsi="Open Sans" w:cs="Open Sans"/>
                <w:b/>
                <w:sz w:val="22"/>
                <w:szCs w:val="22"/>
              </w:rPr>
            </w:pPr>
            <w:r w:rsidRPr="000D2F24">
              <w:rPr>
                <w:rFonts w:ascii="Open Sans" w:hAnsi="Open Sans" w:cs="Open Sans"/>
                <w:b/>
                <w:sz w:val="22"/>
                <w:szCs w:val="22"/>
              </w:rPr>
              <w:t>130.337. (c)</w:t>
            </w:r>
            <w:r w:rsidR="001E3135" w:rsidRPr="000D2F24">
              <w:rPr>
                <w:rFonts w:ascii="Open Sans" w:hAnsi="Open Sans" w:cs="Open Sans"/>
                <w:b/>
                <w:sz w:val="22"/>
                <w:szCs w:val="22"/>
              </w:rPr>
              <w:t xml:space="preserve"> Knowledge</w:t>
            </w:r>
            <w:r w:rsidR="001E3135" w:rsidRPr="00735092">
              <w:rPr>
                <w:rFonts w:ascii="Open Sans" w:hAnsi="Open Sans" w:cs="Open Sans"/>
                <w:b/>
                <w:sz w:val="22"/>
                <w:szCs w:val="22"/>
              </w:rPr>
              <w:t xml:space="preserve"> and Skills</w:t>
            </w:r>
          </w:p>
          <w:p w14:paraId="6E0EFDA8" w14:textId="43D2EE32" w:rsidR="00120B37" w:rsidRPr="00735092" w:rsidRDefault="00F8786E" w:rsidP="001E3135">
            <w:pPr>
              <w:spacing w:before="120" w:after="120"/>
              <w:ind w:left="720"/>
              <w:rPr>
                <w:rFonts w:ascii="Open Sans" w:hAnsi="Open Sans" w:cs="Open Sans"/>
                <w:sz w:val="22"/>
                <w:szCs w:val="22"/>
              </w:rPr>
            </w:pPr>
            <w:r w:rsidRPr="00735092">
              <w:rPr>
                <w:rFonts w:ascii="Open Sans" w:hAnsi="Open Sans" w:cs="Open Sans"/>
                <w:sz w:val="22"/>
                <w:szCs w:val="22"/>
              </w:rPr>
              <w:t>(2)</w:t>
            </w:r>
            <w:r w:rsidR="001E3135" w:rsidRPr="00735092">
              <w:rPr>
                <w:rFonts w:ascii="Open Sans" w:hAnsi="Open Sans" w:cs="Open Sans"/>
                <w:sz w:val="22"/>
                <w:szCs w:val="22"/>
              </w:rPr>
              <w:t xml:space="preserve"> The student achieves the academic knowledge and skills required to prepare for postsecondary education and a career in law enforcement.</w:t>
            </w:r>
            <w:bookmarkStart w:id="1" w:name="_GoBack"/>
            <w:bookmarkEnd w:id="1"/>
          </w:p>
          <w:p w14:paraId="4345C127" w14:textId="4B63DCE5" w:rsidR="00F8786E" w:rsidRPr="00735092" w:rsidRDefault="00F8786E" w:rsidP="001E3135">
            <w:pPr>
              <w:spacing w:before="120" w:after="120"/>
              <w:ind w:left="1440"/>
              <w:rPr>
                <w:rFonts w:ascii="Open Sans" w:hAnsi="Open Sans" w:cs="Open Sans"/>
                <w:sz w:val="22"/>
                <w:szCs w:val="22"/>
              </w:rPr>
            </w:pPr>
            <w:r w:rsidRPr="00735092">
              <w:rPr>
                <w:rFonts w:ascii="Open Sans" w:hAnsi="Open Sans" w:cs="Open Sans"/>
                <w:sz w:val="22"/>
                <w:szCs w:val="22"/>
              </w:rPr>
              <w:t>(A) The student is expected to demonstrate the use of communication skills to evaluate body language, gestures, verbal tone, and inflection</w:t>
            </w:r>
          </w:p>
          <w:p w14:paraId="36BEFAB2" w14:textId="449319EA" w:rsidR="00F8786E" w:rsidRPr="00735092" w:rsidRDefault="00F8786E" w:rsidP="001E3135">
            <w:pPr>
              <w:spacing w:before="120" w:after="120"/>
              <w:ind w:left="1440"/>
              <w:rPr>
                <w:rFonts w:ascii="Open Sans" w:hAnsi="Open Sans" w:cs="Open Sans"/>
                <w:sz w:val="22"/>
                <w:szCs w:val="22"/>
              </w:rPr>
            </w:pPr>
            <w:r w:rsidRPr="00735092">
              <w:rPr>
                <w:rFonts w:ascii="Open Sans" w:hAnsi="Open Sans" w:cs="Open Sans"/>
                <w:sz w:val="22"/>
                <w:szCs w:val="22"/>
              </w:rPr>
              <w:t>(B) The student is expected to apply interpersonal communication skills</w:t>
            </w:r>
          </w:p>
          <w:p w14:paraId="4583E660" w14:textId="4B356454" w:rsidR="00F8786E" w:rsidRPr="00735092" w:rsidRDefault="00F8786E" w:rsidP="001E3135">
            <w:pPr>
              <w:spacing w:before="120" w:after="120"/>
              <w:ind w:left="1440"/>
              <w:rPr>
                <w:rFonts w:ascii="Open Sans" w:hAnsi="Open Sans" w:cs="Open Sans"/>
                <w:sz w:val="22"/>
                <w:szCs w:val="22"/>
              </w:rPr>
            </w:pPr>
            <w:r w:rsidRPr="00735092">
              <w:rPr>
                <w:rFonts w:ascii="Open Sans" w:hAnsi="Open Sans" w:cs="Open Sans"/>
                <w:sz w:val="22"/>
                <w:szCs w:val="22"/>
              </w:rPr>
              <w:t>(C) The student is expected to apply writing skills to facilitate effective field note taking and report writing such as police incident reports</w:t>
            </w:r>
          </w:p>
        </w:tc>
      </w:tr>
      <w:tr w:rsidR="00B3350C" w:rsidRPr="00735092" w14:paraId="692B52BF" w14:textId="77777777" w:rsidTr="001E3135">
        <w:trPr>
          <w:trHeight w:val="1133"/>
        </w:trPr>
        <w:tc>
          <w:tcPr>
            <w:tcW w:w="10908" w:type="dxa"/>
            <w:gridSpan w:val="2"/>
            <w:shd w:val="clear" w:color="auto" w:fill="D9D9D9" w:themeFill="background1" w:themeFillShade="D9"/>
          </w:tcPr>
          <w:p w14:paraId="10F901A2" w14:textId="77777777"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Basic Direct Teach Lesson</w:t>
            </w:r>
          </w:p>
          <w:p w14:paraId="3BC06FE8" w14:textId="28B382E3" w:rsidR="00B3350C" w:rsidRPr="00735092" w:rsidRDefault="006052AA" w:rsidP="001E3135">
            <w:pPr>
              <w:jc w:val="center"/>
              <w:rPr>
                <w:rFonts w:ascii="Open Sans" w:hAnsi="Open Sans" w:cs="Open Sans"/>
                <w:sz w:val="22"/>
                <w:szCs w:val="22"/>
              </w:rPr>
            </w:pPr>
            <w:r w:rsidRPr="00735092">
              <w:rPr>
                <w:rFonts w:ascii="Open Sans" w:hAnsi="Open Sans" w:cs="Open Sans"/>
                <w:sz w:val="22"/>
                <w:szCs w:val="22"/>
              </w:rPr>
              <w:t xml:space="preserve">(Includes </w:t>
            </w:r>
            <w:r w:rsidR="00B3350C" w:rsidRPr="00735092">
              <w:rPr>
                <w:rFonts w:ascii="Open Sans" w:hAnsi="Open Sans" w:cs="Open Sans"/>
                <w:sz w:val="22"/>
                <w:szCs w:val="22"/>
              </w:rPr>
              <w:t xml:space="preserve">Special Education Modifications/Accommodations and </w:t>
            </w:r>
          </w:p>
          <w:p w14:paraId="3042A4DA" w14:textId="6E415551" w:rsidR="00B3350C" w:rsidRPr="00735092" w:rsidRDefault="00B3350C" w:rsidP="00D0097D">
            <w:pPr>
              <w:jc w:val="center"/>
              <w:rPr>
                <w:rFonts w:ascii="Open Sans" w:hAnsi="Open Sans" w:cs="Open Sans"/>
                <w:sz w:val="22"/>
                <w:szCs w:val="22"/>
              </w:rPr>
            </w:pPr>
            <w:r w:rsidRPr="00735092">
              <w:rPr>
                <w:rFonts w:ascii="Open Sans" w:hAnsi="Open Sans" w:cs="Open Sans"/>
                <w:sz w:val="22"/>
                <w:szCs w:val="22"/>
              </w:rPr>
              <w:t>one English Language Proficiency Standards (ELPS) Strategy</w:t>
            </w:r>
            <w:r w:rsidR="006052AA" w:rsidRPr="00735092">
              <w:rPr>
                <w:rFonts w:ascii="Open Sans" w:hAnsi="Open Sans" w:cs="Open Sans"/>
                <w:sz w:val="22"/>
                <w:szCs w:val="22"/>
              </w:rPr>
              <w:t>)</w:t>
            </w:r>
          </w:p>
          <w:p w14:paraId="5635CDF7" w14:textId="3179FF44" w:rsidR="00D0097D" w:rsidRPr="00735092" w:rsidRDefault="00D0097D" w:rsidP="00D0097D">
            <w:pPr>
              <w:jc w:val="center"/>
              <w:rPr>
                <w:rFonts w:ascii="Open Sans" w:hAnsi="Open Sans" w:cs="Open Sans"/>
                <w:b/>
                <w:sz w:val="22"/>
                <w:szCs w:val="22"/>
              </w:rPr>
            </w:pPr>
          </w:p>
        </w:tc>
      </w:tr>
      <w:tr w:rsidR="00B3350C" w:rsidRPr="00735092" w14:paraId="49CA021C" w14:textId="77777777" w:rsidTr="001E3135">
        <w:trPr>
          <w:trHeight w:val="27"/>
        </w:trPr>
        <w:tc>
          <w:tcPr>
            <w:tcW w:w="2970" w:type="dxa"/>
            <w:shd w:val="clear" w:color="auto" w:fill="auto"/>
          </w:tcPr>
          <w:p w14:paraId="3E12574F" w14:textId="76204C22" w:rsidR="00B3350C" w:rsidRPr="00735092" w:rsidRDefault="00B3350C" w:rsidP="001E3135">
            <w:pPr>
              <w:spacing w:before="120" w:after="120"/>
              <w:jc w:val="center"/>
              <w:rPr>
                <w:rFonts w:ascii="Open Sans" w:hAnsi="Open Sans" w:cs="Open Sans"/>
                <w:b/>
                <w:sz w:val="22"/>
                <w:szCs w:val="22"/>
              </w:rPr>
            </w:pPr>
            <w:r w:rsidRPr="00735092">
              <w:rPr>
                <w:rFonts w:ascii="Open Sans" w:hAnsi="Open Sans" w:cs="Open Sans"/>
                <w:b/>
                <w:sz w:val="22"/>
                <w:szCs w:val="22"/>
              </w:rPr>
              <w:t>Instructional Objective</w:t>
            </w:r>
            <w:r w:rsidR="008902B2" w:rsidRPr="00735092">
              <w:rPr>
                <w:rFonts w:ascii="Open Sans" w:hAnsi="Open Sans" w:cs="Open Sans"/>
                <w:b/>
                <w:sz w:val="22"/>
                <w:szCs w:val="22"/>
              </w:rPr>
              <w:t>s</w:t>
            </w:r>
          </w:p>
        </w:tc>
        <w:tc>
          <w:tcPr>
            <w:tcW w:w="7938" w:type="dxa"/>
            <w:shd w:val="clear" w:color="auto" w:fill="auto"/>
          </w:tcPr>
          <w:p w14:paraId="7CE9A992" w14:textId="77777777" w:rsidR="007E3079" w:rsidRPr="00735092" w:rsidRDefault="007E3079" w:rsidP="007E3079">
            <w:pPr>
              <w:autoSpaceDE w:val="0"/>
              <w:autoSpaceDN w:val="0"/>
              <w:adjustRightInd w:val="0"/>
              <w:rPr>
                <w:rFonts w:ascii="Open Sans" w:eastAsiaTheme="minorHAnsi" w:hAnsi="Open Sans" w:cs="Open Sans"/>
                <w:sz w:val="22"/>
                <w:szCs w:val="22"/>
              </w:rPr>
            </w:pPr>
            <w:r w:rsidRPr="00735092">
              <w:rPr>
                <w:rFonts w:ascii="Open Sans" w:eastAsiaTheme="minorHAnsi" w:hAnsi="Open Sans" w:cs="Open Sans"/>
                <w:sz w:val="22"/>
                <w:szCs w:val="22"/>
              </w:rPr>
              <w:t>The student will be able to:</w:t>
            </w:r>
          </w:p>
          <w:p w14:paraId="52737279" w14:textId="334B0197" w:rsidR="007E3079" w:rsidRPr="00735092" w:rsidRDefault="007E3079" w:rsidP="001E3135">
            <w:pPr>
              <w:pStyle w:val="ListParagraph"/>
              <w:numPr>
                <w:ilvl w:val="0"/>
                <w:numId w:val="42"/>
              </w:numPr>
              <w:autoSpaceDE w:val="0"/>
              <w:autoSpaceDN w:val="0"/>
              <w:adjustRightInd w:val="0"/>
              <w:rPr>
                <w:rFonts w:ascii="Open Sans" w:eastAsiaTheme="minorHAnsi" w:hAnsi="Open Sans" w:cs="Open Sans"/>
                <w:sz w:val="22"/>
                <w:szCs w:val="22"/>
              </w:rPr>
            </w:pPr>
            <w:r w:rsidRPr="00735092">
              <w:rPr>
                <w:rFonts w:ascii="Open Sans" w:eastAsiaTheme="minorHAnsi" w:hAnsi="Open Sans" w:cs="Open Sans"/>
                <w:sz w:val="22"/>
                <w:szCs w:val="22"/>
              </w:rPr>
              <w:t>Use communication skills to evaluate body language, gestures, verbal tone, and inflection</w:t>
            </w:r>
          </w:p>
          <w:p w14:paraId="31FB754F" w14:textId="47527E0D" w:rsidR="007E3079" w:rsidRPr="00735092" w:rsidRDefault="007E3079" w:rsidP="001E3135">
            <w:pPr>
              <w:pStyle w:val="ListParagraph"/>
              <w:numPr>
                <w:ilvl w:val="0"/>
                <w:numId w:val="42"/>
              </w:numPr>
              <w:autoSpaceDE w:val="0"/>
              <w:autoSpaceDN w:val="0"/>
              <w:adjustRightInd w:val="0"/>
              <w:rPr>
                <w:rFonts w:ascii="Open Sans" w:eastAsiaTheme="minorHAnsi" w:hAnsi="Open Sans" w:cs="Open Sans"/>
                <w:sz w:val="22"/>
                <w:szCs w:val="22"/>
              </w:rPr>
            </w:pPr>
            <w:r w:rsidRPr="00735092">
              <w:rPr>
                <w:rFonts w:ascii="Open Sans" w:eastAsiaTheme="minorHAnsi" w:hAnsi="Open Sans" w:cs="Open Sans"/>
                <w:sz w:val="22"/>
                <w:szCs w:val="22"/>
              </w:rPr>
              <w:t>Use interpersonal communication skills</w:t>
            </w:r>
          </w:p>
          <w:p w14:paraId="60AC3715" w14:textId="7BC90434" w:rsidR="00B3350C" w:rsidRPr="00735092" w:rsidRDefault="007E3079" w:rsidP="001E3135">
            <w:pPr>
              <w:pStyle w:val="ListParagraph"/>
              <w:numPr>
                <w:ilvl w:val="0"/>
                <w:numId w:val="42"/>
              </w:numPr>
              <w:autoSpaceDE w:val="0"/>
              <w:autoSpaceDN w:val="0"/>
              <w:adjustRightInd w:val="0"/>
              <w:rPr>
                <w:rFonts w:ascii="Open Sans" w:eastAsiaTheme="minorHAnsi" w:hAnsi="Open Sans" w:cs="Open Sans"/>
                <w:sz w:val="22"/>
                <w:szCs w:val="22"/>
              </w:rPr>
            </w:pPr>
            <w:r w:rsidRPr="00735092">
              <w:rPr>
                <w:rFonts w:ascii="Open Sans" w:eastAsiaTheme="minorHAnsi" w:hAnsi="Open Sans" w:cs="Open Sans"/>
                <w:sz w:val="22"/>
                <w:szCs w:val="22"/>
              </w:rPr>
              <w:t>Use writing skills to facilitate effective field note taking and report</w:t>
            </w:r>
            <w:r w:rsidR="001E3135" w:rsidRPr="00735092">
              <w:rPr>
                <w:rFonts w:ascii="Open Sans" w:eastAsiaTheme="minorHAnsi" w:hAnsi="Open Sans" w:cs="Open Sans"/>
                <w:sz w:val="22"/>
                <w:szCs w:val="22"/>
              </w:rPr>
              <w:t xml:space="preserve"> </w:t>
            </w:r>
            <w:r w:rsidRPr="00735092">
              <w:rPr>
                <w:rFonts w:ascii="Open Sans" w:eastAsiaTheme="minorHAnsi" w:hAnsi="Open Sans" w:cs="Open Sans"/>
                <w:sz w:val="22"/>
                <w:szCs w:val="22"/>
              </w:rPr>
              <w:t>writing, such as police incident reports</w:t>
            </w:r>
          </w:p>
        </w:tc>
      </w:tr>
      <w:tr w:rsidR="00B3350C" w:rsidRPr="00735092" w14:paraId="741CD4A0" w14:textId="77777777" w:rsidTr="001E3135">
        <w:trPr>
          <w:trHeight w:val="27"/>
        </w:trPr>
        <w:tc>
          <w:tcPr>
            <w:tcW w:w="2970" w:type="dxa"/>
            <w:shd w:val="clear" w:color="auto" w:fill="auto"/>
          </w:tcPr>
          <w:p w14:paraId="65BFD213" w14:textId="6A49AE17"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Rationale</w:t>
            </w:r>
          </w:p>
        </w:tc>
        <w:tc>
          <w:tcPr>
            <w:tcW w:w="7938" w:type="dxa"/>
            <w:shd w:val="clear" w:color="auto" w:fill="auto"/>
          </w:tcPr>
          <w:p w14:paraId="0C3C85E0" w14:textId="7363070B" w:rsidR="007E3079" w:rsidRPr="00735092" w:rsidRDefault="007E3079" w:rsidP="007E3079">
            <w:pPr>
              <w:rPr>
                <w:rFonts w:ascii="Open Sans" w:hAnsi="Open Sans" w:cs="Open Sans"/>
                <w:sz w:val="22"/>
                <w:szCs w:val="22"/>
              </w:rPr>
            </w:pPr>
            <w:r w:rsidRPr="00735092">
              <w:rPr>
                <w:rFonts w:ascii="Open Sans" w:hAnsi="Open Sans" w:cs="Open Sans"/>
                <w:sz w:val="22"/>
                <w:szCs w:val="22"/>
              </w:rPr>
              <w:t>Every individual will have to communicate with others on a daily basis throughout his or her lifetime. It is important for the student to understand the important role that communication plays in Law Enforcement.</w:t>
            </w:r>
          </w:p>
          <w:p w14:paraId="0AEAFDF2" w14:textId="77777777" w:rsidR="00B3350C" w:rsidRPr="00735092" w:rsidRDefault="00B3350C" w:rsidP="001E3135">
            <w:pPr>
              <w:spacing w:before="120" w:after="120"/>
              <w:rPr>
                <w:rFonts w:ascii="Open Sans" w:hAnsi="Open Sans" w:cs="Open Sans"/>
                <w:sz w:val="22"/>
                <w:szCs w:val="22"/>
              </w:rPr>
            </w:pPr>
          </w:p>
        </w:tc>
      </w:tr>
      <w:tr w:rsidR="00B3350C" w:rsidRPr="00735092" w14:paraId="46AD6D97" w14:textId="77777777" w:rsidTr="001E3135">
        <w:trPr>
          <w:trHeight w:val="27"/>
        </w:trPr>
        <w:tc>
          <w:tcPr>
            <w:tcW w:w="2970" w:type="dxa"/>
            <w:shd w:val="clear" w:color="auto" w:fill="auto"/>
          </w:tcPr>
          <w:p w14:paraId="1115E24F" w14:textId="27A88A37"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Duration of Lesson</w:t>
            </w:r>
          </w:p>
        </w:tc>
        <w:tc>
          <w:tcPr>
            <w:tcW w:w="7938" w:type="dxa"/>
            <w:shd w:val="clear" w:color="auto" w:fill="auto"/>
          </w:tcPr>
          <w:p w14:paraId="0F979EA2" w14:textId="5CD8FEC0" w:rsidR="00B3350C" w:rsidRPr="00735092" w:rsidRDefault="007E3079" w:rsidP="001E3135">
            <w:pPr>
              <w:spacing w:before="120" w:after="120"/>
              <w:rPr>
                <w:rFonts w:ascii="Open Sans" w:hAnsi="Open Sans" w:cs="Open Sans"/>
                <w:sz w:val="22"/>
                <w:szCs w:val="22"/>
              </w:rPr>
            </w:pPr>
            <w:r w:rsidRPr="00735092">
              <w:rPr>
                <w:rFonts w:ascii="Open Sans" w:eastAsiaTheme="minorHAnsi" w:hAnsi="Open Sans" w:cs="Open Sans"/>
                <w:iCs/>
                <w:sz w:val="22"/>
                <w:szCs w:val="22"/>
              </w:rPr>
              <w:t>6 hours</w:t>
            </w:r>
          </w:p>
        </w:tc>
      </w:tr>
      <w:tr w:rsidR="00B3350C" w:rsidRPr="00735092" w14:paraId="3F56A797" w14:textId="77777777" w:rsidTr="001E3135">
        <w:trPr>
          <w:trHeight w:val="27"/>
        </w:trPr>
        <w:tc>
          <w:tcPr>
            <w:tcW w:w="2970" w:type="dxa"/>
            <w:shd w:val="clear" w:color="auto" w:fill="auto"/>
          </w:tcPr>
          <w:p w14:paraId="0652114D" w14:textId="0289A7F3"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lastRenderedPageBreak/>
              <w:t>Word Wall/Key Vocabulary</w:t>
            </w:r>
          </w:p>
          <w:p w14:paraId="156E697A" w14:textId="319E44A3" w:rsidR="00B3350C" w:rsidRPr="00735092" w:rsidRDefault="09D121B5" w:rsidP="09D121B5">
            <w:pPr>
              <w:jc w:val="center"/>
              <w:rPr>
                <w:rFonts w:ascii="Open Sans" w:hAnsi="Open Sans" w:cs="Open Sans"/>
                <w:sz w:val="22"/>
                <w:szCs w:val="22"/>
              </w:rPr>
            </w:pPr>
            <w:r w:rsidRPr="00735092">
              <w:rPr>
                <w:rFonts w:ascii="Open Sans" w:hAnsi="Open Sans" w:cs="Open Sans"/>
                <w:i/>
                <w:iCs/>
                <w:sz w:val="22"/>
                <w:szCs w:val="22"/>
              </w:rPr>
              <w:t>(ELPS c1a,c,f; c2b; c3a,b,d; c4c; c5b) PDAS II(5)</w:t>
            </w:r>
          </w:p>
        </w:tc>
        <w:tc>
          <w:tcPr>
            <w:tcW w:w="7938" w:type="dxa"/>
            <w:shd w:val="clear" w:color="auto" w:fill="auto"/>
          </w:tcPr>
          <w:p w14:paraId="0AC03A81" w14:textId="756A6E8E" w:rsidR="0028120A" w:rsidRPr="00735092" w:rsidRDefault="00964CE4" w:rsidP="00964CE4">
            <w:pPr>
              <w:tabs>
                <w:tab w:val="left" w:pos="2440"/>
              </w:tabs>
              <w:rPr>
                <w:rFonts w:ascii="Open Sans" w:eastAsia="Arial" w:hAnsi="Open Sans" w:cs="Open Sans"/>
                <w:sz w:val="22"/>
                <w:szCs w:val="22"/>
              </w:rPr>
            </w:pPr>
            <w:r w:rsidRPr="00735092">
              <w:rPr>
                <w:rFonts w:ascii="Open Sans" w:eastAsia="Arial" w:hAnsi="Open Sans" w:cs="Open Sans"/>
                <w:sz w:val="22"/>
                <w:szCs w:val="22"/>
              </w:rPr>
              <w:t>Please see vocabulary in the “key points” outline that follows.</w:t>
            </w:r>
          </w:p>
          <w:p w14:paraId="47D13121" w14:textId="77777777" w:rsidR="00B3350C" w:rsidRPr="00735092" w:rsidRDefault="00B3350C" w:rsidP="001E3135">
            <w:pPr>
              <w:spacing w:before="120" w:after="120"/>
              <w:rPr>
                <w:rFonts w:ascii="Open Sans" w:hAnsi="Open Sans" w:cs="Open Sans"/>
                <w:sz w:val="22"/>
                <w:szCs w:val="22"/>
              </w:rPr>
            </w:pPr>
          </w:p>
        </w:tc>
      </w:tr>
      <w:tr w:rsidR="00B3350C" w:rsidRPr="00735092" w14:paraId="2AB98FD6" w14:textId="77777777" w:rsidTr="001E3135">
        <w:trPr>
          <w:trHeight w:val="27"/>
        </w:trPr>
        <w:tc>
          <w:tcPr>
            <w:tcW w:w="2970" w:type="dxa"/>
            <w:shd w:val="clear" w:color="auto" w:fill="auto"/>
          </w:tcPr>
          <w:p w14:paraId="7A681535" w14:textId="1FBBFA88"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Materials/Specialized Equipment Needed</w:t>
            </w:r>
          </w:p>
        </w:tc>
        <w:tc>
          <w:tcPr>
            <w:tcW w:w="7938" w:type="dxa"/>
            <w:shd w:val="clear" w:color="auto" w:fill="auto"/>
          </w:tcPr>
          <w:p w14:paraId="748ACC91" w14:textId="77777777" w:rsidR="00507151" w:rsidRPr="00735092" w:rsidRDefault="00507151" w:rsidP="00507151">
            <w:pPr>
              <w:rPr>
                <w:rFonts w:ascii="Open Sans" w:hAnsi="Open Sans" w:cs="Open Sans"/>
                <w:sz w:val="22"/>
                <w:szCs w:val="22"/>
              </w:rPr>
            </w:pPr>
            <w:r w:rsidRPr="00735092">
              <w:rPr>
                <w:rFonts w:ascii="Open Sans" w:eastAsia="Arial" w:hAnsi="Open Sans" w:cs="Open Sans"/>
                <w:b/>
                <w:bCs/>
                <w:sz w:val="22"/>
                <w:szCs w:val="22"/>
              </w:rPr>
              <w:t>Materials</w:t>
            </w:r>
          </w:p>
          <w:p w14:paraId="0BD6C220" w14:textId="77777777" w:rsidR="00507151" w:rsidRPr="00735092" w:rsidRDefault="00507151" w:rsidP="00507151">
            <w:pPr>
              <w:spacing w:line="3" w:lineRule="exact"/>
              <w:rPr>
                <w:rFonts w:ascii="Open Sans" w:hAnsi="Open Sans" w:cs="Open Sans"/>
                <w:sz w:val="22"/>
                <w:szCs w:val="22"/>
              </w:rPr>
            </w:pPr>
          </w:p>
          <w:p w14:paraId="22DB8C90" w14:textId="77777777" w:rsidR="00507151" w:rsidRPr="00735092" w:rsidRDefault="00507151" w:rsidP="00507151">
            <w:pPr>
              <w:pStyle w:val="ListParagraph"/>
              <w:numPr>
                <w:ilvl w:val="0"/>
                <w:numId w:val="44"/>
              </w:numPr>
              <w:rPr>
                <w:rFonts w:ascii="Open Sans" w:hAnsi="Open Sans" w:cs="Open Sans"/>
                <w:sz w:val="22"/>
                <w:szCs w:val="22"/>
              </w:rPr>
            </w:pPr>
            <w:r w:rsidRPr="00735092">
              <w:rPr>
                <w:rFonts w:ascii="Open Sans" w:eastAsia="Arial" w:hAnsi="Open Sans" w:cs="Open Sans"/>
                <w:sz w:val="22"/>
                <w:szCs w:val="22"/>
              </w:rPr>
              <w:t>Interpersonal Communication Scenarios handout</w:t>
            </w:r>
          </w:p>
          <w:p w14:paraId="5BAC419C" w14:textId="77777777" w:rsidR="00507151" w:rsidRPr="00735092" w:rsidRDefault="00507151" w:rsidP="00507151">
            <w:pPr>
              <w:pStyle w:val="ListParagraph"/>
              <w:numPr>
                <w:ilvl w:val="0"/>
                <w:numId w:val="44"/>
              </w:numPr>
              <w:rPr>
                <w:rFonts w:ascii="Open Sans" w:hAnsi="Open Sans" w:cs="Open Sans"/>
                <w:sz w:val="22"/>
                <w:szCs w:val="22"/>
              </w:rPr>
            </w:pPr>
            <w:r w:rsidRPr="00735092">
              <w:rPr>
                <w:rFonts w:ascii="Open Sans" w:eastAsia="Arial" w:hAnsi="Open Sans" w:cs="Open Sans"/>
                <w:sz w:val="22"/>
                <w:szCs w:val="22"/>
              </w:rPr>
              <w:t>Random household items and a box with lid</w:t>
            </w:r>
          </w:p>
          <w:p w14:paraId="6D27C088" w14:textId="28D4CE66" w:rsidR="00507151" w:rsidRPr="00735092" w:rsidRDefault="00507151" w:rsidP="00507151">
            <w:pPr>
              <w:pStyle w:val="ListParagraph"/>
              <w:numPr>
                <w:ilvl w:val="0"/>
                <w:numId w:val="44"/>
              </w:numPr>
              <w:rPr>
                <w:rFonts w:ascii="Open Sans" w:eastAsia="Arial" w:hAnsi="Open Sans" w:cs="Open Sans"/>
                <w:sz w:val="22"/>
                <w:szCs w:val="22"/>
              </w:rPr>
            </w:pPr>
            <w:r w:rsidRPr="00735092">
              <w:rPr>
                <w:rFonts w:ascii="Open Sans" w:eastAsia="Arial" w:hAnsi="Open Sans" w:cs="Open Sans"/>
                <w:sz w:val="22"/>
                <w:szCs w:val="22"/>
              </w:rPr>
              <w:t>Object for descriptive writing activity</w:t>
            </w:r>
          </w:p>
          <w:p w14:paraId="0C318D43" w14:textId="49AF8255" w:rsidR="001E3135" w:rsidRPr="00735092" w:rsidRDefault="001E3135" w:rsidP="00507151">
            <w:pPr>
              <w:pStyle w:val="ListParagraph"/>
              <w:numPr>
                <w:ilvl w:val="0"/>
                <w:numId w:val="44"/>
              </w:numPr>
              <w:rPr>
                <w:rFonts w:ascii="Open Sans" w:hAnsi="Open Sans" w:cs="Open Sans"/>
                <w:sz w:val="22"/>
                <w:szCs w:val="22"/>
              </w:rPr>
            </w:pPr>
            <w:r w:rsidRPr="00735092">
              <w:rPr>
                <w:rFonts w:ascii="Open Sans" w:eastAsia="Arial" w:hAnsi="Open Sans" w:cs="Open Sans"/>
                <w:sz w:val="22"/>
                <w:szCs w:val="22"/>
              </w:rPr>
              <w:t>Role Play Rubric</w:t>
            </w:r>
          </w:p>
          <w:p w14:paraId="06028BCB" w14:textId="5D34736D" w:rsidR="00B3350C" w:rsidRPr="00735092" w:rsidRDefault="001E3135" w:rsidP="00507151">
            <w:pPr>
              <w:pStyle w:val="ListParagraph"/>
              <w:numPr>
                <w:ilvl w:val="0"/>
                <w:numId w:val="44"/>
              </w:numPr>
              <w:rPr>
                <w:rFonts w:ascii="Open Sans" w:hAnsi="Open Sans" w:cs="Open Sans"/>
                <w:sz w:val="22"/>
                <w:szCs w:val="22"/>
              </w:rPr>
            </w:pPr>
            <w:r w:rsidRPr="00735092">
              <w:rPr>
                <w:rFonts w:ascii="Open Sans" w:eastAsia="Arial" w:hAnsi="Open Sans" w:cs="Open Sans"/>
                <w:sz w:val="22"/>
                <w:szCs w:val="22"/>
              </w:rPr>
              <w:t>Writing Rubric</w:t>
            </w:r>
          </w:p>
        </w:tc>
      </w:tr>
      <w:tr w:rsidR="00B3350C" w:rsidRPr="00735092" w14:paraId="4B28B3C8" w14:textId="77777777" w:rsidTr="001E3135">
        <w:trPr>
          <w:trHeight w:val="27"/>
        </w:trPr>
        <w:tc>
          <w:tcPr>
            <w:tcW w:w="2970" w:type="dxa"/>
            <w:shd w:val="clear" w:color="auto" w:fill="auto"/>
          </w:tcPr>
          <w:p w14:paraId="6A576075" w14:textId="77777777"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t>Anticipatory Set</w:t>
            </w:r>
          </w:p>
          <w:p w14:paraId="2BCFDB36" w14:textId="734AFA54" w:rsidR="00870A95" w:rsidRPr="00735092" w:rsidRDefault="09D121B5" w:rsidP="09D121B5">
            <w:pPr>
              <w:jc w:val="center"/>
              <w:rPr>
                <w:rFonts w:ascii="Open Sans" w:hAnsi="Open Sans" w:cs="Open Sans"/>
                <w:sz w:val="22"/>
                <w:szCs w:val="22"/>
              </w:rPr>
            </w:pPr>
            <w:r w:rsidRPr="00735092">
              <w:rPr>
                <w:rFonts w:ascii="Open Sans" w:hAnsi="Open Sans" w:cs="Open Sans"/>
                <w:sz w:val="22"/>
                <w:szCs w:val="22"/>
              </w:rPr>
              <w:t>(May include pre-assessment for prior knowledge)</w:t>
            </w:r>
          </w:p>
        </w:tc>
        <w:tc>
          <w:tcPr>
            <w:tcW w:w="7938" w:type="dxa"/>
            <w:shd w:val="clear" w:color="auto" w:fill="auto"/>
          </w:tcPr>
          <w:p w14:paraId="6019719E" w14:textId="68616CB8" w:rsidR="00B3350C" w:rsidRPr="00735092" w:rsidRDefault="000A4A53" w:rsidP="001E3135">
            <w:pPr>
              <w:spacing w:before="120" w:after="120"/>
              <w:rPr>
                <w:rFonts w:ascii="Open Sans" w:hAnsi="Open Sans" w:cs="Open Sans"/>
                <w:color w:val="333333"/>
                <w:sz w:val="22"/>
                <w:szCs w:val="22"/>
              </w:rPr>
            </w:pPr>
            <w:r w:rsidRPr="00735092">
              <w:rPr>
                <w:rFonts w:ascii="Open Sans" w:hAnsi="Open Sans" w:cs="Open Sans"/>
                <w:color w:val="333333"/>
                <w:sz w:val="22"/>
                <w:szCs w:val="22"/>
              </w:rPr>
              <w:t xml:space="preserve">Select an item for the students to describe, such as a stuffed animal. Place the item at the front of the room or </w:t>
            </w:r>
            <w:r w:rsidR="00474B99" w:rsidRPr="00735092">
              <w:rPr>
                <w:rFonts w:ascii="Open Sans" w:hAnsi="Open Sans" w:cs="Open Sans"/>
                <w:color w:val="333333"/>
                <w:sz w:val="22"/>
                <w:szCs w:val="22"/>
              </w:rPr>
              <w:t>display</w:t>
            </w:r>
            <w:r w:rsidRPr="00735092">
              <w:rPr>
                <w:rFonts w:ascii="Open Sans" w:hAnsi="Open Sans" w:cs="Open Sans"/>
                <w:color w:val="333333"/>
                <w:sz w:val="22"/>
                <w:szCs w:val="22"/>
              </w:rPr>
              <w:t xml:space="preserve"> it for the </w:t>
            </w:r>
            <w:r w:rsidR="00474B99" w:rsidRPr="00735092">
              <w:rPr>
                <w:rFonts w:ascii="Open Sans" w:hAnsi="Open Sans" w:cs="Open Sans"/>
                <w:color w:val="333333"/>
                <w:sz w:val="22"/>
                <w:szCs w:val="22"/>
              </w:rPr>
              <w:t>students</w:t>
            </w:r>
            <w:r w:rsidRPr="00735092">
              <w:rPr>
                <w:rFonts w:ascii="Open Sans" w:hAnsi="Open Sans" w:cs="Open Sans"/>
                <w:color w:val="333333"/>
                <w:sz w:val="22"/>
                <w:szCs w:val="22"/>
              </w:rPr>
              <w:t xml:space="preserve"> to see. Give them a set amount of time and have them write a description of the object. Once they have written their description, </w:t>
            </w:r>
            <w:r w:rsidR="00474B99" w:rsidRPr="00735092">
              <w:rPr>
                <w:rFonts w:ascii="Open Sans" w:hAnsi="Open Sans" w:cs="Open Sans"/>
                <w:color w:val="333333"/>
                <w:sz w:val="22"/>
                <w:szCs w:val="22"/>
              </w:rPr>
              <w:t>ask</w:t>
            </w:r>
            <w:r w:rsidRPr="00735092">
              <w:rPr>
                <w:rFonts w:ascii="Open Sans" w:hAnsi="Open Sans" w:cs="Open Sans"/>
                <w:color w:val="333333"/>
                <w:sz w:val="22"/>
                <w:szCs w:val="22"/>
              </w:rPr>
              <w:t xml:space="preserve"> for a volunteer. Have the volunteer come to the board. Ask for someone who thinks they have a good description of the object. Have the </w:t>
            </w:r>
            <w:r w:rsidR="00474B99" w:rsidRPr="00735092">
              <w:rPr>
                <w:rFonts w:ascii="Open Sans" w:hAnsi="Open Sans" w:cs="Open Sans"/>
                <w:color w:val="333333"/>
                <w:sz w:val="22"/>
                <w:szCs w:val="22"/>
              </w:rPr>
              <w:t>first</w:t>
            </w:r>
            <w:r w:rsidRPr="00735092">
              <w:rPr>
                <w:rFonts w:ascii="Open Sans" w:hAnsi="Open Sans" w:cs="Open Sans"/>
                <w:color w:val="333333"/>
                <w:sz w:val="22"/>
                <w:szCs w:val="22"/>
              </w:rPr>
              <w:t xml:space="preserve"> volunteer literally draw the object that the other student is describing. Remind the person drawing that they are to assume that they do not know </w:t>
            </w:r>
            <w:r w:rsidR="00474B99" w:rsidRPr="00735092">
              <w:rPr>
                <w:rFonts w:ascii="Open Sans" w:hAnsi="Open Sans" w:cs="Open Sans"/>
                <w:color w:val="333333"/>
                <w:sz w:val="22"/>
                <w:szCs w:val="22"/>
              </w:rPr>
              <w:t>what the object looks like. Th</w:t>
            </w:r>
            <w:r w:rsidRPr="00735092">
              <w:rPr>
                <w:rFonts w:ascii="Open Sans" w:hAnsi="Open Sans" w:cs="Open Sans"/>
                <w:color w:val="333333"/>
                <w:sz w:val="22"/>
                <w:szCs w:val="22"/>
              </w:rPr>
              <w:t>e</w:t>
            </w:r>
            <w:r w:rsidR="00474B99" w:rsidRPr="00735092">
              <w:rPr>
                <w:rFonts w:ascii="Open Sans" w:hAnsi="Open Sans" w:cs="Open Sans"/>
                <w:color w:val="333333"/>
                <w:sz w:val="22"/>
                <w:szCs w:val="22"/>
              </w:rPr>
              <w:t>y</w:t>
            </w:r>
            <w:r w:rsidRPr="00735092">
              <w:rPr>
                <w:rFonts w:ascii="Open Sans" w:hAnsi="Open Sans" w:cs="Open Sans"/>
                <w:color w:val="333333"/>
                <w:sz w:val="22"/>
                <w:szCs w:val="22"/>
              </w:rPr>
              <w:t xml:space="preserve"> can </w:t>
            </w:r>
            <w:r w:rsidR="00474B99" w:rsidRPr="00735092">
              <w:rPr>
                <w:rFonts w:ascii="Open Sans" w:hAnsi="Open Sans" w:cs="Open Sans"/>
                <w:color w:val="333333"/>
                <w:sz w:val="22"/>
                <w:szCs w:val="22"/>
              </w:rPr>
              <w:t>only</w:t>
            </w:r>
            <w:r w:rsidRPr="00735092">
              <w:rPr>
                <w:rFonts w:ascii="Open Sans" w:hAnsi="Open Sans" w:cs="Open Sans"/>
                <w:color w:val="333333"/>
                <w:sz w:val="22"/>
                <w:szCs w:val="22"/>
              </w:rPr>
              <w:t xml:space="preserve"> draw based on the description</w:t>
            </w:r>
            <w:r w:rsidR="00474B99" w:rsidRPr="00735092">
              <w:rPr>
                <w:rFonts w:ascii="Open Sans" w:hAnsi="Open Sans" w:cs="Open Sans"/>
                <w:color w:val="333333"/>
                <w:sz w:val="22"/>
                <w:szCs w:val="22"/>
              </w:rPr>
              <w:t xml:space="preserve"> given. Allow several students to draw and give descriptions. The Writing Rubric may be used.</w:t>
            </w:r>
          </w:p>
        </w:tc>
      </w:tr>
      <w:tr w:rsidR="00B3350C" w:rsidRPr="00735092" w14:paraId="14C1CDAA" w14:textId="77777777" w:rsidTr="001E3135">
        <w:trPr>
          <w:trHeight w:val="440"/>
        </w:trPr>
        <w:tc>
          <w:tcPr>
            <w:tcW w:w="2970" w:type="dxa"/>
            <w:shd w:val="clear" w:color="auto" w:fill="auto"/>
          </w:tcPr>
          <w:p w14:paraId="72711DBC" w14:textId="622EE681"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Direct Instruction *</w:t>
            </w:r>
          </w:p>
        </w:tc>
        <w:tc>
          <w:tcPr>
            <w:tcW w:w="7938" w:type="dxa"/>
            <w:shd w:val="clear" w:color="auto" w:fill="auto"/>
          </w:tcPr>
          <w:tbl>
            <w:tblPr>
              <w:tblW w:w="10057" w:type="dxa"/>
              <w:tblLayout w:type="fixed"/>
              <w:tblCellMar>
                <w:left w:w="0" w:type="dxa"/>
                <w:right w:w="0" w:type="dxa"/>
              </w:tblCellMar>
              <w:tblLook w:val="04A0" w:firstRow="1" w:lastRow="0" w:firstColumn="1" w:lastColumn="0" w:noHBand="0" w:noVBand="1"/>
            </w:tblPr>
            <w:tblGrid>
              <w:gridCol w:w="72"/>
              <w:gridCol w:w="9985"/>
            </w:tblGrid>
            <w:tr w:rsidR="001E3135" w:rsidRPr="00735092" w14:paraId="1A908830" w14:textId="77777777" w:rsidTr="00507151">
              <w:trPr>
                <w:trHeight w:val="511"/>
              </w:trPr>
              <w:tc>
                <w:tcPr>
                  <w:tcW w:w="10052" w:type="dxa"/>
                  <w:gridSpan w:val="2"/>
                  <w:vAlign w:val="bottom"/>
                </w:tcPr>
                <w:p w14:paraId="0E92388F" w14:textId="77777777" w:rsidR="001E3135" w:rsidRPr="00735092" w:rsidRDefault="001E3135" w:rsidP="00507151">
                  <w:pPr>
                    <w:rPr>
                      <w:rFonts w:ascii="Open Sans" w:hAnsi="Open Sans" w:cs="Open Sans"/>
                      <w:sz w:val="22"/>
                      <w:szCs w:val="22"/>
                    </w:rPr>
                  </w:pPr>
                  <w:r w:rsidRPr="00735092">
                    <w:rPr>
                      <w:rFonts w:ascii="Open Sans" w:eastAsia="Arial" w:hAnsi="Open Sans" w:cs="Open Sans"/>
                      <w:b/>
                      <w:bCs/>
                      <w:sz w:val="22"/>
                      <w:szCs w:val="22"/>
                    </w:rPr>
                    <w:t>Key Points</w:t>
                  </w:r>
                </w:p>
              </w:tc>
            </w:tr>
            <w:tr w:rsidR="001E3135" w:rsidRPr="00735092" w14:paraId="7C5D4860" w14:textId="77777777" w:rsidTr="00507151">
              <w:trPr>
                <w:trHeight w:val="276"/>
              </w:trPr>
              <w:tc>
                <w:tcPr>
                  <w:tcW w:w="72" w:type="dxa"/>
                  <w:vAlign w:val="bottom"/>
                </w:tcPr>
                <w:p w14:paraId="35C562CB" w14:textId="1D62E958" w:rsidR="001E3135" w:rsidRPr="00735092" w:rsidRDefault="001E3135" w:rsidP="001E3135">
                  <w:pPr>
                    <w:ind w:left="100"/>
                    <w:rPr>
                      <w:rFonts w:ascii="Open Sans" w:hAnsi="Open Sans" w:cs="Open Sans"/>
                      <w:sz w:val="22"/>
                      <w:szCs w:val="22"/>
                    </w:rPr>
                  </w:pPr>
                </w:p>
              </w:tc>
              <w:tc>
                <w:tcPr>
                  <w:tcW w:w="9985" w:type="dxa"/>
                  <w:vAlign w:val="bottom"/>
                </w:tcPr>
                <w:p w14:paraId="706BD8EA" w14:textId="77777777" w:rsidR="001E3135" w:rsidRPr="00735092" w:rsidRDefault="001E3135" w:rsidP="001E3135">
                  <w:pPr>
                    <w:ind w:left="160"/>
                    <w:rPr>
                      <w:rFonts w:ascii="Open Sans" w:hAnsi="Open Sans" w:cs="Open Sans"/>
                      <w:sz w:val="22"/>
                      <w:szCs w:val="22"/>
                    </w:rPr>
                  </w:pPr>
                  <w:r w:rsidRPr="00735092">
                    <w:rPr>
                      <w:rFonts w:ascii="Open Sans" w:eastAsia="Arial" w:hAnsi="Open Sans" w:cs="Open Sans"/>
                      <w:sz w:val="22"/>
                      <w:szCs w:val="22"/>
                    </w:rPr>
                    <w:t>Goals of communication</w:t>
                  </w:r>
                </w:p>
                <w:p w14:paraId="746D7AAC"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A. Increased officer safety</w:t>
                  </w:r>
                </w:p>
                <w:p w14:paraId="27080774"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B. Enhanced professionalism</w:t>
                  </w:r>
                </w:p>
                <w:p w14:paraId="7A12C76D" w14:textId="77777777" w:rsidR="001E3135" w:rsidRPr="00735092" w:rsidRDefault="001E3135" w:rsidP="001E3135">
                  <w:pPr>
                    <w:ind w:left="700"/>
                    <w:rPr>
                      <w:rFonts w:ascii="Open Sans" w:hAnsi="Open Sans" w:cs="Open Sans"/>
                      <w:sz w:val="22"/>
                      <w:szCs w:val="22"/>
                    </w:rPr>
                  </w:pPr>
                  <w:r w:rsidRPr="00735092">
                    <w:rPr>
                      <w:rFonts w:ascii="Open Sans" w:eastAsia="Arial" w:hAnsi="Open Sans" w:cs="Open Sans"/>
                      <w:sz w:val="22"/>
                      <w:szCs w:val="22"/>
                    </w:rPr>
                    <w:t>1. Fewer complaints</w:t>
                  </w:r>
                </w:p>
                <w:p w14:paraId="3D799C14" w14:textId="77777777" w:rsidR="001E3135" w:rsidRPr="00735092" w:rsidRDefault="001E3135" w:rsidP="001E3135">
                  <w:pPr>
                    <w:ind w:left="700"/>
                    <w:rPr>
                      <w:rFonts w:ascii="Open Sans" w:hAnsi="Open Sans" w:cs="Open Sans"/>
                      <w:sz w:val="22"/>
                      <w:szCs w:val="22"/>
                    </w:rPr>
                  </w:pPr>
                  <w:r w:rsidRPr="00735092">
                    <w:rPr>
                      <w:rFonts w:ascii="Open Sans" w:eastAsia="Arial" w:hAnsi="Open Sans" w:cs="Open Sans"/>
                      <w:sz w:val="22"/>
                      <w:szCs w:val="22"/>
                    </w:rPr>
                    <w:t>2. Less vicarious liability</w:t>
                  </w:r>
                </w:p>
                <w:p w14:paraId="7D65924A" w14:textId="77777777" w:rsidR="001E3135" w:rsidRPr="00735092" w:rsidRDefault="001E3135" w:rsidP="001E3135">
                  <w:pPr>
                    <w:ind w:left="700"/>
                    <w:rPr>
                      <w:rFonts w:ascii="Open Sans" w:hAnsi="Open Sans" w:cs="Open Sans"/>
                      <w:sz w:val="22"/>
                      <w:szCs w:val="22"/>
                    </w:rPr>
                  </w:pPr>
                  <w:r w:rsidRPr="00735092">
                    <w:rPr>
                      <w:rFonts w:ascii="Open Sans" w:eastAsia="Arial" w:hAnsi="Open Sans" w:cs="Open Sans"/>
                      <w:sz w:val="22"/>
                      <w:szCs w:val="22"/>
                    </w:rPr>
                    <w:t>3. Less personal stress</w:t>
                  </w:r>
                </w:p>
                <w:p w14:paraId="3CAA17B8" w14:textId="77777777" w:rsidR="001E3135" w:rsidRPr="00735092" w:rsidRDefault="001E3135" w:rsidP="001E3135">
                  <w:pPr>
                    <w:ind w:left="160"/>
                    <w:rPr>
                      <w:rFonts w:ascii="Open Sans" w:hAnsi="Open Sans" w:cs="Open Sans"/>
                      <w:sz w:val="22"/>
                      <w:szCs w:val="22"/>
                    </w:rPr>
                  </w:pPr>
                  <w:r w:rsidRPr="00735092">
                    <w:rPr>
                      <w:rFonts w:ascii="Open Sans" w:eastAsia="Arial" w:hAnsi="Open Sans" w:cs="Open Sans"/>
                      <w:sz w:val="22"/>
                      <w:szCs w:val="22"/>
                    </w:rPr>
                    <w:t>Role and voice</w:t>
                  </w:r>
                </w:p>
                <w:p w14:paraId="645CCAFA"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A. Communication is both intentional and unintentional</w:t>
                  </w:r>
                </w:p>
                <w:p w14:paraId="56E3D08E"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B. Content – 7-10% of the message content will change a listener’s</w:t>
                  </w:r>
                </w:p>
                <w:p w14:paraId="7CC4BB76" w14:textId="77777777" w:rsidR="001E3135" w:rsidRPr="00735092" w:rsidRDefault="001E3135" w:rsidP="001E3135">
                  <w:pPr>
                    <w:ind w:left="520"/>
                    <w:rPr>
                      <w:rFonts w:ascii="Open Sans" w:hAnsi="Open Sans" w:cs="Open Sans"/>
                      <w:sz w:val="22"/>
                      <w:szCs w:val="22"/>
                    </w:rPr>
                  </w:pPr>
                  <w:r w:rsidRPr="00735092">
                    <w:rPr>
                      <w:rFonts w:ascii="Open Sans" w:eastAsia="Arial" w:hAnsi="Open Sans" w:cs="Open Sans"/>
                      <w:sz w:val="22"/>
                      <w:szCs w:val="22"/>
                    </w:rPr>
                    <w:t>behavior</w:t>
                  </w:r>
                </w:p>
                <w:p w14:paraId="2258A2F1"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C. Voice – 33-40% of voice will change a listener’s behavior. When a</w:t>
                  </w:r>
                </w:p>
                <w:p w14:paraId="3D6FC1CE" w14:textId="77777777" w:rsidR="001E3135" w:rsidRPr="00735092" w:rsidRDefault="001E3135" w:rsidP="001E3135">
                  <w:pPr>
                    <w:ind w:left="520"/>
                    <w:rPr>
                      <w:rFonts w:ascii="Open Sans" w:hAnsi="Open Sans" w:cs="Open Sans"/>
                      <w:sz w:val="22"/>
                      <w:szCs w:val="22"/>
                    </w:rPr>
                  </w:pPr>
                  <w:r w:rsidRPr="00735092">
                    <w:rPr>
                      <w:rFonts w:ascii="Open Sans" w:eastAsia="Arial" w:hAnsi="Open Sans" w:cs="Open Sans"/>
                      <w:sz w:val="22"/>
                      <w:szCs w:val="22"/>
                    </w:rPr>
                    <w:t>person’s role and voice conflict, people believe the voice</w:t>
                  </w:r>
                </w:p>
                <w:p w14:paraId="036AD5E7" w14:textId="77777777" w:rsidR="001E3135" w:rsidRPr="00735092" w:rsidRDefault="001E3135" w:rsidP="001E3135">
                  <w:pPr>
                    <w:ind w:left="260"/>
                    <w:rPr>
                      <w:rFonts w:ascii="Open Sans" w:hAnsi="Open Sans" w:cs="Open Sans"/>
                      <w:sz w:val="22"/>
                      <w:szCs w:val="22"/>
                    </w:rPr>
                  </w:pPr>
                  <w:r w:rsidRPr="00735092">
                    <w:rPr>
                      <w:rFonts w:ascii="Open Sans" w:eastAsia="Arial" w:hAnsi="Open Sans" w:cs="Open Sans"/>
                      <w:sz w:val="22"/>
                      <w:szCs w:val="22"/>
                    </w:rPr>
                    <w:t>D. Body language – 50-60% of body language changes a listener’s</w:t>
                  </w:r>
                </w:p>
                <w:p w14:paraId="349CBF22" w14:textId="77777777" w:rsidR="001E3135" w:rsidRPr="00735092" w:rsidRDefault="001E3135" w:rsidP="001E3135">
                  <w:pPr>
                    <w:ind w:left="520"/>
                    <w:rPr>
                      <w:rFonts w:ascii="Open Sans" w:hAnsi="Open Sans" w:cs="Open Sans"/>
                      <w:sz w:val="22"/>
                      <w:szCs w:val="22"/>
                    </w:rPr>
                  </w:pPr>
                  <w:r w:rsidRPr="00735092">
                    <w:rPr>
                      <w:rFonts w:ascii="Open Sans" w:eastAsia="Arial" w:hAnsi="Open Sans" w:cs="Open Sans"/>
                      <w:sz w:val="22"/>
                      <w:szCs w:val="22"/>
                    </w:rPr>
                    <w:t>behavior</w:t>
                  </w:r>
                </w:p>
              </w:tc>
            </w:tr>
          </w:tbl>
          <w:p w14:paraId="21AE8097" w14:textId="7D565C35" w:rsidR="001E3135" w:rsidRPr="00735092" w:rsidRDefault="001E3135" w:rsidP="001E3135">
            <w:pPr>
              <w:numPr>
                <w:ilvl w:val="0"/>
                <w:numId w:val="25"/>
              </w:numPr>
              <w:tabs>
                <w:tab w:val="left" w:pos="2080"/>
              </w:tabs>
              <w:ind w:left="2080" w:hanging="432"/>
              <w:rPr>
                <w:rFonts w:ascii="Open Sans" w:eastAsia="Arial" w:hAnsi="Open Sans" w:cs="Open Sans"/>
                <w:sz w:val="22"/>
                <w:szCs w:val="22"/>
              </w:rPr>
            </w:pPr>
            <w:r w:rsidRPr="00735092">
              <w:rPr>
                <w:rFonts w:ascii="Open Sans" w:eastAsia="Arial" w:hAnsi="Open Sans" w:cs="Open Sans"/>
                <w:sz w:val="22"/>
                <w:szCs w:val="22"/>
              </w:rPr>
              <w:t>Delivery system</w:t>
            </w:r>
          </w:p>
          <w:p w14:paraId="3E87E21E" w14:textId="77777777" w:rsidR="001E3135" w:rsidRPr="00735092" w:rsidRDefault="001E3135" w:rsidP="001E3135">
            <w:pPr>
              <w:numPr>
                <w:ilvl w:val="1"/>
                <w:numId w:val="25"/>
              </w:numPr>
              <w:tabs>
                <w:tab w:val="left" w:pos="2440"/>
              </w:tabs>
              <w:ind w:left="2440" w:right="600" w:hanging="262"/>
              <w:rPr>
                <w:rFonts w:ascii="Open Sans" w:eastAsia="Arial" w:hAnsi="Open Sans" w:cs="Open Sans"/>
                <w:sz w:val="22"/>
                <w:szCs w:val="22"/>
              </w:rPr>
            </w:pPr>
            <w:r w:rsidRPr="00735092">
              <w:rPr>
                <w:rFonts w:ascii="Open Sans" w:eastAsia="Arial" w:hAnsi="Open Sans" w:cs="Open Sans"/>
                <w:sz w:val="22"/>
                <w:szCs w:val="22"/>
              </w:rPr>
              <w:t>93% of your success in communication depends on the delivery system used.</w:t>
            </w:r>
          </w:p>
          <w:p w14:paraId="7DFA7AC0" w14:textId="77777777" w:rsidR="001E3135" w:rsidRPr="00735092" w:rsidRDefault="001E3135" w:rsidP="001E3135">
            <w:pPr>
              <w:numPr>
                <w:ilvl w:val="1"/>
                <w:numId w:val="25"/>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Tone is extremely important</w:t>
            </w:r>
          </w:p>
          <w:p w14:paraId="0D44207F" w14:textId="77777777" w:rsidR="001E3135" w:rsidRPr="00735092" w:rsidRDefault="001E3135" w:rsidP="001E3135">
            <w:pPr>
              <w:numPr>
                <w:ilvl w:val="1"/>
                <w:numId w:val="25"/>
              </w:numPr>
              <w:tabs>
                <w:tab w:val="left" w:pos="2520"/>
              </w:tabs>
              <w:ind w:left="2520" w:hanging="342"/>
              <w:rPr>
                <w:rFonts w:ascii="Open Sans" w:eastAsia="Arial" w:hAnsi="Open Sans" w:cs="Open Sans"/>
                <w:sz w:val="22"/>
                <w:szCs w:val="22"/>
              </w:rPr>
            </w:pPr>
            <w:r w:rsidRPr="00735092">
              <w:rPr>
                <w:rFonts w:ascii="Open Sans" w:eastAsia="Arial" w:hAnsi="Open Sans" w:cs="Open Sans"/>
                <w:sz w:val="22"/>
                <w:szCs w:val="22"/>
              </w:rPr>
              <w:t>Tone = Attitude</w:t>
            </w:r>
          </w:p>
          <w:p w14:paraId="099F6EA6" w14:textId="77777777" w:rsidR="001E3135" w:rsidRPr="00735092" w:rsidRDefault="001E3135" w:rsidP="001E3135">
            <w:pPr>
              <w:spacing w:line="276" w:lineRule="exact"/>
              <w:rPr>
                <w:rFonts w:ascii="Open Sans" w:hAnsi="Open Sans" w:cs="Open Sans"/>
                <w:sz w:val="22"/>
                <w:szCs w:val="22"/>
              </w:rPr>
            </w:pPr>
          </w:p>
          <w:p w14:paraId="446486DC" w14:textId="77777777" w:rsidR="001E3135" w:rsidRPr="00735092" w:rsidRDefault="001E3135" w:rsidP="001E3135">
            <w:pPr>
              <w:ind w:left="1640"/>
              <w:rPr>
                <w:rFonts w:ascii="Open Sans" w:hAnsi="Open Sans" w:cs="Open Sans"/>
                <w:sz w:val="22"/>
                <w:szCs w:val="22"/>
              </w:rPr>
            </w:pPr>
            <w:r w:rsidRPr="00735092">
              <w:rPr>
                <w:rFonts w:ascii="Open Sans" w:eastAsia="Arial" w:hAnsi="Open Sans" w:cs="Open Sans"/>
                <w:sz w:val="22"/>
                <w:szCs w:val="22"/>
              </w:rPr>
              <w:lastRenderedPageBreak/>
              <w:t>IV. Models of Communication</w:t>
            </w:r>
          </w:p>
          <w:p w14:paraId="5F96745F" w14:textId="77777777" w:rsidR="001E3135" w:rsidRPr="00735092" w:rsidRDefault="001E3135" w:rsidP="001E3135">
            <w:pPr>
              <w:ind w:left="2440" w:right="40" w:hanging="269"/>
              <w:rPr>
                <w:rFonts w:ascii="Open Sans" w:hAnsi="Open Sans" w:cs="Open Sans"/>
                <w:sz w:val="22"/>
                <w:szCs w:val="22"/>
              </w:rPr>
            </w:pPr>
            <w:r w:rsidRPr="00735092">
              <w:rPr>
                <w:rFonts w:ascii="Open Sans" w:eastAsia="Arial" w:hAnsi="Open Sans" w:cs="Open Sans"/>
                <w:sz w:val="22"/>
                <w:szCs w:val="22"/>
              </w:rPr>
              <w:t>A. Encoding – the process of putting a message into the form in which it is to be communicated</w:t>
            </w:r>
          </w:p>
          <w:p w14:paraId="29FB412C" w14:textId="77777777" w:rsidR="001E3135" w:rsidRPr="00735092" w:rsidRDefault="001E3135" w:rsidP="001E3135">
            <w:pPr>
              <w:ind w:left="2440" w:right="520" w:hanging="269"/>
              <w:rPr>
                <w:rFonts w:ascii="Open Sans" w:hAnsi="Open Sans" w:cs="Open Sans"/>
                <w:sz w:val="22"/>
                <w:szCs w:val="22"/>
              </w:rPr>
            </w:pPr>
            <w:r w:rsidRPr="00735092">
              <w:rPr>
                <w:rFonts w:ascii="Open Sans" w:eastAsia="Arial" w:hAnsi="Open Sans" w:cs="Open Sans"/>
                <w:sz w:val="22"/>
                <w:szCs w:val="22"/>
              </w:rPr>
              <w:t>B. Decoding – the process the receiver goes through while trying to interpret the exact meaning of a message</w:t>
            </w:r>
          </w:p>
          <w:p w14:paraId="26FFF49A" w14:textId="77777777" w:rsidR="001E3135" w:rsidRPr="00735092" w:rsidRDefault="001E3135" w:rsidP="001E3135">
            <w:pPr>
              <w:ind w:left="2440" w:right="120" w:hanging="269"/>
              <w:rPr>
                <w:rFonts w:ascii="Open Sans" w:hAnsi="Open Sans" w:cs="Open Sans"/>
                <w:sz w:val="22"/>
                <w:szCs w:val="22"/>
              </w:rPr>
            </w:pPr>
            <w:r w:rsidRPr="00735092">
              <w:rPr>
                <w:rFonts w:ascii="Open Sans" w:eastAsia="Arial" w:hAnsi="Open Sans" w:cs="Open Sans"/>
                <w:sz w:val="22"/>
                <w:szCs w:val="22"/>
              </w:rPr>
              <w:t>C. Frame of Reference – background and experience used to decode messages. Each person’s frame of reference is different based on his or her education, race, sex, culture, personal experiences, family background, attitude, and personality</w:t>
            </w:r>
          </w:p>
          <w:p w14:paraId="44577397" w14:textId="77777777" w:rsidR="001E3135" w:rsidRPr="00735092" w:rsidRDefault="001E3135" w:rsidP="001E3135">
            <w:pPr>
              <w:ind w:left="2180"/>
              <w:rPr>
                <w:rFonts w:ascii="Open Sans" w:hAnsi="Open Sans" w:cs="Open Sans"/>
                <w:sz w:val="22"/>
                <w:szCs w:val="22"/>
              </w:rPr>
            </w:pPr>
            <w:r w:rsidRPr="00735092">
              <w:rPr>
                <w:rFonts w:ascii="Open Sans" w:eastAsia="Arial" w:hAnsi="Open Sans" w:cs="Open Sans"/>
                <w:sz w:val="22"/>
                <w:szCs w:val="22"/>
              </w:rPr>
              <w:t>D. Code – a symbol that carries the message</w:t>
            </w:r>
          </w:p>
          <w:p w14:paraId="69FA31CF" w14:textId="77777777" w:rsidR="001E3135" w:rsidRPr="00735092" w:rsidRDefault="001E3135" w:rsidP="001E3135">
            <w:pPr>
              <w:numPr>
                <w:ilvl w:val="1"/>
                <w:numId w:val="16"/>
              </w:numPr>
              <w:tabs>
                <w:tab w:val="left" w:pos="2900"/>
              </w:tabs>
              <w:ind w:left="2900" w:right="740" w:hanging="272"/>
              <w:rPr>
                <w:rFonts w:ascii="Open Sans" w:eastAsia="Arial" w:hAnsi="Open Sans" w:cs="Open Sans"/>
                <w:sz w:val="22"/>
                <w:szCs w:val="22"/>
              </w:rPr>
            </w:pPr>
            <w:r w:rsidRPr="00735092">
              <w:rPr>
                <w:rFonts w:ascii="Open Sans" w:eastAsia="Arial" w:hAnsi="Open Sans" w:cs="Open Sans"/>
                <w:sz w:val="22"/>
                <w:szCs w:val="22"/>
              </w:rPr>
              <w:t>Language (verbal code) – spoken or written words used to communicate thoughts and emotions</w:t>
            </w:r>
          </w:p>
          <w:p w14:paraId="3E55B6C1" w14:textId="77777777" w:rsidR="001E3135" w:rsidRPr="00735092" w:rsidRDefault="001E3135" w:rsidP="001E3135">
            <w:pPr>
              <w:numPr>
                <w:ilvl w:val="1"/>
                <w:numId w:val="16"/>
              </w:numPr>
              <w:tabs>
                <w:tab w:val="left" w:pos="2900"/>
              </w:tabs>
              <w:ind w:left="2900" w:right="240" w:hanging="272"/>
              <w:rPr>
                <w:rFonts w:ascii="Open Sans" w:eastAsia="Arial" w:hAnsi="Open Sans" w:cs="Open Sans"/>
                <w:sz w:val="22"/>
                <w:szCs w:val="22"/>
              </w:rPr>
            </w:pPr>
            <w:r w:rsidRPr="00735092">
              <w:rPr>
                <w:rFonts w:ascii="Open Sans" w:eastAsia="Arial" w:hAnsi="Open Sans" w:cs="Open Sans"/>
                <w:sz w:val="22"/>
                <w:szCs w:val="22"/>
              </w:rPr>
              <w:t>Paralanguage (vocal code) – vocal elements that go along with spoken language, including tone, pitch, rate, volume, and emphasis</w:t>
            </w:r>
          </w:p>
          <w:p w14:paraId="7950DACF" w14:textId="3F8E10AC" w:rsidR="001E3135" w:rsidRPr="00735092" w:rsidRDefault="001E3135" w:rsidP="001E3135">
            <w:pPr>
              <w:numPr>
                <w:ilvl w:val="1"/>
                <w:numId w:val="16"/>
              </w:numPr>
              <w:tabs>
                <w:tab w:val="left" w:pos="2900"/>
              </w:tabs>
              <w:ind w:left="2900" w:right="300" w:hanging="272"/>
              <w:rPr>
                <w:rFonts w:ascii="Open Sans" w:eastAsia="Arial" w:hAnsi="Open Sans" w:cs="Open Sans"/>
                <w:sz w:val="22"/>
                <w:szCs w:val="22"/>
              </w:rPr>
            </w:pPr>
            <w:r w:rsidRPr="00735092">
              <w:rPr>
                <w:rFonts w:ascii="Open Sans" w:eastAsia="Arial" w:hAnsi="Open Sans" w:cs="Open Sans"/>
                <w:sz w:val="22"/>
                <w:szCs w:val="22"/>
              </w:rPr>
              <w:t xml:space="preserve">Nonverbal (visual code) – intentional and unintentional means, other than writing or speaking, with which a person sends a message, including facial expression, eye contact, gestures, appearance, posture, </w:t>
            </w:r>
            <w:r w:rsidR="00735092" w:rsidRPr="00735092">
              <w:rPr>
                <w:rFonts w:ascii="Open Sans" w:eastAsia="Arial" w:hAnsi="Open Sans" w:cs="Open Sans"/>
                <w:sz w:val="22"/>
                <w:szCs w:val="22"/>
              </w:rPr>
              <w:t>size,</w:t>
            </w:r>
            <w:r w:rsidRPr="00735092">
              <w:rPr>
                <w:rFonts w:ascii="Open Sans" w:eastAsia="Arial" w:hAnsi="Open Sans" w:cs="Open Sans"/>
                <w:sz w:val="22"/>
                <w:szCs w:val="22"/>
              </w:rPr>
              <w:t xml:space="preserve"> and location</w:t>
            </w:r>
          </w:p>
          <w:p w14:paraId="2DE72917" w14:textId="77777777" w:rsidR="001E3135" w:rsidRPr="00735092" w:rsidRDefault="001E3135" w:rsidP="001E3135">
            <w:pPr>
              <w:numPr>
                <w:ilvl w:val="0"/>
                <w:numId w:val="17"/>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Kinetic Communication</w:t>
            </w:r>
          </w:p>
          <w:p w14:paraId="182034CB" w14:textId="77777777" w:rsidR="001E3135" w:rsidRPr="00735092" w:rsidRDefault="001E3135" w:rsidP="001E3135">
            <w:pPr>
              <w:numPr>
                <w:ilvl w:val="1"/>
                <w:numId w:val="17"/>
              </w:numPr>
              <w:tabs>
                <w:tab w:val="left" w:pos="2900"/>
              </w:tabs>
              <w:ind w:left="2900" w:right="160" w:hanging="272"/>
              <w:rPr>
                <w:rFonts w:ascii="Open Sans" w:eastAsia="Arial" w:hAnsi="Open Sans" w:cs="Open Sans"/>
                <w:sz w:val="22"/>
                <w:szCs w:val="22"/>
              </w:rPr>
            </w:pPr>
            <w:r w:rsidRPr="00735092">
              <w:rPr>
                <w:rFonts w:ascii="Open Sans" w:eastAsia="Arial" w:hAnsi="Open Sans" w:cs="Open Sans"/>
                <w:sz w:val="22"/>
                <w:szCs w:val="22"/>
              </w:rPr>
              <w:t>Communication is 65% body language, 7% verbal content, 12% voice quality and 16% miscellaneous symptoms</w:t>
            </w:r>
          </w:p>
          <w:p w14:paraId="269616A1" w14:textId="77777777" w:rsidR="001E3135" w:rsidRPr="00735092" w:rsidRDefault="001E3135" w:rsidP="001E3135">
            <w:pPr>
              <w:numPr>
                <w:ilvl w:val="1"/>
                <w:numId w:val="17"/>
              </w:numPr>
              <w:tabs>
                <w:tab w:val="left" w:pos="2900"/>
              </w:tabs>
              <w:ind w:left="2900" w:right="620" w:hanging="272"/>
              <w:rPr>
                <w:rFonts w:ascii="Open Sans" w:eastAsia="Arial" w:hAnsi="Open Sans" w:cs="Open Sans"/>
                <w:sz w:val="22"/>
                <w:szCs w:val="22"/>
              </w:rPr>
            </w:pPr>
            <w:r w:rsidRPr="00735092">
              <w:rPr>
                <w:rFonts w:ascii="Open Sans" w:eastAsia="Arial" w:hAnsi="Open Sans" w:cs="Open Sans"/>
                <w:sz w:val="22"/>
                <w:szCs w:val="22"/>
              </w:rPr>
              <w:t>People can control the intentional signals of communication more easily than the non-verbal signals</w:t>
            </w:r>
          </w:p>
          <w:p w14:paraId="66EEF1E2" w14:textId="77777777" w:rsidR="001E3135" w:rsidRPr="00735092" w:rsidRDefault="001E3135" w:rsidP="001E3135">
            <w:pPr>
              <w:numPr>
                <w:ilvl w:val="0"/>
                <w:numId w:val="17"/>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Channels of communication – the method used to deliver a message</w:t>
            </w:r>
          </w:p>
          <w:p w14:paraId="77C24B4E" w14:textId="77777777" w:rsidR="001E3135" w:rsidRPr="00735092" w:rsidRDefault="001E3135" w:rsidP="001E3135">
            <w:pPr>
              <w:numPr>
                <w:ilvl w:val="1"/>
                <w:numId w:val="17"/>
              </w:numPr>
              <w:tabs>
                <w:tab w:val="left" w:pos="2900"/>
              </w:tabs>
              <w:ind w:left="2900" w:right="140" w:hanging="272"/>
              <w:rPr>
                <w:rFonts w:ascii="Open Sans" w:eastAsia="Arial" w:hAnsi="Open Sans" w:cs="Open Sans"/>
                <w:sz w:val="22"/>
                <w:szCs w:val="22"/>
              </w:rPr>
            </w:pPr>
            <w:r w:rsidRPr="00735092">
              <w:rPr>
                <w:rFonts w:ascii="Open Sans" w:eastAsia="Arial" w:hAnsi="Open Sans" w:cs="Open Sans"/>
                <w:sz w:val="22"/>
                <w:szCs w:val="22"/>
              </w:rPr>
              <w:t>Importance of the message – really important messages usually require face-to-face communication</w:t>
            </w:r>
          </w:p>
          <w:p w14:paraId="73CFF83A" w14:textId="77777777" w:rsidR="001E3135" w:rsidRPr="00735092" w:rsidRDefault="001E3135" w:rsidP="001E3135">
            <w:pPr>
              <w:numPr>
                <w:ilvl w:val="1"/>
                <w:numId w:val="17"/>
              </w:numPr>
              <w:tabs>
                <w:tab w:val="left" w:pos="2900"/>
              </w:tabs>
              <w:ind w:left="2900" w:right="380" w:hanging="272"/>
              <w:rPr>
                <w:rFonts w:ascii="Open Sans" w:eastAsia="Arial" w:hAnsi="Open Sans" w:cs="Open Sans"/>
                <w:sz w:val="22"/>
                <w:szCs w:val="22"/>
              </w:rPr>
            </w:pPr>
            <w:r w:rsidRPr="00735092">
              <w:rPr>
                <w:rFonts w:ascii="Open Sans" w:eastAsia="Arial" w:hAnsi="Open Sans" w:cs="Open Sans"/>
                <w:sz w:val="22"/>
                <w:szCs w:val="22"/>
              </w:rPr>
              <w:t>Needs and abilities of the receiver – some respond well to written communication, whereas others do better with face-to-face communications</w:t>
            </w:r>
          </w:p>
          <w:p w14:paraId="0C72C3E2" w14:textId="77777777" w:rsidR="001E3135" w:rsidRPr="00735092" w:rsidRDefault="001E3135" w:rsidP="001E3135">
            <w:pPr>
              <w:numPr>
                <w:ilvl w:val="1"/>
                <w:numId w:val="17"/>
              </w:numPr>
              <w:tabs>
                <w:tab w:val="left" w:pos="2900"/>
              </w:tabs>
              <w:ind w:left="2900" w:right="420" w:hanging="272"/>
              <w:rPr>
                <w:rFonts w:ascii="Open Sans" w:eastAsia="Arial" w:hAnsi="Open Sans" w:cs="Open Sans"/>
                <w:sz w:val="22"/>
                <w:szCs w:val="22"/>
              </w:rPr>
            </w:pPr>
            <w:r w:rsidRPr="00735092">
              <w:rPr>
                <w:rFonts w:ascii="Open Sans" w:eastAsia="Arial" w:hAnsi="Open Sans" w:cs="Open Sans"/>
                <w:sz w:val="22"/>
                <w:szCs w:val="22"/>
              </w:rPr>
              <w:lastRenderedPageBreak/>
              <w:t>The amount and speed of feedback required – complicated messages, and those requiring immediate feedback, are best delivered face-to-face</w:t>
            </w:r>
          </w:p>
          <w:p w14:paraId="29D15D7D" w14:textId="77777777" w:rsidR="001E3135" w:rsidRPr="00735092" w:rsidRDefault="001E3135" w:rsidP="001E3135">
            <w:pPr>
              <w:numPr>
                <w:ilvl w:val="1"/>
                <w:numId w:val="17"/>
              </w:numPr>
              <w:tabs>
                <w:tab w:val="left" w:pos="2900"/>
              </w:tabs>
              <w:ind w:left="2900" w:right="20" w:hanging="272"/>
              <w:rPr>
                <w:rFonts w:ascii="Open Sans" w:eastAsia="Arial" w:hAnsi="Open Sans" w:cs="Open Sans"/>
                <w:sz w:val="22"/>
                <w:szCs w:val="22"/>
              </w:rPr>
            </w:pPr>
            <w:r w:rsidRPr="00735092">
              <w:rPr>
                <w:rFonts w:ascii="Open Sans" w:eastAsia="Arial" w:hAnsi="Open Sans" w:cs="Open Sans"/>
                <w:sz w:val="22"/>
                <w:szCs w:val="22"/>
              </w:rPr>
              <w:t>Necessity of a permanent record – written communication can be used to verify a conversation</w:t>
            </w:r>
          </w:p>
          <w:p w14:paraId="5FFC5A93" w14:textId="77777777" w:rsidR="001E3135" w:rsidRPr="00735092" w:rsidRDefault="001E3135" w:rsidP="001E3135">
            <w:pPr>
              <w:numPr>
                <w:ilvl w:val="1"/>
                <w:numId w:val="17"/>
              </w:numPr>
              <w:tabs>
                <w:tab w:val="left" w:pos="2900"/>
              </w:tabs>
              <w:ind w:left="2900" w:right="220" w:hanging="272"/>
              <w:rPr>
                <w:rFonts w:ascii="Open Sans" w:eastAsia="Arial" w:hAnsi="Open Sans" w:cs="Open Sans"/>
                <w:sz w:val="22"/>
                <w:szCs w:val="22"/>
              </w:rPr>
            </w:pPr>
            <w:r w:rsidRPr="00735092">
              <w:rPr>
                <w:rFonts w:ascii="Open Sans" w:eastAsia="Arial" w:hAnsi="Open Sans" w:cs="Open Sans"/>
                <w:sz w:val="22"/>
                <w:szCs w:val="22"/>
              </w:rPr>
              <w:t>Cost of the channel – the methods of delivery cost more or less depending on the method chosen. Written communication is often less expensive than the cost to transport employees for a personal meeting</w:t>
            </w:r>
          </w:p>
          <w:p w14:paraId="6F2BB542" w14:textId="77777777" w:rsidR="001E3135" w:rsidRPr="00735092" w:rsidRDefault="001E3135" w:rsidP="001E3135">
            <w:pPr>
              <w:numPr>
                <w:ilvl w:val="1"/>
                <w:numId w:val="17"/>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The level of formality or informality desired – written communication is often considered to be less formal than memos or newsletters</w:t>
            </w:r>
          </w:p>
          <w:p w14:paraId="7AD5887A" w14:textId="77777777" w:rsidR="001E3135" w:rsidRPr="00735092" w:rsidRDefault="001E3135" w:rsidP="001E3135">
            <w:pPr>
              <w:numPr>
                <w:ilvl w:val="0"/>
                <w:numId w:val="17"/>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Feedback – can be both visual and verbal responses to a message.</w:t>
            </w:r>
          </w:p>
          <w:p w14:paraId="6CE1B8EA" w14:textId="4692CDAE" w:rsidR="001E3135" w:rsidRPr="00735092" w:rsidRDefault="001E3135" w:rsidP="001E3135">
            <w:pPr>
              <w:spacing w:line="239" w:lineRule="auto"/>
              <w:ind w:left="2180" w:right="1480" w:firstLine="270"/>
              <w:rPr>
                <w:rFonts w:ascii="Open Sans" w:hAnsi="Open Sans" w:cs="Open Sans"/>
                <w:sz w:val="22"/>
                <w:szCs w:val="22"/>
              </w:rPr>
            </w:pPr>
            <w:r w:rsidRPr="00735092">
              <w:rPr>
                <w:rFonts w:ascii="Open Sans" w:eastAsia="Arial" w:hAnsi="Open Sans" w:cs="Open Sans"/>
                <w:sz w:val="22"/>
                <w:szCs w:val="22"/>
              </w:rPr>
              <w:t>It often improves productivity and employee satisfaction H. Communication Barriers</w:t>
            </w:r>
          </w:p>
          <w:p w14:paraId="2A7FC7F2" w14:textId="77777777" w:rsidR="001E3135" w:rsidRPr="00735092" w:rsidRDefault="001E3135" w:rsidP="001E3135">
            <w:pPr>
              <w:spacing w:line="1" w:lineRule="exact"/>
              <w:rPr>
                <w:rFonts w:ascii="Open Sans" w:hAnsi="Open Sans" w:cs="Open Sans"/>
                <w:sz w:val="22"/>
                <w:szCs w:val="22"/>
              </w:rPr>
            </w:pPr>
          </w:p>
          <w:p w14:paraId="032647CA" w14:textId="77777777" w:rsidR="001E3135" w:rsidRPr="00735092" w:rsidRDefault="001E3135" w:rsidP="001E3135">
            <w:pPr>
              <w:numPr>
                <w:ilvl w:val="2"/>
                <w:numId w:val="18"/>
              </w:numPr>
              <w:tabs>
                <w:tab w:val="left" w:pos="2900"/>
              </w:tabs>
              <w:ind w:left="2900" w:right="140" w:hanging="272"/>
              <w:rPr>
                <w:rFonts w:ascii="Open Sans" w:eastAsia="Arial" w:hAnsi="Open Sans" w:cs="Open Sans"/>
                <w:sz w:val="22"/>
                <w:szCs w:val="22"/>
              </w:rPr>
            </w:pPr>
            <w:r w:rsidRPr="00735092">
              <w:rPr>
                <w:rFonts w:ascii="Open Sans" w:eastAsia="Arial" w:hAnsi="Open Sans" w:cs="Open Sans"/>
                <w:sz w:val="22"/>
                <w:szCs w:val="22"/>
              </w:rPr>
              <w:t>Noise – interferes, distorts, or blocks communication (internal or external)</w:t>
            </w:r>
          </w:p>
          <w:p w14:paraId="6E9CBEB0" w14:textId="77777777" w:rsidR="001E3135" w:rsidRPr="00735092" w:rsidRDefault="001E3135" w:rsidP="001E3135">
            <w:pPr>
              <w:numPr>
                <w:ilvl w:val="2"/>
                <w:numId w:val="18"/>
              </w:numPr>
              <w:tabs>
                <w:tab w:val="left" w:pos="2900"/>
              </w:tabs>
              <w:ind w:left="2900" w:right="200" w:hanging="272"/>
              <w:rPr>
                <w:rFonts w:ascii="Open Sans" w:eastAsia="Arial" w:hAnsi="Open Sans" w:cs="Open Sans"/>
                <w:sz w:val="22"/>
                <w:szCs w:val="22"/>
              </w:rPr>
            </w:pPr>
            <w:r w:rsidRPr="00735092">
              <w:rPr>
                <w:rFonts w:ascii="Open Sans" w:eastAsia="Arial" w:hAnsi="Open Sans" w:cs="Open Sans"/>
                <w:sz w:val="22"/>
                <w:szCs w:val="22"/>
              </w:rPr>
              <w:t>The environment – the physical setting in which communication occurs</w:t>
            </w:r>
          </w:p>
          <w:p w14:paraId="0E4C4986" w14:textId="77777777" w:rsidR="001E3135" w:rsidRPr="00735092" w:rsidRDefault="001E3135" w:rsidP="001E3135">
            <w:pPr>
              <w:numPr>
                <w:ilvl w:val="3"/>
                <w:numId w:val="18"/>
              </w:numPr>
              <w:tabs>
                <w:tab w:val="left" w:pos="3340"/>
              </w:tabs>
              <w:ind w:left="3340" w:right="300" w:hanging="262"/>
              <w:jc w:val="both"/>
              <w:rPr>
                <w:rFonts w:ascii="Open Sans" w:eastAsia="Arial" w:hAnsi="Open Sans" w:cs="Open Sans"/>
                <w:sz w:val="22"/>
                <w:szCs w:val="22"/>
              </w:rPr>
            </w:pPr>
            <w:r w:rsidRPr="00735092">
              <w:rPr>
                <w:rFonts w:ascii="Open Sans" w:eastAsia="Arial" w:hAnsi="Open Sans" w:cs="Open Sans"/>
                <w:sz w:val="22"/>
                <w:szCs w:val="22"/>
              </w:rPr>
              <w:t>Physical environment – the size of the room, brightness of the lights, room temperature, comfort, and arrangement of the chairs</w:t>
            </w:r>
          </w:p>
          <w:p w14:paraId="1FAD4D28" w14:textId="77777777" w:rsidR="001E3135" w:rsidRPr="00735092" w:rsidRDefault="001E3135" w:rsidP="001E3135">
            <w:pPr>
              <w:numPr>
                <w:ilvl w:val="3"/>
                <w:numId w:val="18"/>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Social environment – the relationships of the people present</w:t>
            </w:r>
          </w:p>
          <w:p w14:paraId="5675C934" w14:textId="77777777" w:rsidR="001E3135" w:rsidRPr="00735092" w:rsidRDefault="001E3135" w:rsidP="001E3135">
            <w:pPr>
              <w:numPr>
                <w:ilvl w:val="2"/>
                <w:numId w:val="1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Climate – an organization’s social and work environment</w:t>
            </w:r>
          </w:p>
          <w:p w14:paraId="7FB4A947" w14:textId="77777777" w:rsidR="001E3135" w:rsidRPr="00735092" w:rsidRDefault="001E3135" w:rsidP="001E3135">
            <w:pPr>
              <w:numPr>
                <w:ilvl w:val="2"/>
                <w:numId w:val="1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Facial Expressions</w:t>
            </w:r>
          </w:p>
          <w:p w14:paraId="50CEFD61" w14:textId="77777777" w:rsidR="001E3135" w:rsidRPr="00735092" w:rsidRDefault="001E3135" w:rsidP="001E3135">
            <w:pPr>
              <w:numPr>
                <w:ilvl w:val="3"/>
                <w:numId w:val="18"/>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Make up most of nonverbal communication</w:t>
            </w:r>
          </w:p>
          <w:p w14:paraId="2FDB645B" w14:textId="77777777" w:rsidR="001E3135" w:rsidRPr="00735092" w:rsidRDefault="001E3135" w:rsidP="001E3135">
            <w:pPr>
              <w:numPr>
                <w:ilvl w:val="3"/>
                <w:numId w:val="18"/>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Often difficult to interpret</w:t>
            </w:r>
          </w:p>
          <w:p w14:paraId="0EA5C30A" w14:textId="77777777" w:rsidR="001E3135" w:rsidRPr="00735092" w:rsidRDefault="001E3135" w:rsidP="001E3135">
            <w:pPr>
              <w:numPr>
                <w:ilvl w:val="3"/>
                <w:numId w:val="18"/>
              </w:numPr>
              <w:tabs>
                <w:tab w:val="left" w:pos="3339"/>
              </w:tabs>
              <w:ind w:left="3340" w:right="580" w:hanging="262"/>
              <w:rPr>
                <w:rFonts w:ascii="Open Sans" w:eastAsia="Arial" w:hAnsi="Open Sans" w:cs="Open Sans"/>
                <w:sz w:val="22"/>
                <w:szCs w:val="22"/>
              </w:rPr>
            </w:pPr>
            <w:r w:rsidRPr="00735092">
              <w:rPr>
                <w:rFonts w:ascii="Open Sans" w:eastAsia="Arial" w:hAnsi="Open Sans" w:cs="Open Sans"/>
                <w:sz w:val="22"/>
                <w:szCs w:val="22"/>
              </w:rPr>
              <w:t>The eyes have the most expressive/profound impact on communication</w:t>
            </w:r>
          </w:p>
          <w:p w14:paraId="08381128" w14:textId="77777777" w:rsidR="001E3135" w:rsidRPr="00735092" w:rsidRDefault="001E3135" w:rsidP="001E3135">
            <w:pPr>
              <w:numPr>
                <w:ilvl w:val="4"/>
                <w:numId w:val="18"/>
              </w:numPr>
              <w:tabs>
                <w:tab w:val="left" w:pos="3800"/>
              </w:tabs>
              <w:ind w:left="3800" w:hanging="452"/>
              <w:rPr>
                <w:rFonts w:ascii="Open Sans" w:eastAsia="Arial" w:hAnsi="Open Sans" w:cs="Open Sans"/>
                <w:sz w:val="22"/>
                <w:szCs w:val="22"/>
              </w:rPr>
            </w:pPr>
            <w:r w:rsidRPr="00735092">
              <w:rPr>
                <w:rFonts w:ascii="Open Sans" w:eastAsia="Arial" w:hAnsi="Open Sans" w:cs="Open Sans"/>
                <w:sz w:val="22"/>
                <w:szCs w:val="22"/>
              </w:rPr>
              <w:t>Shows interest and attentiveness</w:t>
            </w:r>
          </w:p>
          <w:p w14:paraId="69F6D9AF" w14:textId="77777777" w:rsidR="001E3135" w:rsidRPr="00735092" w:rsidRDefault="001E3135" w:rsidP="001E3135">
            <w:pPr>
              <w:numPr>
                <w:ilvl w:val="4"/>
                <w:numId w:val="18"/>
              </w:numPr>
              <w:tabs>
                <w:tab w:val="left" w:pos="3800"/>
              </w:tabs>
              <w:ind w:left="3800" w:right="20" w:hanging="452"/>
              <w:rPr>
                <w:rFonts w:ascii="Open Sans" w:eastAsia="Arial" w:hAnsi="Open Sans" w:cs="Open Sans"/>
                <w:sz w:val="22"/>
                <w:szCs w:val="22"/>
              </w:rPr>
            </w:pPr>
            <w:r w:rsidRPr="00735092">
              <w:rPr>
                <w:rFonts w:ascii="Open Sans" w:eastAsia="Arial" w:hAnsi="Open Sans" w:cs="Open Sans"/>
                <w:sz w:val="22"/>
                <w:szCs w:val="22"/>
              </w:rPr>
              <w:t>Signals whether someone wishes to participate or be left alone</w:t>
            </w:r>
          </w:p>
          <w:p w14:paraId="3E0A0A95" w14:textId="77777777" w:rsidR="001E3135" w:rsidRPr="00735092" w:rsidRDefault="001E3135" w:rsidP="001E3135">
            <w:pPr>
              <w:numPr>
                <w:ilvl w:val="4"/>
                <w:numId w:val="18"/>
              </w:numPr>
              <w:tabs>
                <w:tab w:val="left" w:pos="3800"/>
              </w:tabs>
              <w:ind w:left="3800" w:hanging="452"/>
              <w:rPr>
                <w:rFonts w:ascii="Open Sans" w:eastAsia="Arial" w:hAnsi="Open Sans" w:cs="Open Sans"/>
                <w:sz w:val="22"/>
                <w:szCs w:val="22"/>
              </w:rPr>
            </w:pPr>
            <w:r w:rsidRPr="00735092">
              <w:rPr>
                <w:rFonts w:ascii="Open Sans" w:eastAsia="Arial" w:hAnsi="Open Sans" w:cs="Open Sans"/>
                <w:sz w:val="22"/>
                <w:szCs w:val="22"/>
              </w:rPr>
              <w:lastRenderedPageBreak/>
              <w:t>Controls flow of communication</w:t>
            </w:r>
          </w:p>
          <w:p w14:paraId="2244C136" w14:textId="77777777" w:rsidR="001E3135" w:rsidRPr="00735092" w:rsidRDefault="001E3135" w:rsidP="001E3135">
            <w:pPr>
              <w:spacing w:line="276" w:lineRule="exact"/>
              <w:rPr>
                <w:rFonts w:ascii="Open Sans" w:eastAsia="Arial" w:hAnsi="Open Sans" w:cs="Open Sans"/>
                <w:strike/>
                <w:sz w:val="22"/>
                <w:szCs w:val="22"/>
              </w:rPr>
            </w:pPr>
          </w:p>
          <w:p w14:paraId="42B4E83E" w14:textId="77777777" w:rsidR="001E3135" w:rsidRPr="00735092" w:rsidRDefault="001E3135" w:rsidP="001E3135">
            <w:pPr>
              <w:ind w:left="1640"/>
              <w:rPr>
                <w:rFonts w:ascii="Open Sans" w:eastAsia="Arial" w:hAnsi="Open Sans" w:cs="Open Sans"/>
                <w:sz w:val="22"/>
                <w:szCs w:val="22"/>
              </w:rPr>
            </w:pPr>
            <w:r w:rsidRPr="00735092">
              <w:rPr>
                <w:rFonts w:ascii="Open Sans" w:eastAsia="Arial" w:hAnsi="Open Sans" w:cs="Open Sans"/>
                <w:sz w:val="22"/>
                <w:szCs w:val="22"/>
              </w:rPr>
              <w:t>V.  Four Categories of Body Movements</w:t>
            </w:r>
          </w:p>
          <w:p w14:paraId="313E7222" w14:textId="77777777" w:rsidR="001E3135" w:rsidRPr="00735092" w:rsidRDefault="001E3135" w:rsidP="001E3135">
            <w:pPr>
              <w:numPr>
                <w:ilvl w:val="1"/>
                <w:numId w:val="10"/>
              </w:numPr>
              <w:tabs>
                <w:tab w:val="left" w:pos="2440"/>
              </w:tabs>
              <w:ind w:left="2440" w:right="200" w:hanging="262"/>
              <w:rPr>
                <w:rFonts w:ascii="Open Sans" w:eastAsia="Arial" w:hAnsi="Open Sans" w:cs="Open Sans"/>
                <w:sz w:val="22"/>
                <w:szCs w:val="22"/>
              </w:rPr>
            </w:pPr>
            <w:r w:rsidRPr="00735092">
              <w:rPr>
                <w:rFonts w:ascii="Open Sans" w:eastAsia="Arial" w:hAnsi="Open Sans" w:cs="Open Sans"/>
                <w:sz w:val="22"/>
                <w:szCs w:val="22"/>
              </w:rPr>
              <w:t>Emblems – body movements and gestures that carry a specific meaning. Example: a police officer lifting his hand, palm toward you (indicating for you to stop)</w:t>
            </w:r>
          </w:p>
          <w:p w14:paraId="43AD5380" w14:textId="77777777" w:rsidR="001E3135" w:rsidRPr="00735092" w:rsidRDefault="001E3135" w:rsidP="001E3135">
            <w:pPr>
              <w:numPr>
                <w:ilvl w:val="1"/>
                <w:numId w:val="10"/>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Illustrators – intentional movements that add to or take away from a meaning. Example: pointing in a specific direction when giving driving instructions</w:t>
            </w:r>
          </w:p>
          <w:p w14:paraId="6B692479" w14:textId="77777777" w:rsidR="001E3135" w:rsidRPr="00735092" w:rsidRDefault="001E3135" w:rsidP="001E3135">
            <w:pPr>
              <w:numPr>
                <w:ilvl w:val="1"/>
                <w:numId w:val="10"/>
              </w:numPr>
              <w:tabs>
                <w:tab w:val="left" w:pos="2440"/>
              </w:tabs>
              <w:ind w:left="2440" w:right="520" w:hanging="262"/>
              <w:rPr>
                <w:rFonts w:ascii="Open Sans" w:eastAsia="Arial" w:hAnsi="Open Sans" w:cs="Open Sans"/>
                <w:sz w:val="22"/>
                <w:szCs w:val="22"/>
              </w:rPr>
            </w:pPr>
            <w:r w:rsidRPr="00735092">
              <w:rPr>
                <w:rFonts w:ascii="Open Sans" w:eastAsia="Arial" w:hAnsi="Open Sans" w:cs="Open Sans"/>
                <w:sz w:val="22"/>
                <w:szCs w:val="22"/>
              </w:rPr>
              <w:t>Regulators – control the flow of a communication. Example: eye contact is broken, which could indicate the need to wrap up the discussion</w:t>
            </w:r>
          </w:p>
          <w:p w14:paraId="3BA92108" w14:textId="77777777" w:rsidR="001E3135" w:rsidRPr="00735092" w:rsidRDefault="001E3135" w:rsidP="001E3135">
            <w:pPr>
              <w:numPr>
                <w:ilvl w:val="1"/>
                <w:numId w:val="10"/>
              </w:numPr>
              <w:tabs>
                <w:tab w:val="left" w:pos="2440"/>
              </w:tabs>
              <w:spacing w:line="258" w:lineRule="auto"/>
              <w:ind w:left="2440" w:right="100" w:hanging="262"/>
              <w:rPr>
                <w:rFonts w:ascii="Open Sans" w:eastAsia="Arial" w:hAnsi="Open Sans" w:cs="Open Sans"/>
                <w:sz w:val="22"/>
                <w:szCs w:val="22"/>
              </w:rPr>
            </w:pPr>
            <w:r w:rsidRPr="00735092">
              <w:rPr>
                <w:rFonts w:ascii="Open Sans" w:eastAsia="Arial" w:hAnsi="Open Sans" w:cs="Open Sans"/>
                <w:sz w:val="22"/>
                <w:szCs w:val="22"/>
              </w:rPr>
              <w:t>Adaptors – habitual gestures and movements used under stress that often contradict the message being sent. Gestures contradict the verbal message</w:t>
            </w:r>
          </w:p>
          <w:p w14:paraId="6264F91C" w14:textId="77777777" w:rsidR="001E3135" w:rsidRPr="00735092" w:rsidRDefault="001E3135" w:rsidP="001E3135">
            <w:pPr>
              <w:spacing w:line="214" w:lineRule="exact"/>
              <w:rPr>
                <w:rFonts w:ascii="Open Sans" w:hAnsi="Open Sans" w:cs="Open Sans"/>
                <w:strike/>
                <w:sz w:val="22"/>
                <w:szCs w:val="22"/>
              </w:rPr>
            </w:pPr>
          </w:p>
          <w:p w14:paraId="56B592C5" w14:textId="77777777" w:rsidR="001E3135" w:rsidRPr="00735092" w:rsidRDefault="001E3135" w:rsidP="001E3135">
            <w:pPr>
              <w:ind w:left="1640"/>
              <w:rPr>
                <w:rFonts w:ascii="Open Sans" w:hAnsi="Open Sans" w:cs="Open Sans"/>
                <w:sz w:val="22"/>
                <w:szCs w:val="22"/>
              </w:rPr>
            </w:pPr>
            <w:r w:rsidRPr="00735092">
              <w:rPr>
                <w:rFonts w:ascii="Open Sans" w:eastAsia="Arial" w:hAnsi="Open Sans" w:cs="Open Sans"/>
                <w:sz w:val="22"/>
                <w:szCs w:val="22"/>
              </w:rPr>
              <w:t>VI. Listening</w:t>
            </w:r>
          </w:p>
          <w:p w14:paraId="0ECC631D" w14:textId="77777777" w:rsidR="001E3135" w:rsidRPr="00735092" w:rsidRDefault="001E3135" w:rsidP="001E3135">
            <w:pPr>
              <w:numPr>
                <w:ilvl w:val="0"/>
                <w:numId w:val="19"/>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Barriers</w:t>
            </w:r>
          </w:p>
          <w:p w14:paraId="52031751" w14:textId="77777777" w:rsidR="001E3135" w:rsidRPr="00735092" w:rsidRDefault="001E3135" w:rsidP="001E3135">
            <w:pPr>
              <w:numPr>
                <w:ilvl w:val="1"/>
                <w:numId w:val="19"/>
              </w:numPr>
              <w:tabs>
                <w:tab w:val="left" w:pos="2900"/>
              </w:tabs>
              <w:ind w:left="2900" w:right="300" w:hanging="272"/>
              <w:rPr>
                <w:rFonts w:ascii="Open Sans" w:eastAsia="Arial" w:hAnsi="Open Sans" w:cs="Open Sans"/>
                <w:sz w:val="22"/>
                <w:szCs w:val="22"/>
              </w:rPr>
            </w:pPr>
            <w:r w:rsidRPr="00735092">
              <w:rPr>
                <w:rFonts w:ascii="Open Sans" w:eastAsia="Arial" w:hAnsi="Open Sans" w:cs="Open Sans"/>
                <w:sz w:val="22"/>
                <w:szCs w:val="22"/>
              </w:rPr>
              <w:t>Physical barriers such as hearing loss, noisy office equipment, and loud conversation</w:t>
            </w:r>
          </w:p>
          <w:p w14:paraId="5BA258B7" w14:textId="77777777" w:rsidR="001E3135" w:rsidRPr="00735092" w:rsidRDefault="001E3135" w:rsidP="001E3135">
            <w:pPr>
              <w:numPr>
                <w:ilvl w:val="1"/>
                <w:numId w:val="19"/>
              </w:numPr>
              <w:tabs>
                <w:tab w:val="left" w:pos="2900"/>
              </w:tabs>
              <w:ind w:left="2900" w:right="240" w:hanging="272"/>
              <w:rPr>
                <w:rFonts w:ascii="Open Sans" w:eastAsia="Arial" w:hAnsi="Open Sans" w:cs="Open Sans"/>
                <w:sz w:val="22"/>
                <w:szCs w:val="22"/>
              </w:rPr>
            </w:pPr>
            <w:r w:rsidRPr="00735092">
              <w:rPr>
                <w:rFonts w:ascii="Open Sans" w:eastAsia="Arial" w:hAnsi="Open Sans" w:cs="Open Sans"/>
                <w:sz w:val="22"/>
                <w:szCs w:val="22"/>
              </w:rPr>
              <w:t>Semantic Barriers – a word’s meaning is different based on the frame of reference</w:t>
            </w:r>
          </w:p>
          <w:p w14:paraId="7E323998" w14:textId="77777777" w:rsidR="001E3135" w:rsidRPr="00735092" w:rsidRDefault="001E3135" w:rsidP="001E3135">
            <w:pPr>
              <w:numPr>
                <w:ilvl w:val="1"/>
                <w:numId w:val="19"/>
              </w:numPr>
              <w:tabs>
                <w:tab w:val="left" w:pos="2900"/>
              </w:tabs>
              <w:ind w:left="2900" w:right="180" w:hanging="272"/>
              <w:rPr>
                <w:rFonts w:ascii="Open Sans" w:eastAsia="Arial" w:hAnsi="Open Sans" w:cs="Open Sans"/>
                <w:sz w:val="22"/>
                <w:szCs w:val="22"/>
              </w:rPr>
            </w:pPr>
            <w:r w:rsidRPr="00735092">
              <w:rPr>
                <w:rFonts w:ascii="Open Sans" w:eastAsia="Arial" w:hAnsi="Open Sans" w:cs="Open Sans"/>
                <w:sz w:val="22"/>
                <w:szCs w:val="22"/>
              </w:rPr>
              <w:t>Personal Barriers such as illness, fatigue, stress, and attitudinal biases</w:t>
            </w:r>
          </w:p>
          <w:p w14:paraId="67D8899B" w14:textId="77777777" w:rsidR="001E3135" w:rsidRPr="00735092" w:rsidRDefault="001E3135" w:rsidP="001E3135">
            <w:pPr>
              <w:numPr>
                <w:ilvl w:val="1"/>
                <w:numId w:val="1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Gender Barriers</w:t>
            </w:r>
          </w:p>
          <w:p w14:paraId="7923F637" w14:textId="77777777" w:rsidR="001E3135" w:rsidRPr="00735092" w:rsidRDefault="001E3135" w:rsidP="001E3135">
            <w:pPr>
              <w:numPr>
                <w:ilvl w:val="2"/>
                <w:numId w:val="19"/>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Males</w:t>
            </w:r>
          </w:p>
          <w:p w14:paraId="73A9A64C" w14:textId="77777777" w:rsidR="001E3135" w:rsidRPr="00735092" w:rsidRDefault="001E3135" w:rsidP="001E3135">
            <w:pPr>
              <w:numPr>
                <w:ilvl w:val="3"/>
                <w:numId w:val="19"/>
              </w:numPr>
              <w:tabs>
                <w:tab w:val="left" w:pos="3800"/>
              </w:tabs>
              <w:ind w:left="3800" w:hanging="362"/>
              <w:rPr>
                <w:rFonts w:ascii="Open Sans" w:eastAsia="Arial" w:hAnsi="Open Sans" w:cs="Open Sans"/>
                <w:sz w:val="22"/>
                <w:szCs w:val="22"/>
              </w:rPr>
            </w:pPr>
            <w:r w:rsidRPr="00735092">
              <w:rPr>
                <w:rFonts w:ascii="Open Sans" w:eastAsia="Arial" w:hAnsi="Open Sans" w:cs="Open Sans"/>
                <w:sz w:val="22"/>
                <w:szCs w:val="22"/>
              </w:rPr>
              <w:t>Talk more often and longer</w:t>
            </w:r>
          </w:p>
          <w:p w14:paraId="4E5D9770" w14:textId="77777777" w:rsidR="001E3135" w:rsidRPr="00735092" w:rsidRDefault="001E3135" w:rsidP="001E3135">
            <w:pPr>
              <w:numPr>
                <w:ilvl w:val="3"/>
                <w:numId w:val="19"/>
              </w:numPr>
              <w:tabs>
                <w:tab w:val="left" w:pos="3800"/>
              </w:tabs>
              <w:ind w:left="3800" w:hanging="362"/>
              <w:rPr>
                <w:rFonts w:ascii="Open Sans" w:eastAsia="Arial" w:hAnsi="Open Sans" w:cs="Open Sans"/>
                <w:sz w:val="22"/>
                <w:szCs w:val="22"/>
              </w:rPr>
            </w:pPr>
            <w:r w:rsidRPr="00735092">
              <w:rPr>
                <w:rFonts w:ascii="Open Sans" w:eastAsia="Arial" w:hAnsi="Open Sans" w:cs="Open Sans"/>
                <w:sz w:val="22"/>
                <w:szCs w:val="22"/>
              </w:rPr>
              <w:t>Communication as a competitive tool</w:t>
            </w:r>
          </w:p>
          <w:p w14:paraId="778777D4" w14:textId="77777777" w:rsidR="001E3135" w:rsidRPr="00735092" w:rsidRDefault="001E3135" w:rsidP="001E3135">
            <w:pPr>
              <w:numPr>
                <w:ilvl w:val="3"/>
                <w:numId w:val="19"/>
              </w:numPr>
              <w:tabs>
                <w:tab w:val="left" w:pos="3800"/>
              </w:tabs>
              <w:ind w:left="3800" w:hanging="362"/>
              <w:rPr>
                <w:rFonts w:ascii="Open Sans" w:eastAsia="Arial" w:hAnsi="Open Sans" w:cs="Open Sans"/>
                <w:sz w:val="22"/>
                <w:szCs w:val="22"/>
              </w:rPr>
            </w:pPr>
            <w:r w:rsidRPr="00735092">
              <w:rPr>
                <w:rFonts w:ascii="Open Sans" w:eastAsia="Arial" w:hAnsi="Open Sans" w:cs="Open Sans"/>
                <w:sz w:val="22"/>
                <w:szCs w:val="22"/>
              </w:rPr>
              <w:t>Interrupt more often</w:t>
            </w:r>
          </w:p>
          <w:p w14:paraId="55871791" w14:textId="38828910" w:rsidR="001E3135" w:rsidRPr="00735092" w:rsidRDefault="001E3135" w:rsidP="001E3135">
            <w:pPr>
              <w:numPr>
                <w:ilvl w:val="2"/>
                <w:numId w:val="19"/>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Females</w:t>
            </w:r>
          </w:p>
          <w:p w14:paraId="3A9FFEA7" w14:textId="7DFE8DB5" w:rsidR="001E3135" w:rsidRPr="00735092" w:rsidRDefault="001E3135" w:rsidP="001E3135">
            <w:pPr>
              <w:numPr>
                <w:ilvl w:val="2"/>
                <w:numId w:val="21"/>
              </w:numPr>
              <w:tabs>
                <w:tab w:val="left" w:pos="3800"/>
              </w:tabs>
              <w:ind w:left="3800" w:hanging="362"/>
              <w:rPr>
                <w:rFonts w:ascii="Open Sans" w:eastAsia="Arial" w:hAnsi="Open Sans" w:cs="Open Sans"/>
                <w:sz w:val="22"/>
                <w:szCs w:val="22"/>
              </w:rPr>
            </w:pPr>
            <w:r w:rsidRPr="00735092">
              <w:rPr>
                <w:rFonts w:ascii="Open Sans" w:eastAsia="Arial" w:hAnsi="Open Sans" w:cs="Open Sans"/>
                <w:sz w:val="22"/>
                <w:szCs w:val="22"/>
              </w:rPr>
              <w:t>Communication is a cooperative tool</w:t>
            </w:r>
          </w:p>
          <w:p w14:paraId="26F91281" w14:textId="77777777" w:rsidR="001E3135" w:rsidRPr="00735092" w:rsidRDefault="001E3135" w:rsidP="001E3135">
            <w:pPr>
              <w:numPr>
                <w:ilvl w:val="2"/>
                <w:numId w:val="21"/>
              </w:numPr>
              <w:tabs>
                <w:tab w:val="left" w:pos="3800"/>
              </w:tabs>
              <w:ind w:left="3800" w:hanging="362"/>
              <w:rPr>
                <w:rFonts w:ascii="Open Sans" w:eastAsia="Arial" w:hAnsi="Open Sans" w:cs="Open Sans"/>
                <w:sz w:val="22"/>
                <w:szCs w:val="22"/>
              </w:rPr>
            </w:pPr>
            <w:r w:rsidRPr="00735092">
              <w:rPr>
                <w:rFonts w:ascii="Open Sans" w:eastAsia="Arial" w:hAnsi="Open Sans" w:cs="Open Sans"/>
                <w:sz w:val="22"/>
                <w:szCs w:val="22"/>
              </w:rPr>
              <w:t>Discussions through initiating topics</w:t>
            </w:r>
          </w:p>
          <w:p w14:paraId="3C479D6E" w14:textId="19B1C9D7" w:rsidR="001E3135" w:rsidRPr="00735092" w:rsidRDefault="00507151" w:rsidP="00507151">
            <w:pPr>
              <w:numPr>
                <w:ilvl w:val="2"/>
                <w:numId w:val="21"/>
              </w:numPr>
              <w:tabs>
                <w:tab w:val="left" w:pos="3801"/>
              </w:tabs>
              <w:ind w:left="2180" w:right="816" w:firstLine="1258"/>
              <w:rPr>
                <w:rFonts w:ascii="Open Sans" w:eastAsia="Arial" w:hAnsi="Open Sans" w:cs="Open Sans"/>
                <w:sz w:val="22"/>
                <w:szCs w:val="22"/>
              </w:rPr>
            </w:pPr>
            <w:r w:rsidRPr="00735092">
              <w:rPr>
                <w:rFonts w:ascii="Open Sans" w:eastAsia="Arial" w:hAnsi="Open Sans" w:cs="Open Sans"/>
                <w:sz w:val="22"/>
                <w:szCs w:val="22"/>
              </w:rPr>
              <w:t xml:space="preserve">Make </w:t>
            </w:r>
            <w:r w:rsidR="001E3135" w:rsidRPr="00735092">
              <w:rPr>
                <w:rFonts w:ascii="Open Sans" w:eastAsia="Arial" w:hAnsi="Open Sans" w:cs="Open Sans"/>
                <w:sz w:val="22"/>
                <w:szCs w:val="22"/>
              </w:rPr>
              <w:t>supportive responses B. Five Stages of Listening</w:t>
            </w:r>
          </w:p>
          <w:p w14:paraId="226F5224" w14:textId="77777777" w:rsidR="001E3135" w:rsidRPr="00735092" w:rsidRDefault="001E3135" w:rsidP="001E3135">
            <w:pPr>
              <w:numPr>
                <w:ilvl w:val="1"/>
                <w:numId w:val="22"/>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Sense – hear what is important to the speaker</w:t>
            </w:r>
          </w:p>
          <w:p w14:paraId="23AEE601" w14:textId="77777777" w:rsidR="001E3135" w:rsidRPr="00735092" w:rsidRDefault="001E3135" w:rsidP="001E3135">
            <w:pPr>
              <w:numPr>
                <w:ilvl w:val="1"/>
                <w:numId w:val="22"/>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Interpret – assign meaning to what is seen, heard, and felt</w:t>
            </w:r>
          </w:p>
          <w:p w14:paraId="07BA6D50" w14:textId="77777777" w:rsidR="001E3135" w:rsidRPr="00735092" w:rsidRDefault="001E3135" w:rsidP="001E3135">
            <w:pPr>
              <w:numPr>
                <w:ilvl w:val="1"/>
                <w:numId w:val="22"/>
              </w:numPr>
              <w:tabs>
                <w:tab w:val="left" w:pos="2899"/>
              </w:tabs>
              <w:ind w:left="2900" w:hanging="272"/>
              <w:rPr>
                <w:rFonts w:ascii="Open Sans" w:eastAsia="Arial" w:hAnsi="Open Sans" w:cs="Open Sans"/>
                <w:sz w:val="22"/>
                <w:szCs w:val="22"/>
              </w:rPr>
            </w:pPr>
            <w:r w:rsidRPr="00735092">
              <w:rPr>
                <w:rFonts w:ascii="Open Sans" w:eastAsia="Arial" w:hAnsi="Open Sans" w:cs="Open Sans"/>
                <w:sz w:val="22"/>
                <w:szCs w:val="22"/>
              </w:rPr>
              <w:t>Evaluate – determine the speaker’s credibility and the message’s importance</w:t>
            </w:r>
          </w:p>
          <w:p w14:paraId="16004B57" w14:textId="77777777" w:rsidR="001E3135" w:rsidRPr="00735092" w:rsidRDefault="001E3135" w:rsidP="001E3135">
            <w:pPr>
              <w:numPr>
                <w:ilvl w:val="1"/>
                <w:numId w:val="22"/>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lastRenderedPageBreak/>
              <w:t>Respond – react to speech, usually through nonverbal cues</w:t>
            </w:r>
          </w:p>
          <w:p w14:paraId="245701B4" w14:textId="77777777" w:rsidR="001E3135" w:rsidRPr="00735092" w:rsidRDefault="001E3135" w:rsidP="001E3135">
            <w:pPr>
              <w:numPr>
                <w:ilvl w:val="1"/>
                <w:numId w:val="22"/>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Remember – retain parts of the message in memory</w:t>
            </w:r>
          </w:p>
          <w:p w14:paraId="38E9199A" w14:textId="77777777" w:rsidR="001E3135" w:rsidRPr="00735092" w:rsidRDefault="001E3135" w:rsidP="001E3135">
            <w:pPr>
              <w:spacing w:line="276" w:lineRule="exact"/>
              <w:rPr>
                <w:rFonts w:ascii="Open Sans" w:hAnsi="Open Sans" w:cs="Open Sans"/>
                <w:sz w:val="22"/>
                <w:szCs w:val="22"/>
              </w:rPr>
            </w:pPr>
          </w:p>
          <w:p w14:paraId="61880029" w14:textId="77777777" w:rsidR="001E3135" w:rsidRPr="00735092" w:rsidRDefault="001E3135" w:rsidP="001E3135">
            <w:pPr>
              <w:ind w:left="2080" w:right="460" w:hanging="439"/>
              <w:rPr>
                <w:rFonts w:ascii="Open Sans" w:hAnsi="Open Sans" w:cs="Open Sans"/>
                <w:sz w:val="22"/>
                <w:szCs w:val="22"/>
              </w:rPr>
            </w:pPr>
            <w:r w:rsidRPr="00735092">
              <w:rPr>
                <w:rFonts w:ascii="Open Sans" w:eastAsia="Arial" w:hAnsi="Open Sans" w:cs="Open Sans"/>
                <w:sz w:val="22"/>
                <w:szCs w:val="22"/>
              </w:rPr>
              <w:t>VII. Field Notes – brief notations concerning specific events and circumstances that are recorded while still fresh in the officer’s mind; they are used to prepare a report</w:t>
            </w:r>
          </w:p>
          <w:p w14:paraId="397B0F38" w14:textId="77777777" w:rsidR="001E3135" w:rsidRPr="00735092" w:rsidRDefault="001E3135" w:rsidP="001E3135">
            <w:pPr>
              <w:numPr>
                <w:ilvl w:val="0"/>
                <w:numId w:val="23"/>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Uses</w:t>
            </w:r>
          </w:p>
          <w:p w14:paraId="4103A784"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Report writing</w:t>
            </w:r>
          </w:p>
          <w:p w14:paraId="443E5A6E"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Provides the basis for a report</w:t>
            </w:r>
          </w:p>
          <w:p w14:paraId="272001E2"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Reduces the need to contact the parties involved</w:t>
            </w:r>
          </w:p>
          <w:p w14:paraId="11F4FF5D" w14:textId="77777777" w:rsidR="001E3135" w:rsidRPr="00735092" w:rsidRDefault="001E3135" w:rsidP="001E3135">
            <w:pPr>
              <w:numPr>
                <w:ilvl w:val="2"/>
                <w:numId w:val="23"/>
              </w:numPr>
              <w:tabs>
                <w:tab w:val="left" w:pos="3340"/>
              </w:tabs>
              <w:ind w:left="3340" w:right="360" w:hanging="262"/>
              <w:rPr>
                <w:rFonts w:ascii="Open Sans" w:eastAsia="Arial" w:hAnsi="Open Sans" w:cs="Open Sans"/>
                <w:sz w:val="22"/>
                <w:szCs w:val="22"/>
              </w:rPr>
            </w:pPr>
            <w:r w:rsidRPr="00735092">
              <w:rPr>
                <w:rFonts w:ascii="Open Sans" w:eastAsia="Arial" w:hAnsi="Open Sans" w:cs="Open Sans"/>
                <w:sz w:val="22"/>
                <w:szCs w:val="22"/>
              </w:rPr>
              <w:t>Greater accuracy relative to time, statements, and events than memory alone</w:t>
            </w:r>
          </w:p>
          <w:p w14:paraId="7EF55877"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Court</w:t>
            </w:r>
          </w:p>
          <w:p w14:paraId="254FCA96"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Notes used in court are subject to scrutiny by the court</w:t>
            </w:r>
          </w:p>
          <w:p w14:paraId="011BB1FD" w14:textId="77777777" w:rsidR="001E3135" w:rsidRPr="00735092" w:rsidRDefault="001E3135" w:rsidP="001E3135">
            <w:pPr>
              <w:numPr>
                <w:ilvl w:val="2"/>
                <w:numId w:val="23"/>
              </w:numPr>
              <w:tabs>
                <w:tab w:val="left" w:pos="3340"/>
              </w:tabs>
              <w:ind w:left="3340" w:right="900" w:hanging="262"/>
              <w:rPr>
                <w:rFonts w:ascii="Open Sans" w:eastAsia="Arial" w:hAnsi="Open Sans" w:cs="Open Sans"/>
                <w:sz w:val="22"/>
                <w:szCs w:val="22"/>
              </w:rPr>
            </w:pPr>
            <w:r w:rsidRPr="00735092">
              <w:rPr>
                <w:rFonts w:ascii="Open Sans" w:eastAsia="Arial" w:hAnsi="Open Sans" w:cs="Open Sans"/>
                <w:sz w:val="22"/>
                <w:szCs w:val="22"/>
              </w:rPr>
              <w:t>If placed in evidence, they may not be available until released by the court</w:t>
            </w:r>
          </w:p>
          <w:p w14:paraId="1E87F40E" w14:textId="77777777" w:rsidR="001E3135" w:rsidRPr="00735092" w:rsidRDefault="001E3135" w:rsidP="001E3135">
            <w:pPr>
              <w:numPr>
                <w:ilvl w:val="2"/>
                <w:numId w:val="23"/>
              </w:numPr>
              <w:tabs>
                <w:tab w:val="left" w:pos="3339"/>
              </w:tabs>
              <w:ind w:left="3340" w:right="60" w:hanging="262"/>
              <w:rPr>
                <w:rFonts w:ascii="Open Sans" w:eastAsia="Arial" w:hAnsi="Open Sans" w:cs="Open Sans"/>
                <w:sz w:val="22"/>
                <w:szCs w:val="22"/>
              </w:rPr>
            </w:pPr>
            <w:r w:rsidRPr="00735092">
              <w:rPr>
                <w:rFonts w:ascii="Open Sans" w:eastAsia="Arial" w:hAnsi="Open Sans" w:cs="Open Sans"/>
                <w:sz w:val="22"/>
                <w:szCs w:val="22"/>
              </w:rPr>
              <w:t>Non-police information should not be written in the notebook (personal comment or other unrelated info)</w:t>
            </w:r>
          </w:p>
          <w:p w14:paraId="60AA78F4" w14:textId="77777777" w:rsidR="001E3135" w:rsidRPr="00735092" w:rsidRDefault="001E3135" w:rsidP="001E3135">
            <w:pPr>
              <w:numPr>
                <w:ilvl w:val="0"/>
                <w:numId w:val="23"/>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Information contained in the notebook</w:t>
            </w:r>
          </w:p>
          <w:p w14:paraId="06EF1301"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People’s descriptions, from head to toe</w:t>
            </w:r>
          </w:p>
          <w:p w14:paraId="1CB8CDCE"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Vehicles</w:t>
            </w:r>
          </w:p>
          <w:p w14:paraId="78BC1367"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C– color (top-to-bottom)</w:t>
            </w:r>
          </w:p>
          <w:p w14:paraId="62413FC4"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Y– year model</w:t>
            </w:r>
          </w:p>
          <w:p w14:paraId="7C382B06"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 make (manufacturer)</w:t>
            </w:r>
          </w:p>
          <w:p w14:paraId="11D789CE"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B– body style (2dr, 4dr)</w:t>
            </w:r>
          </w:p>
          <w:p w14:paraId="14CE6ACC"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A– and</w:t>
            </w:r>
          </w:p>
          <w:p w14:paraId="4DE3C81C"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L– license plate</w:t>
            </w:r>
          </w:p>
          <w:p w14:paraId="3680B642"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 state (on the license plate)</w:t>
            </w:r>
          </w:p>
          <w:p w14:paraId="02DCE4E3"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Any other distinguishing marks, damage, stickers, etc.</w:t>
            </w:r>
          </w:p>
          <w:p w14:paraId="6F4582F2"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Other Property</w:t>
            </w:r>
          </w:p>
          <w:p w14:paraId="58BD7DBE"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Manufacturer</w:t>
            </w:r>
          </w:p>
          <w:p w14:paraId="788DCE4B"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Model name</w:t>
            </w:r>
          </w:p>
          <w:p w14:paraId="732FFF24"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Model number</w:t>
            </w:r>
          </w:p>
          <w:p w14:paraId="135BF780"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lastRenderedPageBreak/>
              <w:t>Serial number</w:t>
            </w:r>
          </w:p>
          <w:p w14:paraId="4A32A0DF"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Cost/value</w:t>
            </w:r>
          </w:p>
          <w:p w14:paraId="13526DC5"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Color</w:t>
            </w:r>
          </w:p>
          <w:p w14:paraId="5C49E17A"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Size</w:t>
            </w:r>
          </w:p>
          <w:p w14:paraId="195BE708"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Style</w:t>
            </w:r>
          </w:p>
          <w:p w14:paraId="75BACBFC" w14:textId="77777777" w:rsidR="001E3135" w:rsidRPr="00735092" w:rsidRDefault="001E3135" w:rsidP="001E3135">
            <w:pPr>
              <w:numPr>
                <w:ilvl w:val="2"/>
                <w:numId w:val="23"/>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Purpose, if not obvious</w:t>
            </w:r>
          </w:p>
          <w:p w14:paraId="1A307796"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Dates and times</w:t>
            </w:r>
          </w:p>
          <w:p w14:paraId="506884D7" w14:textId="77777777" w:rsidR="001E3135" w:rsidRPr="00735092" w:rsidRDefault="001E3135" w:rsidP="001E3135">
            <w:pPr>
              <w:numPr>
                <w:ilvl w:val="1"/>
                <w:numId w:val="23"/>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Exact location of an occurrence</w:t>
            </w:r>
          </w:p>
          <w:p w14:paraId="54BD13A8" w14:textId="1C9FA397" w:rsidR="001E3135" w:rsidRPr="00735092" w:rsidRDefault="001E3135" w:rsidP="001E3135">
            <w:pPr>
              <w:numPr>
                <w:ilvl w:val="1"/>
                <w:numId w:val="24"/>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Persons involved in the crime scene</w:t>
            </w:r>
          </w:p>
          <w:p w14:paraId="74A7EEEB" w14:textId="77777777" w:rsidR="001E3135" w:rsidRPr="00735092" w:rsidRDefault="001E3135" w:rsidP="001E3135">
            <w:pPr>
              <w:numPr>
                <w:ilvl w:val="1"/>
                <w:numId w:val="24"/>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Other important information</w:t>
            </w:r>
          </w:p>
          <w:p w14:paraId="698593DF" w14:textId="77777777" w:rsidR="001E3135" w:rsidRPr="00735092" w:rsidRDefault="001E3135" w:rsidP="001E3135">
            <w:pPr>
              <w:numPr>
                <w:ilvl w:val="2"/>
                <w:numId w:val="24"/>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Case number</w:t>
            </w:r>
          </w:p>
          <w:p w14:paraId="4486BE6F" w14:textId="77777777" w:rsidR="001E3135" w:rsidRPr="00735092" w:rsidRDefault="001E3135" w:rsidP="001E3135">
            <w:pPr>
              <w:numPr>
                <w:ilvl w:val="2"/>
                <w:numId w:val="24"/>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Location and chain of evidence/custody</w:t>
            </w:r>
          </w:p>
          <w:p w14:paraId="00447BCC" w14:textId="77777777" w:rsidR="001E3135" w:rsidRPr="00735092" w:rsidRDefault="001E3135" w:rsidP="001E3135">
            <w:pPr>
              <w:numPr>
                <w:ilvl w:val="2"/>
                <w:numId w:val="24"/>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Assisting officer activity</w:t>
            </w:r>
          </w:p>
          <w:p w14:paraId="5E4E01EC" w14:textId="77777777" w:rsidR="001E3135" w:rsidRPr="00735092" w:rsidRDefault="001E3135" w:rsidP="001E3135">
            <w:pPr>
              <w:numPr>
                <w:ilvl w:val="0"/>
                <w:numId w:val="26"/>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Type of incident</w:t>
            </w:r>
          </w:p>
          <w:p w14:paraId="71AC9925" w14:textId="77777777" w:rsidR="001E3135" w:rsidRPr="00735092" w:rsidRDefault="001E3135" w:rsidP="001E3135">
            <w:pPr>
              <w:numPr>
                <w:ilvl w:val="0"/>
                <w:numId w:val="26"/>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Questions</w:t>
            </w:r>
          </w:p>
          <w:p w14:paraId="057C0393"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Who?</w:t>
            </w:r>
          </w:p>
          <w:p w14:paraId="01A1DDDF"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Roles (suspect, victim, etc.)</w:t>
            </w:r>
          </w:p>
          <w:p w14:paraId="39C961B8"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Correct spellings</w:t>
            </w:r>
          </w:p>
          <w:p w14:paraId="7DB6A20A" w14:textId="77777777" w:rsidR="001E3135" w:rsidRPr="00735092" w:rsidRDefault="001E3135" w:rsidP="001E3135">
            <w:pPr>
              <w:numPr>
                <w:ilvl w:val="2"/>
                <w:numId w:val="26"/>
              </w:numPr>
              <w:tabs>
                <w:tab w:val="left" w:pos="3339"/>
              </w:tabs>
              <w:ind w:left="3340" w:right="480" w:hanging="262"/>
              <w:rPr>
                <w:rFonts w:ascii="Open Sans" w:eastAsia="Arial" w:hAnsi="Open Sans" w:cs="Open Sans"/>
                <w:sz w:val="22"/>
                <w:szCs w:val="22"/>
              </w:rPr>
            </w:pPr>
            <w:r w:rsidRPr="00735092">
              <w:rPr>
                <w:rFonts w:ascii="Open Sans" w:eastAsia="Arial" w:hAnsi="Open Sans" w:cs="Open Sans"/>
                <w:sz w:val="22"/>
                <w:szCs w:val="22"/>
              </w:rPr>
              <w:t>Complete name, home address and phone number, and work address and number</w:t>
            </w:r>
          </w:p>
          <w:p w14:paraId="627348E6"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Any aliases used</w:t>
            </w:r>
          </w:p>
          <w:p w14:paraId="7BC095B7"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Sex and race</w:t>
            </w:r>
          </w:p>
          <w:p w14:paraId="263C787B"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Occupation, if employed</w:t>
            </w:r>
          </w:p>
          <w:p w14:paraId="78E6C8D8"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Student/school</w:t>
            </w:r>
          </w:p>
          <w:p w14:paraId="48B3EF38"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What?</w:t>
            </w:r>
          </w:p>
          <w:p w14:paraId="39ED0EC9"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Type of offense committed</w:t>
            </w:r>
          </w:p>
          <w:p w14:paraId="565D0DE2"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Type of property involved</w:t>
            </w:r>
          </w:p>
          <w:p w14:paraId="4AEA8146"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Means of transportation used, if any</w:t>
            </w:r>
          </w:p>
          <w:p w14:paraId="216E4308"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Statements made</w:t>
            </w:r>
          </w:p>
          <w:p w14:paraId="1E0E5343"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Speech impediments</w:t>
            </w:r>
          </w:p>
          <w:p w14:paraId="269D0483"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Unusual words or phrases</w:t>
            </w:r>
          </w:p>
          <w:p w14:paraId="70C2E0E4"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When? (exact time the offense occurred)</w:t>
            </w:r>
          </w:p>
          <w:p w14:paraId="7F3A79B8"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Where?</w:t>
            </w:r>
          </w:p>
          <w:p w14:paraId="015C8175"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Exact location the offense occurred</w:t>
            </w:r>
          </w:p>
          <w:p w14:paraId="54DF117C"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Reference points, maps used</w:t>
            </w:r>
          </w:p>
          <w:p w14:paraId="0CAEB3CB"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Type of victims, witnesses, suspects in relation to the crime</w:t>
            </w:r>
          </w:p>
          <w:p w14:paraId="25342759"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Why?</w:t>
            </w:r>
          </w:p>
          <w:p w14:paraId="5CD64870"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Motive or cause</w:t>
            </w:r>
          </w:p>
          <w:p w14:paraId="23A5D8FD"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Revenge</w:t>
            </w:r>
          </w:p>
          <w:p w14:paraId="2C8235C2"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Monetary gain</w:t>
            </w:r>
          </w:p>
          <w:p w14:paraId="1A5510C5"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lastRenderedPageBreak/>
              <w:t>Drug addiction</w:t>
            </w:r>
          </w:p>
          <w:p w14:paraId="4C711F5F"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Accidental</w:t>
            </w:r>
          </w:p>
          <w:p w14:paraId="2ACD5621" w14:textId="77777777" w:rsidR="001E3135" w:rsidRPr="00735092" w:rsidRDefault="001E3135" w:rsidP="001E3135">
            <w:pPr>
              <w:numPr>
                <w:ilvl w:val="1"/>
                <w:numId w:val="26"/>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How?</w:t>
            </w:r>
          </w:p>
          <w:p w14:paraId="226E08EE"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The crime occurred</w:t>
            </w:r>
          </w:p>
          <w:p w14:paraId="72595D3D"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The property was obtained</w:t>
            </w:r>
          </w:p>
          <w:p w14:paraId="695AD1A3"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The suspect was approached</w:t>
            </w:r>
          </w:p>
          <w:p w14:paraId="5C294A62"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The suspect gained access/entry</w:t>
            </w:r>
          </w:p>
          <w:p w14:paraId="37176838"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The suspect left the scene</w:t>
            </w:r>
          </w:p>
          <w:p w14:paraId="18060549" w14:textId="77777777" w:rsidR="001E3135" w:rsidRPr="00735092" w:rsidRDefault="001E3135" w:rsidP="001E3135">
            <w:pPr>
              <w:numPr>
                <w:ilvl w:val="0"/>
                <w:numId w:val="26"/>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Two systems of note-taking</w:t>
            </w:r>
          </w:p>
          <w:p w14:paraId="3A058C4C" w14:textId="77777777" w:rsidR="001E3135" w:rsidRPr="00735092" w:rsidRDefault="001E3135" w:rsidP="001E3135">
            <w:pPr>
              <w:numPr>
                <w:ilvl w:val="1"/>
                <w:numId w:val="26"/>
              </w:numPr>
              <w:tabs>
                <w:tab w:val="left" w:pos="2900"/>
              </w:tabs>
              <w:ind w:left="2900" w:right="540" w:hanging="272"/>
              <w:rPr>
                <w:rFonts w:ascii="Open Sans" w:eastAsia="Arial" w:hAnsi="Open Sans" w:cs="Open Sans"/>
                <w:sz w:val="22"/>
                <w:szCs w:val="22"/>
              </w:rPr>
            </w:pPr>
            <w:r w:rsidRPr="00735092">
              <w:rPr>
                <w:rFonts w:ascii="Open Sans" w:eastAsia="Arial" w:hAnsi="Open Sans" w:cs="Open Sans"/>
                <w:sz w:val="22"/>
                <w:szCs w:val="22"/>
              </w:rPr>
              <w:t>The permanent record must contain all pertinent information because it is subject to review by the court</w:t>
            </w:r>
          </w:p>
          <w:p w14:paraId="01E42418"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Record the officer’s name and number on the notebook</w:t>
            </w:r>
          </w:p>
          <w:p w14:paraId="28495016"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Be neat in recording</w:t>
            </w:r>
          </w:p>
          <w:p w14:paraId="1F922BA5"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Keep the pages intact and in sequence</w:t>
            </w:r>
          </w:p>
          <w:p w14:paraId="45A126A4"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Record the day and time in sequence</w:t>
            </w:r>
          </w:p>
          <w:p w14:paraId="52544947"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Record notes at the scene follow-up in sequence</w:t>
            </w:r>
          </w:p>
          <w:p w14:paraId="068C119F" w14:textId="77777777" w:rsidR="001E3135" w:rsidRPr="00735092" w:rsidRDefault="001E3135" w:rsidP="001E3135">
            <w:pPr>
              <w:numPr>
                <w:ilvl w:val="2"/>
                <w:numId w:val="26"/>
              </w:numPr>
              <w:tabs>
                <w:tab w:val="left" w:pos="3340"/>
              </w:tabs>
              <w:ind w:left="3340" w:hanging="262"/>
              <w:rPr>
                <w:rFonts w:ascii="Open Sans" w:eastAsia="Arial" w:hAnsi="Open Sans" w:cs="Open Sans"/>
                <w:sz w:val="22"/>
                <w:szCs w:val="22"/>
              </w:rPr>
            </w:pPr>
            <w:r w:rsidRPr="00735092">
              <w:rPr>
                <w:rFonts w:ascii="Open Sans" w:eastAsia="Arial" w:hAnsi="Open Sans" w:cs="Open Sans"/>
                <w:sz w:val="22"/>
                <w:szCs w:val="22"/>
              </w:rPr>
              <w:t>Keep permanently</w:t>
            </w:r>
          </w:p>
          <w:p w14:paraId="468CB8A8" w14:textId="0004A5E4" w:rsidR="001E3135" w:rsidRPr="00735092" w:rsidRDefault="001E3135" w:rsidP="001E3135">
            <w:pPr>
              <w:numPr>
                <w:ilvl w:val="1"/>
                <w:numId w:val="27"/>
              </w:numPr>
              <w:tabs>
                <w:tab w:val="left" w:pos="2900"/>
              </w:tabs>
              <w:spacing w:line="239" w:lineRule="auto"/>
              <w:ind w:left="2900" w:right="300" w:hanging="272"/>
              <w:rPr>
                <w:rFonts w:ascii="Open Sans" w:eastAsia="Arial" w:hAnsi="Open Sans" w:cs="Open Sans"/>
                <w:sz w:val="22"/>
                <w:szCs w:val="22"/>
              </w:rPr>
            </w:pPr>
            <w:r w:rsidRPr="00735092">
              <w:rPr>
                <w:rFonts w:ascii="Open Sans" w:eastAsia="Arial" w:hAnsi="Open Sans" w:cs="Open Sans"/>
                <w:sz w:val="22"/>
                <w:szCs w:val="22"/>
              </w:rPr>
              <w:t>The temporary record should be thorough and organized even though they will be discarded after the report is written</w:t>
            </w:r>
          </w:p>
          <w:p w14:paraId="1F94F234" w14:textId="77777777" w:rsidR="001E3135" w:rsidRPr="00735092" w:rsidRDefault="001E3135" w:rsidP="001E3135">
            <w:pPr>
              <w:spacing w:line="1" w:lineRule="exact"/>
              <w:rPr>
                <w:rFonts w:ascii="Open Sans" w:eastAsia="Arial" w:hAnsi="Open Sans" w:cs="Open Sans"/>
                <w:sz w:val="22"/>
                <w:szCs w:val="22"/>
              </w:rPr>
            </w:pPr>
          </w:p>
          <w:p w14:paraId="301C8152" w14:textId="77777777" w:rsidR="001E3135" w:rsidRPr="00735092" w:rsidRDefault="001E3135" w:rsidP="001E3135">
            <w:pPr>
              <w:numPr>
                <w:ilvl w:val="0"/>
                <w:numId w:val="28"/>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Advantages of field note-taking</w:t>
            </w:r>
          </w:p>
          <w:p w14:paraId="5099E4C1"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Provides recall at a later time and date</w:t>
            </w:r>
          </w:p>
          <w:p w14:paraId="3AE9A245"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Enables the officer to separate the details of the offense</w:t>
            </w:r>
          </w:p>
          <w:p w14:paraId="300308F5"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Not totally dependent on memory</w:t>
            </w:r>
          </w:p>
          <w:p w14:paraId="7F7B7B50"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Provides details when preparing a report and testifying in court</w:t>
            </w:r>
          </w:p>
          <w:p w14:paraId="3F36A3E0" w14:textId="77777777" w:rsidR="001E3135" w:rsidRPr="00735092" w:rsidRDefault="001E3135" w:rsidP="001E3135">
            <w:pPr>
              <w:numPr>
                <w:ilvl w:val="0"/>
                <w:numId w:val="28"/>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Rules for note-taking</w:t>
            </w:r>
          </w:p>
          <w:p w14:paraId="2E398CF0"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Restrict notes to important facts and information</w:t>
            </w:r>
          </w:p>
          <w:p w14:paraId="70E08E61" w14:textId="77777777" w:rsidR="001E3135" w:rsidRPr="00735092" w:rsidRDefault="001E3135" w:rsidP="001E3135">
            <w:pPr>
              <w:numPr>
                <w:ilvl w:val="2"/>
                <w:numId w:val="28"/>
              </w:numPr>
              <w:tabs>
                <w:tab w:val="left" w:pos="3260"/>
              </w:tabs>
              <w:ind w:left="3260" w:hanging="362"/>
              <w:rPr>
                <w:rFonts w:ascii="Open Sans" w:eastAsia="Arial" w:hAnsi="Open Sans" w:cs="Open Sans"/>
                <w:sz w:val="22"/>
                <w:szCs w:val="22"/>
              </w:rPr>
            </w:pPr>
            <w:r w:rsidRPr="00735092">
              <w:rPr>
                <w:rFonts w:ascii="Open Sans" w:eastAsia="Arial" w:hAnsi="Open Sans" w:cs="Open Sans"/>
                <w:sz w:val="22"/>
                <w:szCs w:val="22"/>
              </w:rPr>
              <w:t>People involved</w:t>
            </w:r>
          </w:p>
          <w:p w14:paraId="71C30C1B" w14:textId="77777777" w:rsidR="001E3135" w:rsidRPr="00735092" w:rsidRDefault="001E3135" w:rsidP="001E3135">
            <w:pPr>
              <w:numPr>
                <w:ilvl w:val="2"/>
                <w:numId w:val="28"/>
              </w:numPr>
              <w:tabs>
                <w:tab w:val="left" w:pos="3260"/>
              </w:tabs>
              <w:ind w:left="3260" w:hanging="362"/>
              <w:rPr>
                <w:rFonts w:ascii="Open Sans" w:eastAsia="Arial" w:hAnsi="Open Sans" w:cs="Open Sans"/>
                <w:sz w:val="22"/>
                <w:szCs w:val="22"/>
              </w:rPr>
            </w:pPr>
            <w:r w:rsidRPr="00735092">
              <w:rPr>
                <w:rFonts w:ascii="Open Sans" w:eastAsia="Arial" w:hAnsi="Open Sans" w:cs="Open Sans"/>
                <w:sz w:val="22"/>
                <w:szCs w:val="22"/>
              </w:rPr>
              <w:t>Property</w:t>
            </w:r>
          </w:p>
          <w:p w14:paraId="62B46529" w14:textId="77777777" w:rsidR="001E3135" w:rsidRPr="00735092" w:rsidRDefault="001E3135" w:rsidP="001E3135">
            <w:pPr>
              <w:numPr>
                <w:ilvl w:val="2"/>
                <w:numId w:val="28"/>
              </w:numPr>
              <w:tabs>
                <w:tab w:val="left" w:pos="3260"/>
              </w:tabs>
              <w:ind w:left="3260" w:hanging="362"/>
              <w:rPr>
                <w:rFonts w:ascii="Open Sans" w:eastAsia="Arial" w:hAnsi="Open Sans" w:cs="Open Sans"/>
                <w:sz w:val="22"/>
                <w:szCs w:val="22"/>
              </w:rPr>
            </w:pPr>
            <w:r w:rsidRPr="00735092">
              <w:rPr>
                <w:rFonts w:ascii="Open Sans" w:eastAsia="Arial" w:hAnsi="Open Sans" w:cs="Open Sans"/>
                <w:sz w:val="22"/>
                <w:szCs w:val="22"/>
              </w:rPr>
              <w:t>Vehicle used</w:t>
            </w:r>
          </w:p>
          <w:p w14:paraId="3D99D1C0" w14:textId="77777777" w:rsidR="001E3135" w:rsidRPr="00735092" w:rsidRDefault="001E3135" w:rsidP="001E3135">
            <w:pPr>
              <w:numPr>
                <w:ilvl w:val="2"/>
                <w:numId w:val="28"/>
              </w:numPr>
              <w:tabs>
                <w:tab w:val="left" w:pos="3260"/>
              </w:tabs>
              <w:ind w:left="3260" w:hanging="362"/>
              <w:rPr>
                <w:rFonts w:ascii="Open Sans" w:eastAsia="Arial" w:hAnsi="Open Sans" w:cs="Open Sans"/>
                <w:sz w:val="22"/>
                <w:szCs w:val="22"/>
              </w:rPr>
            </w:pPr>
            <w:r w:rsidRPr="00735092">
              <w:rPr>
                <w:rFonts w:ascii="Open Sans" w:eastAsia="Arial" w:hAnsi="Open Sans" w:cs="Open Sans"/>
                <w:sz w:val="22"/>
                <w:szCs w:val="22"/>
              </w:rPr>
              <w:t>Details of the occurrence</w:t>
            </w:r>
          </w:p>
          <w:p w14:paraId="51109641"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Alternate between listening and writing</w:t>
            </w:r>
          </w:p>
          <w:p w14:paraId="04611DD9"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Impossible to listen well while writing</w:t>
            </w:r>
          </w:p>
          <w:p w14:paraId="1CC2C655" w14:textId="77777777" w:rsidR="001E3135" w:rsidRPr="00735092" w:rsidRDefault="001E3135" w:rsidP="001E3135">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Ask a question then take another look</w:t>
            </w:r>
          </w:p>
          <w:p w14:paraId="54D45D93" w14:textId="7CA9E1FD" w:rsidR="001E3135" w:rsidRPr="00735092" w:rsidRDefault="001E3135" w:rsidP="00507151">
            <w:pPr>
              <w:numPr>
                <w:ilvl w:val="1"/>
                <w:numId w:val="28"/>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Check notes for accuracy and completeness of details</w:t>
            </w:r>
          </w:p>
          <w:p w14:paraId="7216B7BA" w14:textId="77777777" w:rsidR="001E3135" w:rsidRPr="00735092" w:rsidRDefault="001E3135" w:rsidP="001E3135">
            <w:pPr>
              <w:ind w:left="1640"/>
              <w:rPr>
                <w:rFonts w:ascii="Open Sans" w:hAnsi="Open Sans" w:cs="Open Sans"/>
                <w:sz w:val="22"/>
                <w:szCs w:val="22"/>
              </w:rPr>
            </w:pPr>
            <w:r w:rsidRPr="00735092">
              <w:rPr>
                <w:rFonts w:ascii="Open Sans" w:eastAsia="Arial" w:hAnsi="Open Sans" w:cs="Open Sans"/>
                <w:sz w:val="22"/>
                <w:szCs w:val="22"/>
              </w:rPr>
              <w:lastRenderedPageBreak/>
              <w:t>VIII.Report Writing</w:t>
            </w:r>
          </w:p>
          <w:p w14:paraId="6C9346EA" w14:textId="77777777" w:rsidR="001E3135" w:rsidRPr="00735092" w:rsidRDefault="001E3135" w:rsidP="001E3135">
            <w:pPr>
              <w:ind w:left="2180"/>
              <w:rPr>
                <w:rFonts w:ascii="Open Sans" w:hAnsi="Open Sans" w:cs="Open Sans"/>
                <w:sz w:val="22"/>
                <w:szCs w:val="22"/>
              </w:rPr>
            </w:pPr>
            <w:r w:rsidRPr="00735092">
              <w:rPr>
                <w:rFonts w:ascii="Open Sans" w:eastAsia="Arial" w:hAnsi="Open Sans" w:cs="Open Sans"/>
                <w:sz w:val="22"/>
                <w:szCs w:val="22"/>
              </w:rPr>
              <w:t>A. Characteristics of a good report:</w:t>
            </w:r>
          </w:p>
          <w:p w14:paraId="69147205"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Accurate – contains important information/facts, not opinion</w:t>
            </w:r>
          </w:p>
          <w:p w14:paraId="50672320"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Concise and explicit</w:t>
            </w:r>
          </w:p>
          <w:p w14:paraId="1FBB5F63"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Complete – elements of offense and all facts included</w:t>
            </w:r>
          </w:p>
          <w:p w14:paraId="72472DDB"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Clear – simple language, explains clearly</w:t>
            </w:r>
          </w:p>
          <w:p w14:paraId="2FB7230B"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Legible – neat and readable</w:t>
            </w:r>
          </w:p>
          <w:p w14:paraId="1FC839D6"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Objective – both positive and negative information recorded</w:t>
            </w:r>
          </w:p>
          <w:p w14:paraId="5F5F7C3D" w14:textId="77777777" w:rsidR="001E3135" w:rsidRPr="00735092" w:rsidRDefault="001E3135" w:rsidP="001E3135">
            <w:pPr>
              <w:numPr>
                <w:ilvl w:val="1"/>
                <w:numId w:val="29"/>
              </w:numPr>
              <w:tabs>
                <w:tab w:val="left" w:pos="2900"/>
              </w:tabs>
              <w:ind w:left="2900" w:right="1100" w:hanging="272"/>
              <w:rPr>
                <w:rFonts w:ascii="Open Sans" w:eastAsia="Arial" w:hAnsi="Open Sans" w:cs="Open Sans"/>
                <w:sz w:val="22"/>
                <w:szCs w:val="22"/>
              </w:rPr>
            </w:pPr>
            <w:r w:rsidRPr="00735092">
              <w:rPr>
                <w:rFonts w:ascii="Open Sans" w:eastAsia="Arial" w:hAnsi="Open Sans" w:cs="Open Sans"/>
                <w:sz w:val="22"/>
                <w:szCs w:val="22"/>
              </w:rPr>
              <w:t>Grammatically correct – proper sentence structure and punctuation used</w:t>
            </w:r>
          </w:p>
          <w:p w14:paraId="6D2E2485" w14:textId="77777777" w:rsidR="001E3135" w:rsidRPr="00735092" w:rsidRDefault="001E3135" w:rsidP="001E3135">
            <w:pPr>
              <w:numPr>
                <w:ilvl w:val="1"/>
                <w:numId w:val="29"/>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Correct spelling – adds to credibility and easy to read</w:t>
            </w:r>
          </w:p>
          <w:p w14:paraId="1E3C05E5" w14:textId="77777777" w:rsidR="001E3135" w:rsidRPr="00735092" w:rsidRDefault="001E3135" w:rsidP="001E3135">
            <w:pPr>
              <w:numPr>
                <w:ilvl w:val="0"/>
                <w:numId w:val="30"/>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Organizing Reports</w:t>
            </w:r>
          </w:p>
          <w:p w14:paraId="7FBAD42A"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Gather information</w:t>
            </w:r>
          </w:p>
          <w:p w14:paraId="3D6A5561"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Analyze the facts</w:t>
            </w:r>
          </w:p>
          <w:p w14:paraId="335A4979"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Organize the information (chronologically, categorically, or both)</w:t>
            </w:r>
          </w:p>
          <w:p w14:paraId="29C17BA1" w14:textId="77777777" w:rsidR="001E3135" w:rsidRPr="00735092" w:rsidRDefault="001E3135" w:rsidP="001E3135">
            <w:pPr>
              <w:numPr>
                <w:ilvl w:val="0"/>
                <w:numId w:val="30"/>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Elements of a Report</w:t>
            </w:r>
          </w:p>
          <w:p w14:paraId="7EB08CB4"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Verify that the offense or incident occurred</w:t>
            </w:r>
          </w:p>
          <w:p w14:paraId="5612BE97"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Identify leads and solvability factors</w:t>
            </w:r>
          </w:p>
          <w:p w14:paraId="28268198"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Communicate the circumstances of the crime or incident</w:t>
            </w:r>
          </w:p>
          <w:p w14:paraId="68467CC8" w14:textId="77777777" w:rsidR="001E3135" w:rsidRPr="00735092" w:rsidRDefault="001E3135" w:rsidP="001E3135">
            <w:pPr>
              <w:numPr>
                <w:ilvl w:val="1"/>
                <w:numId w:val="30"/>
              </w:numPr>
              <w:tabs>
                <w:tab w:val="left" w:pos="2900"/>
              </w:tabs>
              <w:ind w:left="2900" w:right="440" w:hanging="272"/>
              <w:rPr>
                <w:rFonts w:ascii="Open Sans" w:eastAsia="Arial" w:hAnsi="Open Sans" w:cs="Open Sans"/>
                <w:sz w:val="22"/>
                <w:szCs w:val="22"/>
              </w:rPr>
            </w:pPr>
            <w:r w:rsidRPr="00735092">
              <w:rPr>
                <w:rFonts w:ascii="Open Sans" w:eastAsia="Arial" w:hAnsi="Open Sans" w:cs="Open Sans"/>
                <w:sz w:val="22"/>
                <w:szCs w:val="22"/>
              </w:rPr>
              <w:t>Identify the investigative tasks completed and those yet to be completed</w:t>
            </w:r>
          </w:p>
          <w:p w14:paraId="732DF951"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Determine if the victim wants to prosecute</w:t>
            </w:r>
          </w:p>
          <w:p w14:paraId="45C29183" w14:textId="77777777" w:rsidR="001E3135" w:rsidRPr="00735092" w:rsidRDefault="001E3135" w:rsidP="001E3135">
            <w:pPr>
              <w:numPr>
                <w:ilvl w:val="0"/>
                <w:numId w:val="30"/>
              </w:numPr>
              <w:tabs>
                <w:tab w:val="left" w:pos="2440"/>
              </w:tabs>
              <w:ind w:left="2440" w:hanging="262"/>
              <w:rPr>
                <w:rFonts w:ascii="Open Sans" w:eastAsia="Arial" w:hAnsi="Open Sans" w:cs="Open Sans"/>
                <w:sz w:val="22"/>
                <w:szCs w:val="22"/>
              </w:rPr>
            </w:pPr>
            <w:r w:rsidRPr="00735092">
              <w:rPr>
                <w:rFonts w:ascii="Open Sans" w:eastAsia="Arial" w:hAnsi="Open Sans" w:cs="Open Sans"/>
                <w:sz w:val="22"/>
                <w:szCs w:val="22"/>
              </w:rPr>
              <w:t>Types of Reports</w:t>
            </w:r>
          </w:p>
          <w:p w14:paraId="54551672"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Incident Report or Offense Report</w:t>
            </w:r>
          </w:p>
          <w:p w14:paraId="5F4AF4AB"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Miscellaneous Incident Report (non-criminal or minor offenses)</w:t>
            </w:r>
          </w:p>
          <w:p w14:paraId="59993B7B"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Arrest Report – booking report after a suspect is arrested</w:t>
            </w:r>
          </w:p>
          <w:p w14:paraId="668BC515" w14:textId="77777777" w:rsidR="001E3135" w:rsidRPr="00735092" w:rsidRDefault="001E3135" w:rsidP="001E3135">
            <w:pPr>
              <w:numPr>
                <w:ilvl w:val="1"/>
                <w:numId w:val="30"/>
              </w:numPr>
              <w:tabs>
                <w:tab w:val="left" w:pos="2900"/>
              </w:tabs>
              <w:ind w:left="2900" w:hanging="272"/>
              <w:rPr>
                <w:rFonts w:ascii="Open Sans" w:eastAsia="Arial" w:hAnsi="Open Sans" w:cs="Open Sans"/>
                <w:sz w:val="22"/>
                <w:szCs w:val="22"/>
              </w:rPr>
            </w:pPr>
            <w:r w:rsidRPr="00735092">
              <w:rPr>
                <w:rFonts w:ascii="Open Sans" w:eastAsia="Arial" w:hAnsi="Open Sans" w:cs="Open Sans"/>
                <w:sz w:val="22"/>
                <w:szCs w:val="22"/>
              </w:rPr>
              <w:t>Supplemental Report – add to the original report</w:t>
            </w:r>
          </w:p>
          <w:p w14:paraId="1B14A9F2" w14:textId="77777777" w:rsidR="001E3135" w:rsidRPr="00735092" w:rsidRDefault="001E3135" w:rsidP="001E3135">
            <w:pPr>
              <w:numPr>
                <w:ilvl w:val="1"/>
                <w:numId w:val="30"/>
              </w:numPr>
              <w:tabs>
                <w:tab w:val="left" w:pos="2900"/>
              </w:tabs>
              <w:spacing w:line="276" w:lineRule="auto"/>
              <w:ind w:left="2900" w:right="680" w:hanging="272"/>
              <w:rPr>
                <w:rFonts w:ascii="Open Sans" w:eastAsia="Arial" w:hAnsi="Open Sans" w:cs="Open Sans"/>
                <w:sz w:val="22"/>
                <w:szCs w:val="22"/>
              </w:rPr>
            </w:pPr>
            <w:r w:rsidRPr="00735092">
              <w:rPr>
                <w:rFonts w:ascii="Open Sans" w:eastAsia="Arial" w:hAnsi="Open Sans" w:cs="Open Sans"/>
                <w:sz w:val="22"/>
                <w:szCs w:val="22"/>
              </w:rPr>
              <w:t>Field Interview Card – assists in developing intelligence on someone</w:t>
            </w:r>
          </w:p>
          <w:p w14:paraId="1CAD7159" w14:textId="77777777" w:rsidR="001E3135" w:rsidRPr="00735092" w:rsidRDefault="001E3135" w:rsidP="001E3135">
            <w:pPr>
              <w:spacing w:before="120" w:after="120"/>
              <w:rPr>
                <w:rFonts w:ascii="Open Sans" w:hAnsi="Open Sans" w:cs="Open Sans"/>
                <w:i/>
                <w:iCs/>
                <w:sz w:val="22"/>
                <w:szCs w:val="22"/>
              </w:rPr>
            </w:pPr>
            <w:r w:rsidRPr="0073509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6B30E2" w:rsidR="001E3135" w:rsidRPr="00735092" w:rsidRDefault="001E3135" w:rsidP="00964CE4">
            <w:pPr>
              <w:tabs>
                <w:tab w:val="left" w:pos="2440"/>
              </w:tabs>
              <w:rPr>
                <w:rFonts w:ascii="Open Sans" w:hAnsi="Open Sans" w:cs="Open Sans"/>
                <w:sz w:val="22"/>
                <w:szCs w:val="22"/>
              </w:rPr>
            </w:pPr>
            <w:r w:rsidRPr="00735092">
              <w:rPr>
                <w:rFonts w:ascii="Open Sans" w:hAnsi="Open Sans" w:cs="Open Sans"/>
                <w:sz w:val="22"/>
                <w:szCs w:val="22"/>
              </w:rPr>
              <w:lastRenderedPageBreak/>
              <w:t>none</w:t>
            </w:r>
          </w:p>
        </w:tc>
      </w:tr>
      <w:tr w:rsidR="00B3350C" w:rsidRPr="00735092" w14:paraId="07580D23" w14:textId="77777777" w:rsidTr="001E3135">
        <w:trPr>
          <w:trHeight w:val="27"/>
        </w:trPr>
        <w:tc>
          <w:tcPr>
            <w:tcW w:w="2970" w:type="dxa"/>
            <w:shd w:val="clear" w:color="auto" w:fill="auto"/>
          </w:tcPr>
          <w:p w14:paraId="78EDFD65" w14:textId="2BBF2B8A"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lastRenderedPageBreak/>
              <w:t>Guided Practice *</w:t>
            </w:r>
          </w:p>
        </w:tc>
        <w:tc>
          <w:tcPr>
            <w:tcW w:w="7938" w:type="dxa"/>
            <w:shd w:val="clear" w:color="auto" w:fill="auto"/>
          </w:tcPr>
          <w:p w14:paraId="5B96EDE4" w14:textId="53F528FB" w:rsidR="00964CE4" w:rsidRPr="00735092" w:rsidRDefault="00964CE4" w:rsidP="00964CE4">
            <w:pPr>
              <w:rPr>
                <w:rFonts w:ascii="Open Sans" w:hAnsi="Open Sans" w:cs="Open Sans"/>
                <w:sz w:val="22"/>
                <w:szCs w:val="22"/>
              </w:rPr>
            </w:pPr>
            <w:r w:rsidRPr="00735092">
              <w:rPr>
                <w:rFonts w:ascii="Open Sans" w:eastAsia="Arial" w:hAnsi="Open Sans" w:cs="Open Sans"/>
                <w:b/>
                <w:bCs/>
                <w:sz w:val="22"/>
                <w:szCs w:val="22"/>
              </w:rPr>
              <w:t>Activities</w:t>
            </w:r>
          </w:p>
          <w:p w14:paraId="48312948" w14:textId="77777777" w:rsidR="00964CE4" w:rsidRPr="00735092" w:rsidRDefault="00964CE4" w:rsidP="00964CE4">
            <w:pPr>
              <w:spacing w:line="2" w:lineRule="exact"/>
              <w:rPr>
                <w:rFonts w:ascii="Open Sans" w:hAnsi="Open Sans" w:cs="Open Sans"/>
                <w:sz w:val="22"/>
                <w:szCs w:val="22"/>
              </w:rPr>
            </w:pPr>
          </w:p>
          <w:p w14:paraId="210986C0" w14:textId="77777777" w:rsidR="00964CE4" w:rsidRPr="00735092" w:rsidRDefault="00964CE4" w:rsidP="00964CE4">
            <w:pPr>
              <w:numPr>
                <w:ilvl w:val="0"/>
                <w:numId w:val="31"/>
              </w:numPr>
              <w:tabs>
                <w:tab w:val="left" w:pos="1900"/>
              </w:tabs>
              <w:spacing w:line="246" w:lineRule="auto"/>
              <w:ind w:left="1900" w:right="80" w:hanging="262"/>
              <w:rPr>
                <w:rFonts w:ascii="Open Sans" w:eastAsia="Arial" w:hAnsi="Open Sans" w:cs="Open Sans"/>
                <w:sz w:val="22"/>
                <w:szCs w:val="22"/>
              </w:rPr>
            </w:pPr>
            <w:r w:rsidRPr="00735092">
              <w:rPr>
                <w:rFonts w:ascii="Open Sans" w:eastAsia="Arial" w:hAnsi="Open Sans" w:cs="Open Sans"/>
                <w:sz w:val="22"/>
                <w:szCs w:val="22"/>
                <w:u w:val="single"/>
              </w:rPr>
              <w:t>Interpersonal Communications Role Play Scenarios.</w:t>
            </w:r>
            <w:r w:rsidRPr="00735092">
              <w:rPr>
                <w:rFonts w:ascii="Open Sans" w:eastAsia="Arial" w:hAnsi="Open Sans" w:cs="Open Sans"/>
                <w:sz w:val="22"/>
                <w:szCs w:val="22"/>
              </w:rPr>
              <w:t xml:space="preserve"> Assign two students to each scenario (see the Interpersonal Communication Scenarios handout below). Have the students consider their responses for homework. In class, give each student five minutes to respond to the scenario. The focus is on communication skills. Other students in the class will provide suggestions and discussion on skill improvement. Use the Role Play Rubric for assessment.</w:t>
            </w:r>
          </w:p>
          <w:p w14:paraId="05833431" w14:textId="77777777" w:rsidR="00964CE4" w:rsidRPr="00735092" w:rsidRDefault="00964CE4" w:rsidP="00964CE4">
            <w:pPr>
              <w:spacing w:line="227" w:lineRule="exact"/>
              <w:rPr>
                <w:rFonts w:ascii="Open Sans" w:eastAsia="Arial" w:hAnsi="Open Sans" w:cs="Open Sans"/>
                <w:sz w:val="22"/>
                <w:szCs w:val="22"/>
              </w:rPr>
            </w:pPr>
          </w:p>
          <w:p w14:paraId="1575F75F" w14:textId="77777777" w:rsidR="00964CE4" w:rsidRPr="00735092" w:rsidRDefault="00964CE4" w:rsidP="00964CE4">
            <w:pPr>
              <w:numPr>
                <w:ilvl w:val="0"/>
                <w:numId w:val="31"/>
              </w:numPr>
              <w:tabs>
                <w:tab w:val="left" w:pos="1900"/>
              </w:tabs>
              <w:spacing w:line="244" w:lineRule="auto"/>
              <w:ind w:left="1900" w:right="40" w:hanging="262"/>
              <w:rPr>
                <w:rFonts w:ascii="Open Sans" w:eastAsia="Arial" w:hAnsi="Open Sans" w:cs="Open Sans"/>
                <w:sz w:val="22"/>
                <w:szCs w:val="22"/>
              </w:rPr>
            </w:pPr>
            <w:r w:rsidRPr="00735092">
              <w:rPr>
                <w:rFonts w:ascii="Open Sans" w:eastAsia="Arial" w:hAnsi="Open Sans" w:cs="Open Sans"/>
                <w:sz w:val="22"/>
                <w:szCs w:val="22"/>
                <w:u w:val="single"/>
              </w:rPr>
              <w:t>Report Writing Box</w:t>
            </w:r>
            <w:r w:rsidRPr="00735092">
              <w:rPr>
                <w:rFonts w:ascii="Open Sans" w:eastAsia="Arial" w:hAnsi="Open Sans" w:cs="Open Sans"/>
                <w:sz w:val="22"/>
                <w:szCs w:val="22"/>
              </w:rPr>
              <w:t>. Select a medium-sized box that has a lid (the box cannot be transparent). Pick about ten household items, or items that might be present at a particular crime scene, such as a medication bottle, toothpaste, gum, a knife, scrap paper with a note on it, etc. Allow one row of students (at a time) to come up to the front of the room and stand around the box. Uncover the box and give them one minute to look at the items in the box. Do not allow any talking or note-taking during this exercise. Have the students observe only for the allotted time and then return to their seats. Then students must write a record describing the items.</w:t>
            </w:r>
          </w:p>
          <w:p w14:paraId="699FBA7F" w14:textId="77777777" w:rsidR="00964CE4" w:rsidRPr="00735092" w:rsidRDefault="00964CE4" w:rsidP="00964CE4">
            <w:pPr>
              <w:spacing w:line="230" w:lineRule="exact"/>
              <w:rPr>
                <w:rFonts w:ascii="Open Sans" w:eastAsia="Arial" w:hAnsi="Open Sans" w:cs="Open Sans"/>
                <w:sz w:val="22"/>
                <w:szCs w:val="22"/>
              </w:rPr>
            </w:pPr>
          </w:p>
          <w:p w14:paraId="2FC282D0" w14:textId="7B14D52F" w:rsidR="00964CE4" w:rsidRPr="00735092" w:rsidRDefault="00964CE4" w:rsidP="00964CE4">
            <w:pPr>
              <w:spacing w:line="244" w:lineRule="auto"/>
              <w:ind w:left="1900"/>
              <w:rPr>
                <w:rFonts w:ascii="Open Sans" w:eastAsia="Arial" w:hAnsi="Open Sans" w:cs="Open Sans"/>
                <w:sz w:val="22"/>
                <w:szCs w:val="22"/>
              </w:rPr>
            </w:pPr>
            <w:r w:rsidRPr="00735092">
              <w:rPr>
                <w:rFonts w:ascii="Open Sans" w:eastAsia="Arial" w:hAnsi="Open Sans" w:cs="Open Sans"/>
                <w:sz w:val="22"/>
                <w:szCs w:val="22"/>
              </w:rPr>
              <w:t>Allow all students to come up to the box, one small group at a time, for the second round of viewing, allowing only 30 seconds. Ask for a volunteer that thinks he or she has recorded all ten items correctly and in detail. Call on several volunteers. You may have some students who draw what they have seen and label the drawing. Remind students that they may not have long to review a crime scene before it is destroyed, so they need to be as observant as possible, including being incredibly detailed. Use the Writing Rubric for assessment.</w:t>
            </w:r>
          </w:p>
          <w:p w14:paraId="69437591" w14:textId="77777777" w:rsidR="007B7C64" w:rsidRPr="00735092" w:rsidRDefault="007B7C64" w:rsidP="00964CE4">
            <w:pPr>
              <w:spacing w:line="244" w:lineRule="auto"/>
              <w:ind w:left="1900"/>
              <w:rPr>
                <w:rFonts w:ascii="Open Sans" w:eastAsia="Arial" w:hAnsi="Open Sans" w:cs="Open Sans"/>
                <w:sz w:val="22"/>
                <w:szCs w:val="22"/>
              </w:rPr>
            </w:pPr>
          </w:p>
          <w:p w14:paraId="5ADD93C8" w14:textId="77777777" w:rsidR="007B7C64" w:rsidRPr="00735092" w:rsidRDefault="007B7C64" w:rsidP="007B7C64">
            <w:pPr>
              <w:ind w:left="1640"/>
              <w:rPr>
                <w:rFonts w:ascii="Open Sans" w:hAnsi="Open Sans" w:cs="Open Sans"/>
                <w:sz w:val="22"/>
                <w:szCs w:val="22"/>
              </w:rPr>
            </w:pPr>
            <w:r w:rsidRPr="00735092">
              <w:rPr>
                <w:rFonts w:ascii="Open Sans" w:eastAsia="Arial" w:hAnsi="Open Sans" w:cs="Open Sans"/>
                <w:b/>
                <w:bCs/>
                <w:sz w:val="22"/>
                <w:szCs w:val="22"/>
              </w:rPr>
              <w:t>Accommodations for Learning Differences</w:t>
            </w:r>
          </w:p>
          <w:p w14:paraId="017B4C75" w14:textId="77777777" w:rsidR="007B7C64" w:rsidRPr="00735092" w:rsidRDefault="007B7C64" w:rsidP="007B7C64">
            <w:pPr>
              <w:spacing w:line="3" w:lineRule="exact"/>
              <w:rPr>
                <w:rFonts w:ascii="Open Sans" w:hAnsi="Open Sans" w:cs="Open Sans"/>
                <w:sz w:val="22"/>
                <w:szCs w:val="22"/>
              </w:rPr>
            </w:pPr>
          </w:p>
          <w:p w14:paraId="2EE8621B" w14:textId="042A23C9" w:rsidR="007B7C64" w:rsidRPr="00735092" w:rsidRDefault="007B7C64" w:rsidP="007B7C64">
            <w:pPr>
              <w:ind w:left="1640"/>
              <w:rPr>
                <w:rFonts w:ascii="Open Sans" w:hAnsi="Open Sans" w:cs="Open Sans"/>
                <w:sz w:val="22"/>
                <w:szCs w:val="22"/>
              </w:rPr>
            </w:pPr>
            <w:r w:rsidRPr="00735092">
              <w:rPr>
                <w:rFonts w:ascii="Open Sans" w:eastAsia="Arial" w:hAnsi="Open Sans" w:cs="Open Sans"/>
                <w:sz w:val="22"/>
                <w:szCs w:val="22"/>
              </w:rPr>
              <w:t xml:space="preserve">For reinforcement, show the students a law enforcement related video clip and have them take notes over what they just watched. Discuss with the students the items that </w:t>
            </w:r>
            <w:r w:rsidRPr="00735092">
              <w:rPr>
                <w:rFonts w:ascii="Open Sans" w:eastAsia="Arial" w:hAnsi="Open Sans" w:cs="Open Sans"/>
                <w:sz w:val="22"/>
                <w:szCs w:val="22"/>
              </w:rPr>
              <w:lastRenderedPageBreak/>
              <w:t>should be included in their notes. Use the Writing Rubric for assessment.</w:t>
            </w:r>
          </w:p>
          <w:p w14:paraId="7230CE16" w14:textId="77777777" w:rsidR="007B7C64" w:rsidRPr="00735092" w:rsidRDefault="007B7C64" w:rsidP="007B7C64">
            <w:pPr>
              <w:spacing w:line="258" w:lineRule="auto"/>
              <w:ind w:left="1640" w:right="300"/>
              <w:rPr>
                <w:rFonts w:ascii="Open Sans" w:hAnsi="Open Sans" w:cs="Open Sans"/>
                <w:sz w:val="22"/>
                <w:szCs w:val="22"/>
              </w:rPr>
            </w:pPr>
          </w:p>
          <w:p w14:paraId="1A0DA9FB" w14:textId="77777777" w:rsidR="001E3135" w:rsidRPr="00735092" w:rsidRDefault="001E3135" w:rsidP="001E3135">
            <w:pPr>
              <w:spacing w:before="120" w:after="120"/>
              <w:rPr>
                <w:rFonts w:ascii="Open Sans" w:hAnsi="Open Sans" w:cs="Open Sans"/>
                <w:i/>
                <w:iCs/>
                <w:sz w:val="22"/>
                <w:szCs w:val="22"/>
              </w:rPr>
            </w:pPr>
            <w:r w:rsidRPr="0073509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3094B07" w:rsidR="00CF2E7E" w:rsidRPr="00735092" w:rsidRDefault="001E3135" w:rsidP="00964CE4">
            <w:pPr>
              <w:spacing w:before="120" w:after="120"/>
              <w:rPr>
                <w:rFonts w:ascii="Open Sans" w:hAnsi="Open Sans" w:cs="Open Sans"/>
                <w:sz w:val="22"/>
                <w:szCs w:val="22"/>
              </w:rPr>
            </w:pPr>
            <w:r w:rsidRPr="00735092">
              <w:rPr>
                <w:rFonts w:ascii="Open Sans" w:hAnsi="Open Sans" w:cs="Open Sans"/>
                <w:sz w:val="22"/>
                <w:szCs w:val="22"/>
              </w:rPr>
              <w:t>none</w:t>
            </w:r>
          </w:p>
        </w:tc>
      </w:tr>
      <w:tr w:rsidR="00B3350C" w:rsidRPr="00735092" w14:paraId="2BB1B0A1" w14:textId="77777777" w:rsidTr="001E3135">
        <w:trPr>
          <w:trHeight w:val="395"/>
        </w:trPr>
        <w:tc>
          <w:tcPr>
            <w:tcW w:w="2970" w:type="dxa"/>
            <w:shd w:val="clear" w:color="auto" w:fill="auto"/>
          </w:tcPr>
          <w:p w14:paraId="1388253E" w14:textId="6EA2F42B"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lastRenderedPageBreak/>
              <w:t>Independent Practice/Laboratory Experience/Differentiated Activities *</w:t>
            </w:r>
          </w:p>
        </w:tc>
        <w:tc>
          <w:tcPr>
            <w:tcW w:w="7938" w:type="dxa"/>
            <w:shd w:val="clear" w:color="auto" w:fill="auto"/>
          </w:tcPr>
          <w:p w14:paraId="4B3AD482" w14:textId="77777777" w:rsidR="00CF2E7E" w:rsidRPr="00735092" w:rsidRDefault="00F61414" w:rsidP="00F61414">
            <w:pPr>
              <w:spacing w:before="120" w:after="120"/>
              <w:rPr>
                <w:rFonts w:ascii="Open Sans" w:hAnsi="Open Sans" w:cs="Open Sans"/>
                <w:sz w:val="22"/>
                <w:szCs w:val="22"/>
              </w:rPr>
            </w:pPr>
            <w:r w:rsidRPr="00735092">
              <w:rPr>
                <w:rFonts w:ascii="Open Sans" w:hAnsi="Open Sans" w:cs="Open Sans"/>
                <w:sz w:val="22"/>
                <w:szCs w:val="22"/>
              </w:rPr>
              <w:t>Please see Interpersonal Communication Scenarios below</w:t>
            </w:r>
          </w:p>
          <w:p w14:paraId="7E2E8120" w14:textId="77777777" w:rsidR="001E3135" w:rsidRPr="00735092" w:rsidRDefault="001E3135" w:rsidP="001E3135">
            <w:pPr>
              <w:spacing w:before="120" w:after="120"/>
              <w:rPr>
                <w:rFonts w:ascii="Open Sans" w:hAnsi="Open Sans" w:cs="Open Sans"/>
                <w:i/>
                <w:iCs/>
                <w:sz w:val="22"/>
                <w:szCs w:val="22"/>
              </w:rPr>
            </w:pPr>
            <w:r w:rsidRPr="0073509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2457621" w:rsidR="001E3135" w:rsidRPr="00735092" w:rsidRDefault="001E3135" w:rsidP="00F61414">
            <w:pPr>
              <w:spacing w:before="120" w:after="120"/>
              <w:rPr>
                <w:rFonts w:ascii="Open Sans" w:hAnsi="Open Sans" w:cs="Open Sans"/>
                <w:sz w:val="22"/>
                <w:szCs w:val="22"/>
              </w:rPr>
            </w:pPr>
            <w:r w:rsidRPr="00735092">
              <w:rPr>
                <w:rFonts w:ascii="Open Sans" w:hAnsi="Open Sans" w:cs="Open Sans"/>
                <w:sz w:val="22"/>
                <w:szCs w:val="22"/>
              </w:rPr>
              <w:t>none</w:t>
            </w:r>
          </w:p>
        </w:tc>
      </w:tr>
      <w:tr w:rsidR="00B3350C" w:rsidRPr="00735092" w14:paraId="50863A81" w14:textId="77777777" w:rsidTr="001E3135">
        <w:tc>
          <w:tcPr>
            <w:tcW w:w="2970" w:type="dxa"/>
            <w:shd w:val="clear" w:color="auto" w:fill="auto"/>
          </w:tcPr>
          <w:p w14:paraId="3E48F608" w14:textId="5EE824C9"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Lesson Closure</w:t>
            </w:r>
          </w:p>
        </w:tc>
        <w:tc>
          <w:tcPr>
            <w:tcW w:w="7938" w:type="dxa"/>
            <w:shd w:val="clear" w:color="auto" w:fill="auto"/>
          </w:tcPr>
          <w:p w14:paraId="101353E5" w14:textId="77777777" w:rsidR="00B3350C" w:rsidRPr="00735092" w:rsidRDefault="00B3350C" w:rsidP="001E3135">
            <w:pPr>
              <w:spacing w:before="120" w:after="120"/>
              <w:rPr>
                <w:rFonts w:ascii="Open Sans" w:hAnsi="Open Sans" w:cs="Open Sans"/>
                <w:sz w:val="22"/>
                <w:szCs w:val="22"/>
              </w:rPr>
            </w:pPr>
          </w:p>
        </w:tc>
      </w:tr>
      <w:tr w:rsidR="00B3350C" w:rsidRPr="00735092" w14:paraId="09F5B5CB" w14:textId="77777777" w:rsidTr="001E3135">
        <w:trPr>
          <w:trHeight w:val="135"/>
        </w:trPr>
        <w:tc>
          <w:tcPr>
            <w:tcW w:w="2970" w:type="dxa"/>
            <w:shd w:val="clear" w:color="auto" w:fill="auto"/>
          </w:tcPr>
          <w:p w14:paraId="5374FB7C" w14:textId="3BB87904" w:rsidR="0080201D"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Summative/End of Lesson Assessment *</w:t>
            </w:r>
          </w:p>
          <w:p w14:paraId="6CEEAD70" w14:textId="12A5B6A4" w:rsidR="00B3350C" w:rsidRPr="00735092" w:rsidRDefault="0080201D" w:rsidP="0080201D">
            <w:pPr>
              <w:tabs>
                <w:tab w:val="left" w:pos="2820"/>
              </w:tabs>
              <w:rPr>
                <w:rFonts w:ascii="Open Sans" w:hAnsi="Open Sans" w:cs="Open Sans"/>
                <w:sz w:val="22"/>
                <w:szCs w:val="22"/>
              </w:rPr>
            </w:pPr>
            <w:r w:rsidRPr="00735092">
              <w:rPr>
                <w:rFonts w:ascii="Open Sans" w:hAnsi="Open Sans" w:cs="Open Sans"/>
                <w:sz w:val="22"/>
                <w:szCs w:val="22"/>
              </w:rPr>
              <w:tab/>
            </w:r>
          </w:p>
        </w:tc>
        <w:tc>
          <w:tcPr>
            <w:tcW w:w="7938" w:type="dxa"/>
            <w:shd w:val="clear" w:color="auto" w:fill="auto"/>
          </w:tcPr>
          <w:p w14:paraId="23B52C01" w14:textId="77777777" w:rsidR="007B7C64" w:rsidRPr="00735092" w:rsidRDefault="007B7C64" w:rsidP="007B7C64">
            <w:pPr>
              <w:rPr>
                <w:rFonts w:ascii="Open Sans" w:hAnsi="Open Sans" w:cs="Open Sans"/>
                <w:sz w:val="22"/>
                <w:szCs w:val="22"/>
              </w:rPr>
            </w:pPr>
            <w:r w:rsidRPr="00735092">
              <w:rPr>
                <w:rFonts w:ascii="Open Sans" w:eastAsia="Arial" w:hAnsi="Open Sans" w:cs="Open Sans"/>
                <w:b/>
                <w:bCs/>
                <w:sz w:val="22"/>
                <w:szCs w:val="22"/>
              </w:rPr>
              <w:t>Assessments</w:t>
            </w:r>
          </w:p>
          <w:p w14:paraId="7865EA5E" w14:textId="77777777" w:rsidR="007B7C64" w:rsidRPr="00735092" w:rsidRDefault="007B7C64" w:rsidP="007B7C64">
            <w:pPr>
              <w:spacing w:line="3" w:lineRule="exact"/>
              <w:rPr>
                <w:rFonts w:ascii="Open Sans" w:hAnsi="Open Sans" w:cs="Open Sans"/>
                <w:sz w:val="22"/>
                <w:szCs w:val="22"/>
              </w:rPr>
            </w:pPr>
          </w:p>
          <w:p w14:paraId="78DD0757" w14:textId="77777777" w:rsidR="007B7C64" w:rsidRPr="00735092" w:rsidRDefault="007B7C64" w:rsidP="007B7C64">
            <w:pPr>
              <w:rPr>
                <w:rFonts w:ascii="Open Sans" w:hAnsi="Open Sans" w:cs="Open Sans"/>
                <w:sz w:val="22"/>
                <w:szCs w:val="22"/>
              </w:rPr>
            </w:pPr>
            <w:r w:rsidRPr="00735092">
              <w:rPr>
                <w:rFonts w:ascii="Open Sans" w:eastAsia="Arial" w:hAnsi="Open Sans" w:cs="Open Sans"/>
                <w:sz w:val="22"/>
                <w:szCs w:val="22"/>
              </w:rPr>
              <w:t>Interpersonal Communication Exam and Key</w:t>
            </w:r>
          </w:p>
          <w:p w14:paraId="519F5864" w14:textId="77777777" w:rsidR="001E3135" w:rsidRPr="00735092" w:rsidRDefault="001E3135" w:rsidP="001E3135">
            <w:pPr>
              <w:spacing w:before="120" w:after="120"/>
              <w:rPr>
                <w:rFonts w:ascii="Open Sans" w:hAnsi="Open Sans" w:cs="Open Sans"/>
                <w:i/>
                <w:iCs/>
                <w:sz w:val="22"/>
                <w:szCs w:val="22"/>
              </w:rPr>
            </w:pPr>
            <w:r w:rsidRPr="0073509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3666A63" w:rsidR="00CF2E7E" w:rsidRPr="00735092" w:rsidRDefault="001E3135" w:rsidP="001E3135">
            <w:pPr>
              <w:spacing w:before="120" w:after="120"/>
              <w:rPr>
                <w:rFonts w:ascii="Open Sans" w:hAnsi="Open Sans" w:cs="Open Sans"/>
                <w:color w:val="333333"/>
                <w:sz w:val="22"/>
                <w:szCs w:val="22"/>
              </w:rPr>
            </w:pPr>
            <w:r w:rsidRPr="00735092">
              <w:rPr>
                <w:rFonts w:ascii="Open Sans" w:hAnsi="Open Sans" w:cs="Open Sans"/>
                <w:color w:val="333333"/>
                <w:sz w:val="22"/>
                <w:szCs w:val="22"/>
              </w:rPr>
              <w:t>none</w:t>
            </w:r>
          </w:p>
        </w:tc>
      </w:tr>
      <w:tr w:rsidR="00B3350C" w:rsidRPr="00735092" w14:paraId="02913EF1" w14:textId="77777777" w:rsidTr="001E3135">
        <w:trPr>
          <w:trHeight w:val="135"/>
        </w:trPr>
        <w:tc>
          <w:tcPr>
            <w:tcW w:w="2970" w:type="dxa"/>
            <w:shd w:val="clear" w:color="auto" w:fill="auto"/>
          </w:tcPr>
          <w:p w14:paraId="0216DEB4" w14:textId="1E3E55AD"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References/Resources/</w:t>
            </w:r>
          </w:p>
          <w:p w14:paraId="324BDA87" w14:textId="3A4F8FF0"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Teacher Preparation</w:t>
            </w:r>
          </w:p>
        </w:tc>
        <w:tc>
          <w:tcPr>
            <w:tcW w:w="7938" w:type="dxa"/>
            <w:shd w:val="clear" w:color="auto" w:fill="auto"/>
          </w:tcPr>
          <w:p w14:paraId="393C1A03" w14:textId="77777777" w:rsidR="007B7C64" w:rsidRPr="00735092" w:rsidRDefault="007B7C64" w:rsidP="007B7C64">
            <w:pPr>
              <w:rPr>
                <w:rFonts w:ascii="Open Sans" w:hAnsi="Open Sans" w:cs="Open Sans"/>
                <w:sz w:val="22"/>
                <w:szCs w:val="22"/>
              </w:rPr>
            </w:pPr>
            <w:r w:rsidRPr="00735092">
              <w:rPr>
                <w:rFonts w:ascii="Open Sans" w:eastAsia="Arial" w:hAnsi="Open Sans" w:cs="Open Sans"/>
                <w:b/>
                <w:bCs/>
                <w:sz w:val="22"/>
                <w:szCs w:val="22"/>
              </w:rPr>
              <w:t>Resources</w:t>
            </w:r>
          </w:p>
          <w:p w14:paraId="51BEC2AD" w14:textId="77777777" w:rsidR="007B7C64" w:rsidRPr="00735092" w:rsidRDefault="007B7C64" w:rsidP="007B7C64">
            <w:pPr>
              <w:spacing w:line="3" w:lineRule="exact"/>
              <w:rPr>
                <w:rFonts w:ascii="Open Sans" w:hAnsi="Open Sans" w:cs="Open Sans"/>
                <w:sz w:val="22"/>
                <w:szCs w:val="22"/>
              </w:rPr>
            </w:pPr>
          </w:p>
          <w:p w14:paraId="1E3F3BAB" w14:textId="77777777" w:rsidR="007B7C64" w:rsidRPr="00735092" w:rsidRDefault="007B7C64" w:rsidP="007B7C64">
            <w:pPr>
              <w:rPr>
                <w:rFonts w:ascii="Open Sans" w:hAnsi="Open Sans" w:cs="Open Sans"/>
                <w:sz w:val="22"/>
                <w:szCs w:val="22"/>
              </w:rPr>
            </w:pPr>
            <w:r w:rsidRPr="00735092">
              <w:rPr>
                <w:rFonts w:ascii="Open Sans" w:eastAsia="Arial" w:hAnsi="Open Sans" w:cs="Open Sans"/>
                <w:sz w:val="22"/>
                <w:szCs w:val="22"/>
              </w:rPr>
              <w:t>Arlington Police Academy training/TCLEOSE standards</w:t>
            </w:r>
          </w:p>
          <w:p w14:paraId="7AE0DA45" w14:textId="77777777" w:rsidR="007B7C64" w:rsidRPr="00735092" w:rsidRDefault="007B7C64" w:rsidP="007B7C64">
            <w:pPr>
              <w:spacing w:line="274" w:lineRule="auto"/>
              <w:ind w:right="760"/>
              <w:rPr>
                <w:rFonts w:ascii="Open Sans" w:hAnsi="Open Sans" w:cs="Open Sans"/>
                <w:sz w:val="22"/>
                <w:szCs w:val="22"/>
              </w:rPr>
            </w:pPr>
            <w:r w:rsidRPr="00735092">
              <w:rPr>
                <w:rFonts w:ascii="Open Sans" w:eastAsia="Arial" w:hAnsi="Open Sans" w:cs="Open Sans"/>
                <w:sz w:val="22"/>
                <w:szCs w:val="22"/>
              </w:rPr>
              <w:t xml:space="preserve">Hamilton, Cheryl. </w:t>
            </w:r>
            <w:r w:rsidRPr="00735092">
              <w:rPr>
                <w:rFonts w:ascii="Open Sans" w:eastAsia="Arial" w:hAnsi="Open Sans" w:cs="Open Sans"/>
                <w:i/>
                <w:iCs/>
                <w:sz w:val="22"/>
                <w:szCs w:val="22"/>
              </w:rPr>
              <w:t>Communicating for Results</w:t>
            </w:r>
            <w:r w:rsidRPr="00735092">
              <w:rPr>
                <w:rFonts w:ascii="Open Sans" w:eastAsia="Arial" w:hAnsi="Open Sans" w:cs="Open Sans"/>
                <w:sz w:val="22"/>
                <w:szCs w:val="22"/>
              </w:rPr>
              <w:t>. Wadsworth, Thomson Learning. U.S., 2001</w:t>
            </w:r>
          </w:p>
          <w:p w14:paraId="0BFE5214" w14:textId="77777777" w:rsidR="007B7C64" w:rsidRPr="00735092" w:rsidRDefault="007B7C64" w:rsidP="007B7C64">
            <w:pPr>
              <w:rPr>
                <w:rFonts w:ascii="Open Sans" w:hAnsi="Open Sans" w:cs="Open Sans"/>
                <w:sz w:val="22"/>
                <w:szCs w:val="22"/>
              </w:rPr>
            </w:pPr>
          </w:p>
          <w:p w14:paraId="230B4636" w14:textId="77777777" w:rsidR="00B3350C" w:rsidRPr="00735092" w:rsidRDefault="00B3350C" w:rsidP="001E3135">
            <w:pPr>
              <w:spacing w:before="120" w:after="120"/>
              <w:rPr>
                <w:rFonts w:ascii="Open Sans" w:hAnsi="Open Sans" w:cs="Open Sans"/>
                <w:color w:val="FF0000"/>
                <w:sz w:val="22"/>
                <w:szCs w:val="22"/>
              </w:rPr>
            </w:pPr>
          </w:p>
        </w:tc>
      </w:tr>
      <w:tr w:rsidR="00B3350C" w:rsidRPr="00735092" w14:paraId="3B5D5C31" w14:textId="77777777" w:rsidTr="001E3135">
        <w:trPr>
          <w:trHeight w:val="135"/>
        </w:trPr>
        <w:tc>
          <w:tcPr>
            <w:tcW w:w="10908" w:type="dxa"/>
            <w:gridSpan w:val="2"/>
            <w:shd w:val="clear" w:color="auto" w:fill="D9D9D9" w:themeFill="background1" w:themeFillShade="D9"/>
          </w:tcPr>
          <w:p w14:paraId="1928554E" w14:textId="77777777"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Additional Required Components</w:t>
            </w:r>
          </w:p>
        </w:tc>
      </w:tr>
      <w:tr w:rsidR="00B3350C" w:rsidRPr="00735092" w14:paraId="17A4CF5D" w14:textId="77777777" w:rsidTr="001E3135">
        <w:trPr>
          <w:trHeight w:val="485"/>
        </w:trPr>
        <w:tc>
          <w:tcPr>
            <w:tcW w:w="2970" w:type="dxa"/>
            <w:shd w:val="clear" w:color="auto" w:fill="auto"/>
          </w:tcPr>
          <w:p w14:paraId="07A69FE4" w14:textId="4678019B"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English Language Proficiency Standards (ELPS) Strategies</w:t>
            </w:r>
          </w:p>
        </w:tc>
        <w:tc>
          <w:tcPr>
            <w:tcW w:w="7938" w:type="dxa"/>
            <w:shd w:val="clear" w:color="auto" w:fill="auto"/>
          </w:tcPr>
          <w:p w14:paraId="1E50AA5F" w14:textId="77777777" w:rsidR="00B3350C" w:rsidRPr="00735092" w:rsidRDefault="00B3350C" w:rsidP="001E3135">
            <w:pPr>
              <w:spacing w:before="120" w:after="120"/>
              <w:rPr>
                <w:rFonts w:ascii="Open Sans" w:hAnsi="Open Sans" w:cs="Open Sans"/>
                <w:sz w:val="22"/>
                <w:szCs w:val="22"/>
              </w:rPr>
            </w:pPr>
          </w:p>
        </w:tc>
      </w:tr>
      <w:tr w:rsidR="00B3350C" w:rsidRPr="00735092" w14:paraId="13D42D07" w14:textId="77777777" w:rsidTr="001E3135">
        <w:trPr>
          <w:trHeight w:val="737"/>
        </w:trPr>
        <w:tc>
          <w:tcPr>
            <w:tcW w:w="2970" w:type="dxa"/>
            <w:shd w:val="clear" w:color="auto" w:fill="auto"/>
          </w:tcPr>
          <w:p w14:paraId="28B3D5E3" w14:textId="0171714D" w:rsidR="00B3350C" w:rsidRPr="00735092" w:rsidRDefault="00B3350C"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College and Career Readiness Connection</w:t>
            </w:r>
            <w:r w:rsidR="00A3064F" w:rsidRPr="00735092">
              <w:rPr>
                <w:rStyle w:val="FootnoteReference"/>
                <w:rFonts w:ascii="Open Sans" w:hAnsi="Open Sans" w:cs="Open Sans"/>
                <w:b/>
                <w:bCs/>
                <w:sz w:val="22"/>
                <w:szCs w:val="22"/>
              </w:rPr>
              <w:footnoteReference w:id="1"/>
            </w:r>
          </w:p>
        </w:tc>
        <w:tc>
          <w:tcPr>
            <w:tcW w:w="7938" w:type="dxa"/>
            <w:shd w:val="clear" w:color="auto" w:fill="auto"/>
          </w:tcPr>
          <w:p w14:paraId="1EE7C2FE" w14:textId="77777777" w:rsidR="003355BD" w:rsidRPr="00735092" w:rsidRDefault="003355BD" w:rsidP="00507151">
            <w:pPr>
              <w:ind w:left="162"/>
              <w:rPr>
                <w:rFonts w:ascii="Open Sans" w:hAnsi="Open Sans" w:cs="Open Sans"/>
                <w:b/>
                <w:sz w:val="22"/>
                <w:szCs w:val="22"/>
              </w:rPr>
            </w:pPr>
            <w:r w:rsidRPr="00735092">
              <w:rPr>
                <w:rFonts w:ascii="Open Sans" w:eastAsia="Arial" w:hAnsi="Open Sans" w:cs="Open Sans"/>
                <w:b/>
                <w:sz w:val="22"/>
                <w:szCs w:val="22"/>
              </w:rPr>
              <w:t>English Language Arts</w:t>
            </w:r>
          </w:p>
          <w:p w14:paraId="3C3049F7" w14:textId="77777777" w:rsidR="003355BD" w:rsidRPr="00735092" w:rsidRDefault="003355BD" w:rsidP="00507151">
            <w:pPr>
              <w:numPr>
                <w:ilvl w:val="0"/>
                <w:numId w:val="6"/>
              </w:numPr>
              <w:tabs>
                <w:tab w:val="left" w:pos="1920"/>
              </w:tabs>
              <w:ind w:left="162" w:hanging="272"/>
              <w:rPr>
                <w:rFonts w:ascii="Open Sans" w:eastAsia="Arial" w:hAnsi="Open Sans" w:cs="Open Sans"/>
                <w:sz w:val="22"/>
                <w:szCs w:val="22"/>
              </w:rPr>
            </w:pPr>
            <w:r w:rsidRPr="00735092">
              <w:rPr>
                <w:rFonts w:ascii="Open Sans" w:eastAsia="Arial" w:hAnsi="Open Sans" w:cs="Open Sans"/>
                <w:sz w:val="22"/>
                <w:szCs w:val="22"/>
              </w:rPr>
              <w:t>Writing</w:t>
            </w:r>
          </w:p>
          <w:p w14:paraId="23924B58" w14:textId="77777777" w:rsidR="003355BD" w:rsidRPr="00735092" w:rsidRDefault="003355BD" w:rsidP="00507151">
            <w:pPr>
              <w:ind w:left="522" w:hanging="90"/>
              <w:rPr>
                <w:rFonts w:ascii="Open Sans" w:eastAsia="Arial" w:hAnsi="Open Sans" w:cs="Open Sans"/>
                <w:sz w:val="22"/>
                <w:szCs w:val="22"/>
              </w:rPr>
            </w:pPr>
            <w:r w:rsidRPr="00735092">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14:paraId="32338167" w14:textId="76045011" w:rsidR="003355BD" w:rsidRPr="00735092" w:rsidRDefault="003355BD" w:rsidP="00507151">
            <w:pPr>
              <w:numPr>
                <w:ilvl w:val="2"/>
                <w:numId w:val="6"/>
              </w:numPr>
              <w:spacing w:line="274" w:lineRule="auto"/>
              <w:ind w:left="1422" w:right="180" w:hanging="270"/>
              <w:rPr>
                <w:rFonts w:ascii="Open Sans" w:eastAsia="Arial" w:hAnsi="Open Sans" w:cs="Open Sans"/>
                <w:sz w:val="22"/>
                <w:szCs w:val="22"/>
              </w:rPr>
            </w:pPr>
            <w:r w:rsidRPr="00735092">
              <w:rPr>
                <w:rFonts w:ascii="Open Sans" w:eastAsia="Arial" w:hAnsi="Open Sans" w:cs="Open Sans"/>
                <w:sz w:val="22"/>
                <w:szCs w:val="22"/>
              </w:rPr>
              <w:lastRenderedPageBreak/>
              <w:t>Generate ideas and gat</w:t>
            </w:r>
            <w:r w:rsidR="00507151" w:rsidRPr="00735092">
              <w:rPr>
                <w:rFonts w:ascii="Open Sans" w:eastAsia="Arial" w:hAnsi="Open Sans" w:cs="Open Sans"/>
                <w:sz w:val="22"/>
                <w:szCs w:val="22"/>
              </w:rPr>
              <w:t xml:space="preserve">her information relevant to the </w:t>
            </w:r>
            <w:r w:rsidRPr="00735092">
              <w:rPr>
                <w:rFonts w:ascii="Open Sans" w:eastAsia="Arial" w:hAnsi="Open Sans" w:cs="Open Sans"/>
                <w:sz w:val="22"/>
                <w:szCs w:val="22"/>
              </w:rPr>
              <w:t>topic and purpose, keeping careful records of outside sources.</w:t>
            </w:r>
          </w:p>
          <w:p w14:paraId="5095CE0C" w14:textId="77777777" w:rsidR="007B7C64" w:rsidRPr="00735092" w:rsidRDefault="007B7C64" w:rsidP="00507151">
            <w:pPr>
              <w:numPr>
                <w:ilvl w:val="0"/>
                <w:numId w:val="7"/>
              </w:numPr>
              <w:ind w:left="162" w:hanging="332"/>
              <w:rPr>
                <w:rFonts w:ascii="Open Sans" w:eastAsia="Arial" w:hAnsi="Open Sans" w:cs="Open Sans"/>
                <w:sz w:val="22"/>
                <w:szCs w:val="22"/>
              </w:rPr>
            </w:pPr>
            <w:r w:rsidRPr="00735092">
              <w:rPr>
                <w:rFonts w:ascii="Open Sans" w:eastAsia="Arial" w:hAnsi="Open Sans" w:cs="Open Sans"/>
                <w:sz w:val="22"/>
                <w:szCs w:val="22"/>
              </w:rPr>
              <w:t>Speaking</w:t>
            </w:r>
          </w:p>
          <w:p w14:paraId="1E0E8F75" w14:textId="77777777" w:rsidR="007B7C64" w:rsidRPr="00735092" w:rsidRDefault="007B7C64" w:rsidP="00507151">
            <w:pPr>
              <w:ind w:left="702" w:right="280" w:hanging="270"/>
              <w:rPr>
                <w:rFonts w:ascii="Open Sans" w:eastAsia="Arial" w:hAnsi="Open Sans" w:cs="Open Sans"/>
                <w:sz w:val="22"/>
                <w:szCs w:val="22"/>
              </w:rPr>
            </w:pPr>
            <w:r w:rsidRPr="00735092">
              <w:rPr>
                <w:rFonts w:ascii="Open Sans" w:eastAsia="Arial" w:hAnsi="Open Sans" w:cs="Open Sans"/>
                <w:sz w:val="22"/>
                <w:szCs w:val="22"/>
              </w:rPr>
              <w:t>B. Develop effective speaking styles for both group and one-on-one situations.</w:t>
            </w:r>
          </w:p>
          <w:p w14:paraId="2FA240F7" w14:textId="77777777" w:rsidR="007B7C64" w:rsidRPr="00735092" w:rsidRDefault="007B7C64" w:rsidP="00507151">
            <w:pPr>
              <w:numPr>
                <w:ilvl w:val="2"/>
                <w:numId w:val="7"/>
              </w:numPr>
              <w:tabs>
                <w:tab w:val="left" w:pos="2977"/>
              </w:tabs>
              <w:ind w:left="1422" w:right="1200" w:hanging="270"/>
              <w:rPr>
                <w:rFonts w:ascii="Open Sans" w:eastAsia="Arial" w:hAnsi="Open Sans" w:cs="Open Sans"/>
                <w:sz w:val="22"/>
                <w:szCs w:val="22"/>
              </w:rPr>
            </w:pPr>
            <w:r w:rsidRPr="00735092">
              <w:rPr>
                <w:rFonts w:ascii="Open Sans" w:eastAsia="Arial" w:hAnsi="Open Sans" w:cs="Open Sans"/>
                <w:sz w:val="22"/>
                <w:szCs w:val="22"/>
              </w:rPr>
              <w:t>Participate actively and effectively in one-on-one oral communication situations.</w:t>
            </w:r>
          </w:p>
          <w:p w14:paraId="4F2304B5" w14:textId="6C13EB97" w:rsidR="007B7C64" w:rsidRPr="00735092" w:rsidRDefault="007B7C64" w:rsidP="00507151">
            <w:pPr>
              <w:numPr>
                <w:ilvl w:val="2"/>
                <w:numId w:val="7"/>
              </w:numPr>
              <w:tabs>
                <w:tab w:val="left" w:pos="2980"/>
              </w:tabs>
              <w:ind w:left="1422" w:hanging="262"/>
              <w:rPr>
                <w:rFonts w:ascii="Open Sans" w:eastAsia="Arial" w:hAnsi="Open Sans" w:cs="Open Sans"/>
                <w:sz w:val="22"/>
                <w:szCs w:val="22"/>
              </w:rPr>
            </w:pPr>
            <w:r w:rsidRPr="00735092">
              <w:rPr>
                <w:rFonts w:ascii="Open Sans" w:eastAsia="Arial" w:hAnsi="Open Sans" w:cs="Open Sans"/>
                <w:sz w:val="22"/>
                <w:szCs w:val="22"/>
              </w:rPr>
              <w:t>Participate actively and effectively in group discussions.</w:t>
            </w:r>
          </w:p>
          <w:p w14:paraId="0D786F3F" w14:textId="77777777" w:rsidR="007B7C64" w:rsidRPr="00735092" w:rsidRDefault="007B7C64" w:rsidP="00507151">
            <w:pPr>
              <w:ind w:left="162" w:hanging="270"/>
              <w:rPr>
                <w:rFonts w:ascii="Open Sans" w:hAnsi="Open Sans" w:cs="Open Sans"/>
                <w:sz w:val="22"/>
                <w:szCs w:val="22"/>
              </w:rPr>
            </w:pPr>
            <w:r w:rsidRPr="00735092">
              <w:rPr>
                <w:rFonts w:ascii="Open Sans" w:eastAsia="Arial" w:hAnsi="Open Sans" w:cs="Open Sans"/>
                <w:sz w:val="22"/>
                <w:szCs w:val="22"/>
              </w:rPr>
              <w:t>IV. Listening</w:t>
            </w:r>
          </w:p>
          <w:p w14:paraId="60506F0B" w14:textId="77777777" w:rsidR="007B7C64" w:rsidRPr="00735092" w:rsidRDefault="007B7C64" w:rsidP="00507151">
            <w:pPr>
              <w:ind w:left="162" w:firstLine="270"/>
              <w:rPr>
                <w:rFonts w:ascii="Open Sans" w:hAnsi="Open Sans" w:cs="Open Sans"/>
                <w:sz w:val="22"/>
                <w:szCs w:val="22"/>
              </w:rPr>
            </w:pPr>
            <w:r w:rsidRPr="00735092">
              <w:rPr>
                <w:rFonts w:ascii="Open Sans" w:eastAsia="Arial" w:hAnsi="Open Sans" w:cs="Open Sans"/>
                <w:sz w:val="22"/>
                <w:szCs w:val="22"/>
              </w:rPr>
              <w:t>B. Listen effectively in informal and formal situations</w:t>
            </w:r>
          </w:p>
          <w:p w14:paraId="08C0EAD1" w14:textId="77777777" w:rsidR="007B7C64" w:rsidRPr="00735092" w:rsidRDefault="007B7C64" w:rsidP="00507151">
            <w:pPr>
              <w:numPr>
                <w:ilvl w:val="0"/>
                <w:numId w:val="8"/>
              </w:numPr>
              <w:spacing w:line="274" w:lineRule="auto"/>
              <w:ind w:left="1422" w:right="480" w:hanging="270"/>
              <w:rPr>
                <w:rFonts w:ascii="Open Sans" w:eastAsia="Arial" w:hAnsi="Open Sans" w:cs="Open Sans"/>
                <w:sz w:val="22"/>
                <w:szCs w:val="22"/>
              </w:rPr>
            </w:pPr>
            <w:r w:rsidRPr="00735092">
              <w:rPr>
                <w:rFonts w:ascii="Open Sans" w:eastAsia="Arial" w:hAnsi="Open Sans" w:cs="Open Sans"/>
                <w:sz w:val="22"/>
                <w:szCs w:val="22"/>
              </w:rPr>
              <w:t>Listen actively and effectively in one-on-one communication situations.</w:t>
            </w:r>
          </w:p>
          <w:p w14:paraId="6BFD0407" w14:textId="77777777" w:rsidR="007B7C64" w:rsidRPr="00735092" w:rsidRDefault="007B7C64" w:rsidP="00507151">
            <w:pPr>
              <w:spacing w:line="198" w:lineRule="exact"/>
              <w:ind w:left="162"/>
              <w:rPr>
                <w:rFonts w:ascii="Open Sans" w:hAnsi="Open Sans" w:cs="Open Sans"/>
                <w:sz w:val="22"/>
                <w:szCs w:val="22"/>
              </w:rPr>
            </w:pPr>
          </w:p>
          <w:p w14:paraId="649071E8" w14:textId="77777777" w:rsidR="007B7C64" w:rsidRPr="00735092" w:rsidRDefault="007B7C64" w:rsidP="00507151">
            <w:pPr>
              <w:ind w:left="-108"/>
              <w:rPr>
                <w:rFonts w:ascii="Open Sans" w:hAnsi="Open Sans" w:cs="Open Sans"/>
                <w:b/>
                <w:sz w:val="22"/>
                <w:szCs w:val="22"/>
              </w:rPr>
            </w:pPr>
            <w:r w:rsidRPr="00735092">
              <w:rPr>
                <w:rFonts w:ascii="Open Sans" w:eastAsia="Arial" w:hAnsi="Open Sans" w:cs="Open Sans"/>
                <w:b/>
                <w:sz w:val="22"/>
                <w:szCs w:val="22"/>
              </w:rPr>
              <w:t>Social Studies</w:t>
            </w:r>
          </w:p>
          <w:p w14:paraId="146ECABE" w14:textId="77777777" w:rsidR="007B7C64" w:rsidRPr="00735092" w:rsidRDefault="007B7C64" w:rsidP="00507151">
            <w:pPr>
              <w:ind w:left="-108"/>
              <w:rPr>
                <w:rFonts w:ascii="Open Sans" w:hAnsi="Open Sans" w:cs="Open Sans"/>
                <w:sz w:val="22"/>
                <w:szCs w:val="22"/>
              </w:rPr>
            </w:pPr>
            <w:r w:rsidRPr="00735092">
              <w:rPr>
                <w:rFonts w:ascii="Open Sans" w:eastAsia="Arial" w:hAnsi="Open Sans" w:cs="Open Sans"/>
                <w:sz w:val="22"/>
                <w:szCs w:val="22"/>
              </w:rPr>
              <w:t>V. Effective Communication</w:t>
            </w:r>
          </w:p>
          <w:p w14:paraId="79649F5B" w14:textId="77777777" w:rsidR="007B7C64" w:rsidRPr="00735092" w:rsidRDefault="007B7C64" w:rsidP="00507151">
            <w:pPr>
              <w:ind w:left="432"/>
              <w:rPr>
                <w:rFonts w:ascii="Open Sans" w:hAnsi="Open Sans" w:cs="Open Sans"/>
                <w:sz w:val="22"/>
                <w:szCs w:val="22"/>
              </w:rPr>
            </w:pPr>
            <w:r w:rsidRPr="00735092">
              <w:rPr>
                <w:rFonts w:ascii="Open Sans" w:eastAsia="Arial" w:hAnsi="Open Sans" w:cs="Open Sans"/>
                <w:sz w:val="22"/>
                <w:szCs w:val="22"/>
              </w:rPr>
              <w:t>A. Clear and coherent oral and written communication</w:t>
            </w:r>
          </w:p>
          <w:p w14:paraId="24425913" w14:textId="77777777" w:rsidR="007B7C64" w:rsidRPr="00735092" w:rsidRDefault="007B7C64" w:rsidP="00507151">
            <w:pPr>
              <w:numPr>
                <w:ilvl w:val="0"/>
                <w:numId w:val="9"/>
              </w:numPr>
              <w:tabs>
                <w:tab w:val="left" w:pos="2977"/>
              </w:tabs>
              <w:ind w:left="1422" w:right="220" w:hanging="262"/>
              <w:rPr>
                <w:rFonts w:ascii="Open Sans" w:eastAsia="Arial" w:hAnsi="Open Sans" w:cs="Open Sans"/>
                <w:sz w:val="22"/>
                <w:szCs w:val="22"/>
              </w:rPr>
            </w:pPr>
            <w:r w:rsidRPr="00735092">
              <w:rPr>
                <w:rFonts w:ascii="Open Sans" w:eastAsia="Arial" w:hAnsi="Open Sans" w:cs="Open Sans"/>
                <w:sz w:val="22"/>
                <w:szCs w:val="22"/>
              </w:rPr>
              <w:t>Use appropriate oral communication techniques depending on the context or nature of the interaction.</w:t>
            </w:r>
          </w:p>
          <w:p w14:paraId="206000DA" w14:textId="77777777" w:rsidR="007B7C64" w:rsidRPr="00735092" w:rsidRDefault="007B7C64" w:rsidP="00507151">
            <w:pPr>
              <w:numPr>
                <w:ilvl w:val="0"/>
                <w:numId w:val="9"/>
              </w:numPr>
              <w:ind w:left="1422" w:hanging="262"/>
              <w:rPr>
                <w:rFonts w:ascii="Open Sans" w:eastAsia="Arial" w:hAnsi="Open Sans" w:cs="Open Sans"/>
                <w:sz w:val="22"/>
                <w:szCs w:val="22"/>
              </w:rPr>
            </w:pPr>
            <w:r w:rsidRPr="00735092">
              <w:rPr>
                <w:rFonts w:ascii="Open Sans" w:eastAsia="Arial" w:hAnsi="Open Sans" w:cs="Open Sans"/>
                <w:sz w:val="22"/>
                <w:szCs w:val="22"/>
              </w:rPr>
              <w:t>Use conventions of standard written English.</w:t>
            </w:r>
          </w:p>
          <w:p w14:paraId="16213AA9" w14:textId="77777777" w:rsidR="00B3350C" w:rsidRPr="00735092" w:rsidRDefault="00B3350C" w:rsidP="007B7C64">
            <w:pPr>
              <w:tabs>
                <w:tab w:val="left" w:pos="2980"/>
              </w:tabs>
              <w:rPr>
                <w:rFonts w:ascii="Open Sans" w:hAnsi="Open Sans" w:cs="Open Sans"/>
                <w:sz w:val="22"/>
                <w:szCs w:val="22"/>
              </w:rPr>
            </w:pPr>
          </w:p>
        </w:tc>
      </w:tr>
      <w:tr w:rsidR="00B3350C" w:rsidRPr="00735092" w14:paraId="4716FB8D" w14:textId="77777777" w:rsidTr="001E3135">
        <w:trPr>
          <w:trHeight w:val="135"/>
        </w:trPr>
        <w:tc>
          <w:tcPr>
            <w:tcW w:w="10908" w:type="dxa"/>
            <w:gridSpan w:val="2"/>
            <w:shd w:val="clear" w:color="auto" w:fill="D9D9D9" w:themeFill="background1" w:themeFillShade="D9"/>
          </w:tcPr>
          <w:p w14:paraId="4DD031E5" w14:textId="77777777"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lastRenderedPageBreak/>
              <w:t>Recommended Strategies</w:t>
            </w:r>
          </w:p>
        </w:tc>
      </w:tr>
      <w:tr w:rsidR="00B3350C" w:rsidRPr="00735092" w14:paraId="15010D4A" w14:textId="77777777" w:rsidTr="001E3135">
        <w:trPr>
          <w:trHeight w:val="512"/>
        </w:trPr>
        <w:tc>
          <w:tcPr>
            <w:tcW w:w="2970" w:type="dxa"/>
            <w:shd w:val="clear" w:color="auto" w:fill="auto"/>
          </w:tcPr>
          <w:p w14:paraId="57BD3680" w14:textId="519E0340"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Reading Strategies</w:t>
            </w:r>
          </w:p>
        </w:tc>
        <w:tc>
          <w:tcPr>
            <w:tcW w:w="7938" w:type="dxa"/>
            <w:shd w:val="clear" w:color="auto" w:fill="auto"/>
          </w:tcPr>
          <w:p w14:paraId="10E0A405" w14:textId="77777777" w:rsidR="00B3350C" w:rsidRPr="00735092" w:rsidRDefault="00B3350C" w:rsidP="001E3135">
            <w:pPr>
              <w:spacing w:before="120" w:after="120"/>
              <w:rPr>
                <w:rFonts w:ascii="Open Sans" w:hAnsi="Open Sans" w:cs="Open Sans"/>
                <w:sz w:val="22"/>
                <w:szCs w:val="22"/>
              </w:rPr>
            </w:pPr>
          </w:p>
        </w:tc>
      </w:tr>
      <w:tr w:rsidR="00B3350C" w:rsidRPr="00735092" w14:paraId="1B8F084A" w14:textId="77777777" w:rsidTr="001E3135">
        <w:trPr>
          <w:trHeight w:val="530"/>
        </w:trPr>
        <w:tc>
          <w:tcPr>
            <w:tcW w:w="2970" w:type="dxa"/>
            <w:shd w:val="clear" w:color="auto" w:fill="auto"/>
          </w:tcPr>
          <w:p w14:paraId="64678F92" w14:textId="35EF84B8"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Quotes</w:t>
            </w:r>
          </w:p>
        </w:tc>
        <w:tc>
          <w:tcPr>
            <w:tcW w:w="7938" w:type="dxa"/>
            <w:shd w:val="clear" w:color="auto" w:fill="auto"/>
          </w:tcPr>
          <w:p w14:paraId="73FBBD03" w14:textId="77777777" w:rsidR="00B3350C" w:rsidRPr="00735092" w:rsidRDefault="00B3350C" w:rsidP="001E3135">
            <w:pPr>
              <w:spacing w:before="120" w:after="120"/>
              <w:rPr>
                <w:rFonts w:ascii="Open Sans" w:hAnsi="Open Sans" w:cs="Open Sans"/>
                <w:sz w:val="22"/>
                <w:szCs w:val="22"/>
              </w:rPr>
            </w:pPr>
          </w:p>
        </w:tc>
      </w:tr>
      <w:tr w:rsidR="00B3350C" w:rsidRPr="00735092" w14:paraId="01ABF569" w14:textId="77777777" w:rsidTr="001E3135">
        <w:trPr>
          <w:trHeight w:val="1160"/>
        </w:trPr>
        <w:tc>
          <w:tcPr>
            <w:tcW w:w="2970" w:type="dxa"/>
            <w:shd w:val="clear" w:color="auto" w:fill="auto"/>
          </w:tcPr>
          <w:p w14:paraId="593DBD72" w14:textId="40C351D9"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t>Multimedia/Visual Strategy</w:t>
            </w:r>
          </w:p>
          <w:p w14:paraId="3099B1F4" w14:textId="74E6B804" w:rsidR="00B3350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t>Presentation Slides + One Additional Technology Connection</w:t>
            </w:r>
          </w:p>
        </w:tc>
        <w:tc>
          <w:tcPr>
            <w:tcW w:w="7938" w:type="dxa"/>
            <w:shd w:val="clear" w:color="auto" w:fill="auto"/>
          </w:tcPr>
          <w:p w14:paraId="134CBAEE" w14:textId="77777777" w:rsidR="00B3350C" w:rsidRPr="00735092" w:rsidRDefault="00B3350C" w:rsidP="001E3135">
            <w:pPr>
              <w:spacing w:before="120" w:after="120"/>
              <w:rPr>
                <w:rFonts w:ascii="Open Sans" w:hAnsi="Open Sans" w:cs="Open Sans"/>
                <w:sz w:val="22"/>
                <w:szCs w:val="22"/>
              </w:rPr>
            </w:pPr>
          </w:p>
        </w:tc>
      </w:tr>
      <w:tr w:rsidR="00B3350C" w:rsidRPr="00735092" w14:paraId="258F6118" w14:textId="77777777" w:rsidTr="001E3135">
        <w:tc>
          <w:tcPr>
            <w:tcW w:w="2970" w:type="dxa"/>
            <w:shd w:val="clear" w:color="auto" w:fill="auto"/>
          </w:tcPr>
          <w:p w14:paraId="3CF2726B" w14:textId="49C5C493"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Graphic Organizers/Handout</w:t>
            </w:r>
          </w:p>
        </w:tc>
        <w:tc>
          <w:tcPr>
            <w:tcW w:w="7938" w:type="dxa"/>
            <w:shd w:val="clear" w:color="auto" w:fill="auto"/>
          </w:tcPr>
          <w:p w14:paraId="3C1C5255" w14:textId="77777777" w:rsidR="00B3350C" w:rsidRPr="00735092" w:rsidRDefault="00B3350C" w:rsidP="001E3135">
            <w:pPr>
              <w:spacing w:before="120" w:after="120"/>
              <w:rPr>
                <w:rFonts w:ascii="Open Sans" w:hAnsi="Open Sans" w:cs="Open Sans"/>
                <w:sz w:val="22"/>
                <w:szCs w:val="22"/>
              </w:rPr>
            </w:pPr>
          </w:p>
        </w:tc>
      </w:tr>
      <w:tr w:rsidR="00B3350C" w:rsidRPr="00735092" w14:paraId="4E7081C3" w14:textId="77777777" w:rsidTr="001E3135">
        <w:trPr>
          <w:trHeight w:val="135"/>
        </w:trPr>
        <w:tc>
          <w:tcPr>
            <w:tcW w:w="2970" w:type="dxa"/>
            <w:shd w:val="clear" w:color="auto" w:fill="auto"/>
          </w:tcPr>
          <w:p w14:paraId="088CA3DF" w14:textId="30B7C2ED" w:rsidR="00B3350C" w:rsidRPr="00735092" w:rsidRDefault="09D121B5" w:rsidP="09D121B5">
            <w:pPr>
              <w:spacing w:before="120"/>
              <w:jc w:val="center"/>
              <w:rPr>
                <w:rFonts w:ascii="Open Sans" w:hAnsi="Open Sans" w:cs="Open Sans"/>
                <w:b/>
                <w:bCs/>
                <w:sz w:val="22"/>
                <w:szCs w:val="22"/>
              </w:rPr>
            </w:pPr>
            <w:r w:rsidRPr="00735092">
              <w:rPr>
                <w:rFonts w:ascii="Open Sans" w:hAnsi="Open Sans" w:cs="Open Sans"/>
                <w:b/>
                <w:bCs/>
                <w:sz w:val="22"/>
                <w:szCs w:val="22"/>
              </w:rPr>
              <w:t>Writing Strategies</w:t>
            </w:r>
          </w:p>
          <w:p w14:paraId="167766CC" w14:textId="77777777" w:rsidR="00B3350C" w:rsidRPr="00735092" w:rsidRDefault="09D121B5" w:rsidP="09D121B5">
            <w:pPr>
              <w:spacing w:after="120"/>
              <w:jc w:val="center"/>
              <w:rPr>
                <w:rFonts w:ascii="Open Sans" w:hAnsi="Open Sans" w:cs="Open Sans"/>
                <w:b/>
                <w:bCs/>
                <w:sz w:val="22"/>
                <w:szCs w:val="22"/>
              </w:rPr>
            </w:pPr>
            <w:r w:rsidRPr="00735092">
              <w:rPr>
                <w:rFonts w:ascii="Open Sans" w:hAnsi="Open Sans" w:cs="Open Sans"/>
                <w:b/>
                <w:bCs/>
                <w:sz w:val="22"/>
                <w:szCs w:val="22"/>
              </w:rPr>
              <w:t>Journal Entries + 1 Additional Writing Strategy</w:t>
            </w:r>
          </w:p>
        </w:tc>
        <w:tc>
          <w:tcPr>
            <w:tcW w:w="7938" w:type="dxa"/>
            <w:shd w:val="clear" w:color="auto" w:fill="auto"/>
          </w:tcPr>
          <w:p w14:paraId="7DAF7034" w14:textId="5F054B20" w:rsidR="00392521" w:rsidRPr="00735092" w:rsidRDefault="00392521" w:rsidP="001E3135">
            <w:pPr>
              <w:spacing w:before="120" w:after="120"/>
              <w:rPr>
                <w:rFonts w:ascii="Open Sans" w:hAnsi="Open Sans" w:cs="Open Sans"/>
                <w:sz w:val="22"/>
                <w:szCs w:val="22"/>
              </w:rPr>
            </w:pPr>
          </w:p>
          <w:p w14:paraId="6920044E" w14:textId="77777777" w:rsidR="00B3350C" w:rsidRPr="00735092" w:rsidRDefault="00B3350C" w:rsidP="00392521">
            <w:pPr>
              <w:jc w:val="center"/>
              <w:rPr>
                <w:rFonts w:ascii="Open Sans" w:hAnsi="Open Sans" w:cs="Open Sans"/>
                <w:sz w:val="22"/>
                <w:szCs w:val="22"/>
              </w:rPr>
            </w:pPr>
          </w:p>
        </w:tc>
      </w:tr>
      <w:tr w:rsidR="00B3350C" w:rsidRPr="00735092" w14:paraId="689A5521" w14:textId="77777777" w:rsidTr="001E3135">
        <w:trPr>
          <w:trHeight w:val="135"/>
        </w:trPr>
        <w:tc>
          <w:tcPr>
            <w:tcW w:w="2970" w:type="dxa"/>
            <w:tcBorders>
              <w:bottom w:val="single" w:sz="4" w:space="0" w:color="000000" w:themeColor="text1"/>
            </w:tcBorders>
            <w:shd w:val="clear" w:color="auto" w:fill="auto"/>
          </w:tcPr>
          <w:p w14:paraId="4D2EEDE1" w14:textId="14BDCEE0" w:rsidR="00B3350C" w:rsidRPr="00735092" w:rsidRDefault="09D121B5" w:rsidP="09D121B5">
            <w:pPr>
              <w:spacing w:before="120"/>
              <w:jc w:val="center"/>
              <w:rPr>
                <w:rFonts w:ascii="Open Sans" w:hAnsi="Open Sans" w:cs="Open Sans"/>
                <w:b/>
                <w:bCs/>
                <w:sz w:val="22"/>
                <w:szCs w:val="22"/>
              </w:rPr>
            </w:pPr>
            <w:r w:rsidRPr="00735092">
              <w:rPr>
                <w:rFonts w:ascii="Open Sans" w:hAnsi="Open Sans" w:cs="Open Sans"/>
                <w:b/>
                <w:bCs/>
                <w:sz w:val="22"/>
                <w:szCs w:val="22"/>
              </w:rPr>
              <w:t>Communication</w:t>
            </w:r>
          </w:p>
          <w:p w14:paraId="1C68BAFD" w14:textId="77777777" w:rsidR="00B3350C" w:rsidRPr="00735092" w:rsidRDefault="09D121B5" w:rsidP="09D121B5">
            <w:pPr>
              <w:spacing w:after="120"/>
              <w:jc w:val="center"/>
              <w:rPr>
                <w:rFonts w:ascii="Open Sans" w:hAnsi="Open Sans" w:cs="Open Sans"/>
                <w:b/>
                <w:bCs/>
                <w:sz w:val="22"/>
                <w:szCs w:val="22"/>
              </w:rPr>
            </w:pPr>
            <w:r w:rsidRPr="00735092">
              <w:rPr>
                <w:rFonts w:ascii="Open Sans" w:hAnsi="Open Sans" w:cs="Open Sans"/>
                <w:b/>
                <w:bCs/>
                <w:sz w:val="22"/>
                <w:szCs w:val="22"/>
              </w:rPr>
              <w:t>90 Second Speech Topics</w:t>
            </w:r>
          </w:p>
        </w:tc>
        <w:tc>
          <w:tcPr>
            <w:tcW w:w="7938" w:type="dxa"/>
            <w:tcBorders>
              <w:bottom w:val="single" w:sz="4" w:space="0" w:color="000000" w:themeColor="text1"/>
            </w:tcBorders>
            <w:shd w:val="clear" w:color="auto" w:fill="auto"/>
          </w:tcPr>
          <w:p w14:paraId="78DA451D" w14:textId="77777777" w:rsidR="00B3350C" w:rsidRPr="00735092" w:rsidRDefault="00B3350C" w:rsidP="001E3135">
            <w:pPr>
              <w:spacing w:before="120" w:after="120"/>
              <w:rPr>
                <w:rFonts w:ascii="Open Sans" w:hAnsi="Open Sans" w:cs="Open Sans"/>
                <w:sz w:val="22"/>
                <w:szCs w:val="22"/>
              </w:rPr>
            </w:pPr>
          </w:p>
        </w:tc>
      </w:tr>
      <w:tr w:rsidR="00B3350C" w:rsidRPr="00735092" w14:paraId="16815B57" w14:textId="77777777" w:rsidTr="001E3135">
        <w:tc>
          <w:tcPr>
            <w:tcW w:w="10908" w:type="dxa"/>
            <w:gridSpan w:val="2"/>
            <w:shd w:val="clear" w:color="auto" w:fill="D9D9D9" w:themeFill="background1" w:themeFillShade="D9"/>
          </w:tcPr>
          <w:p w14:paraId="03C0CCE7" w14:textId="77777777"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lastRenderedPageBreak/>
              <w:t>Other Essential Lesson Components</w:t>
            </w:r>
          </w:p>
        </w:tc>
      </w:tr>
      <w:tr w:rsidR="00B3350C" w:rsidRPr="00735092" w14:paraId="2F92C5B5" w14:textId="77777777" w:rsidTr="001E3135">
        <w:trPr>
          <w:trHeight w:val="404"/>
        </w:trPr>
        <w:tc>
          <w:tcPr>
            <w:tcW w:w="2970" w:type="dxa"/>
            <w:shd w:val="clear" w:color="auto" w:fill="auto"/>
          </w:tcPr>
          <w:p w14:paraId="3DB02087" w14:textId="77777777" w:rsidR="009C0DFC" w:rsidRPr="00735092" w:rsidRDefault="09D121B5" w:rsidP="09D121B5">
            <w:pPr>
              <w:jc w:val="center"/>
              <w:rPr>
                <w:rFonts w:ascii="Open Sans" w:hAnsi="Open Sans" w:cs="Open Sans"/>
                <w:b/>
                <w:bCs/>
                <w:sz w:val="22"/>
                <w:szCs w:val="22"/>
              </w:rPr>
            </w:pPr>
            <w:r w:rsidRPr="00735092">
              <w:rPr>
                <w:rFonts w:ascii="Open Sans" w:hAnsi="Open Sans" w:cs="Open Sans"/>
                <w:b/>
                <w:bCs/>
                <w:sz w:val="22"/>
                <w:szCs w:val="22"/>
              </w:rPr>
              <w:t>Enrichment Activity</w:t>
            </w:r>
          </w:p>
          <w:p w14:paraId="7B99CC87" w14:textId="1A043DE0" w:rsidR="00B3350C" w:rsidRPr="00735092" w:rsidRDefault="09D121B5" w:rsidP="09D121B5">
            <w:pPr>
              <w:jc w:val="center"/>
              <w:rPr>
                <w:rFonts w:ascii="Open Sans" w:hAnsi="Open Sans" w:cs="Open Sans"/>
                <w:sz w:val="22"/>
                <w:szCs w:val="22"/>
              </w:rPr>
            </w:pPr>
            <w:r w:rsidRPr="00735092">
              <w:rPr>
                <w:rFonts w:ascii="Open Sans" w:hAnsi="Open Sans" w:cs="Open Sans"/>
                <w:sz w:val="22"/>
                <w:szCs w:val="22"/>
              </w:rPr>
              <w:t>(e.g., homework assignment)</w:t>
            </w:r>
          </w:p>
        </w:tc>
        <w:tc>
          <w:tcPr>
            <w:tcW w:w="7938" w:type="dxa"/>
            <w:shd w:val="clear" w:color="auto" w:fill="auto"/>
          </w:tcPr>
          <w:p w14:paraId="56485286" w14:textId="49151A3D" w:rsidR="00B3350C" w:rsidRPr="00735092" w:rsidRDefault="007B7C64" w:rsidP="007B7C64">
            <w:pPr>
              <w:spacing w:line="257" w:lineRule="auto"/>
              <w:ind w:right="600"/>
              <w:rPr>
                <w:rFonts w:ascii="Open Sans" w:hAnsi="Open Sans" w:cs="Open Sans"/>
                <w:sz w:val="22"/>
                <w:szCs w:val="22"/>
              </w:rPr>
            </w:pPr>
            <w:r w:rsidRPr="00735092">
              <w:rPr>
                <w:rFonts w:ascii="Open Sans" w:eastAsia="Arial" w:hAnsi="Open Sans" w:cs="Open Sans"/>
                <w:sz w:val="22"/>
                <w:szCs w:val="22"/>
              </w:rPr>
              <w:t>For enrichment, have the students write an offense report based on the sample scenario included with the lesson. Use the Writing Rubric for assessment.</w:t>
            </w:r>
          </w:p>
        </w:tc>
      </w:tr>
      <w:tr w:rsidR="00B3350C" w:rsidRPr="00735092" w14:paraId="7A48E1E2" w14:textId="77777777" w:rsidTr="001E3135">
        <w:tc>
          <w:tcPr>
            <w:tcW w:w="2970" w:type="dxa"/>
            <w:shd w:val="clear" w:color="auto" w:fill="auto"/>
          </w:tcPr>
          <w:p w14:paraId="2CB7813A" w14:textId="444C38A1"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Family/Community Connection</w:t>
            </w:r>
          </w:p>
        </w:tc>
        <w:tc>
          <w:tcPr>
            <w:tcW w:w="7938" w:type="dxa"/>
            <w:shd w:val="clear" w:color="auto" w:fill="auto"/>
          </w:tcPr>
          <w:p w14:paraId="16E56B0F" w14:textId="77777777" w:rsidR="00B3350C" w:rsidRPr="00735092" w:rsidRDefault="00B3350C" w:rsidP="001E3135">
            <w:pPr>
              <w:spacing w:before="120" w:after="120"/>
              <w:rPr>
                <w:rFonts w:ascii="Open Sans" w:hAnsi="Open Sans" w:cs="Open Sans"/>
                <w:sz w:val="22"/>
                <w:szCs w:val="22"/>
              </w:rPr>
            </w:pPr>
          </w:p>
        </w:tc>
      </w:tr>
      <w:tr w:rsidR="00B3350C" w:rsidRPr="00735092" w14:paraId="7E731849" w14:textId="77777777" w:rsidTr="001E3135">
        <w:trPr>
          <w:trHeight w:val="548"/>
        </w:trPr>
        <w:tc>
          <w:tcPr>
            <w:tcW w:w="2970" w:type="dxa"/>
            <w:shd w:val="clear" w:color="auto" w:fill="auto"/>
          </w:tcPr>
          <w:p w14:paraId="590E8739" w14:textId="09BDFA6F" w:rsidR="00B3350C" w:rsidRPr="00735092" w:rsidRDefault="09D121B5" w:rsidP="09D121B5">
            <w:pPr>
              <w:spacing w:before="120" w:after="120"/>
              <w:jc w:val="center"/>
              <w:rPr>
                <w:rFonts w:ascii="Open Sans" w:hAnsi="Open Sans" w:cs="Open Sans"/>
                <w:b/>
                <w:bCs/>
                <w:sz w:val="22"/>
                <w:szCs w:val="22"/>
              </w:rPr>
            </w:pPr>
            <w:r w:rsidRPr="00735092">
              <w:rPr>
                <w:rFonts w:ascii="Open Sans" w:hAnsi="Open Sans" w:cs="Open Sans"/>
                <w:b/>
                <w:bCs/>
                <w:sz w:val="22"/>
                <w:szCs w:val="22"/>
              </w:rPr>
              <w:t>CTSO connection(s)</w:t>
            </w:r>
          </w:p>
        </w:tc>
        <w:tc>
          <w:tcPr>
            <w:tcW w:w="7938" w:type="dxa"/>
            <w:shd w:val="clear" w:color="auto" w:fill="auto"/>
          </w:tcPr>
          <w:p w14:paraId="1D6673BF" w14:textId="69D17187" w:rsidR="00B3350C" w:rsidRPr="00735092" w:rsidRDefault="00CA1CE3" w:rsidP="001E3135">
            <w:pPr>
              <w:spacing w:before="120" w:after="120"/>
              <w:rPr>
                <w:rFonts w:ascii="Open Sans" w:hAnsi="Open Sans" w:cs="Open Sans"/>
                <w:sz w:val="22"/>
                <w:szCs w:val="22"/>
                <w:lang w:val="es-MX"/>
              </w:rPr>
            </w:pPr>
            <w:r w:rsidRPr="00735092">
              <w:rPr>
                <w:rFonts w:ascii="Open Sans" w:hAnsi="Open Sans" w:cs="Open Sans"/>
                <w:sz w:val="22"/>
                <w:szCs w:val="22"/>
                <w:lang w:val="es-MX"/>
              </w:rPr>
              <w:t>SkillsUSA</w:t>
            </w:r>
          </w:p>
        </w:tc>
      </w:tr>
      <w:tr w:rsidR="00B3350C" w:rsidRPr="00735092" w14:paraId="2288B088" w14:textId="77777777" w:rsidTr="001E3135">
        <w:trPr>
          <w:trHeight w:val="305"/>
        </w:trPr>
        <w:tc>
          <w:tcPr>
            <w:tcW w:w="2970" w:type="dxa"/>
            <w:shd w:val="clear" w:color="auto" w:fill="auto"/>
          </w:tcPr>
          <w:p w14:paraId="2077A7AD" w14:textId="452D5E10" w:rsidR="00B3350C" w:rsidRPr="00735092" w:rsidRDefault="00B3350C" w:rsidP="001E3135">
            <w:pPr>
              <w:spacing w:before="120" w:after="120"/>
              <w:jc w:val="center"/>
              <w:rPr>
                <w:rFonts w:ascii="Open Sans" w:hAnsi="Open Sans" w:cs="Open Sans"/>
                <w:b/>
                <w:noProof/>
                <w:sz w:val="22"/>
                <w:szCs w:val="22"/>
              </w:rPr>
            </w:pPr>
            <w:r w:rsidRPr="00735092">
              <w:rPr>
                <w:rFonts w:ascii="Open Sans" w:hAnsi="Open Sans" w:cs="Open Sans"/>
                <w:b/>
                <w:noProof/>
                <w:sz w:val="22"/>
                <w:szCs w:val="22"/>
              </w:rPr>
              <w:t>Service Learning Projects</w:t>
            </w:r>
          </w:p>
        </w:tc>
        <w:tc>
          <w:tcPr>
            <w:tcW w:w="7938" w:type="dxa"/>
            <w:shd w:val="clear" w:color="auto" w:fill="auto"/>
          </w:tcPr>
          <w:p w14:paraId="296854C4" w14:textId="77777777" w:rsidR="00B3350C" w:rsidRPr="00735092" w:rsidRDefault="00B3350C" w:rsidP="001E3135">
            <w:pPr>
              <w:spacing w:before="120" w:after="120"/>
              <w:rPr>
                <w:rFonts w:ascii="Open Sans" w:hAnsi="Open Sans" w:cs="Open Sans"/>
                <w:sz w:val="22"/>
                <w:szCs w:val="22"/>
              </w:rPr>
            </w:pPr>
          </w:p>
        </w:tc>
      </w:tr>
      <w:tr w:rsidR="001B2F76" w:rsidRPr="00735092" w14:paraId="680EB37A" w14:textId="77777777" w:rsidTr="001E3135">
        <w:trPr>
          <w:trHeight w:val="305"/>
        </w:trPr>
        <w:tc>
          <w:tcPr>
            <w:tcW w:w="2970" w:type="dxa"/>
            <w:shd w:val="clear" w:color="auto" w:fill="auto"/>
          </w:tcPr>
          <w:p w14:paraId="06EE8551" w14:textId="6B7E5A7D" w:rsidR="001B2F76" w:rsidRPr="00735092" w:rsidRDefault="00BB45D6" w:rsidP="001E3135">
            <w:pPr>
              <w:spacing w:before="120" w:after="120"/>
              <w:jc w:val="center"/>
              <w:rPr>
                <w:rFonts w:ascii="Open Sans" w:hAnsi="Open Sans" w:cs="Open Sans"/>
                <w:b/>
                <w:noProof/>
                <w:sz w:val="22"/>
                <w:szCs w:val="22"/>
              </w:rPr>
            </w:pPr>
            <w:r w:rsidRPr="00735092">
              <w:rPr>
                <w:rFonts w:ascii="Open Sans" w:hAnsi="Open Sans" w:cs="Open Sans"/>
                <w:b/>
                <w:noProof/>
                <w:sz w:val="22"/>
                <w:szCs w:val="22"/>
              </w:rPr>
              <w:t xml:space="preserve">Lesson </w:t>
            </w:r>
            <w:r w:rsidR="001B2F76" w:rsidRPr="00735092">
              <w:rPr>
                <w:rFonts w:ascii="Open Sans" w:hAnsi="Open Sans" w:cs="Open Sans"/>
                <w:b/>
                <w:noProof/>
                <w:sz w:val="22"/>
                <w:szCs w:val="22"/>
              </w:rPr>
              <w:t>Notes</w:t>
            </w:r>
          </w:p>
        </w:tc>
        <w:tc>
          <w:tcPr>
            <w:tcW w:w="7938" w:type="dxa"/>
            <w:shd w:val="clear" w:color="auto" w:fill="auto"/>
          </w:tcPr>
          <w:p w14:paraId="077D2C07" w14:textId="77777777" w:rsidR="001B2F76" w:rsidRPr="00735092" w:rsidRDefault="001B2F76" w:rsidP="001E3135">
            <w:pPr>
              <w:spacing w:before="120" w:after="120"/>
              <w:rPr>
                <w:rFonts w:ascii="Open Sans" w:hAnsi="Open Sans" w:cs="Open Sans"/>
                <w:sz w:val="22"/>
                <w:szCs w:val="22"/>
              </w:rPr>
            </w:pPr>
          </w:p>
        </w:tc>
      </w:tr>
    </w:tbl>
    <w:p w14:paraId="03DE1917" w14:textId="26F9630A" w:rsidR="00964CE4" w:rsidRDefault="00964CE4" w:rsidP="00D0097D"/>
    <w:p w14:paraId="485934F9" w14:textId="07CE9447" w:rsidR="00964CE4" w:rsidRDefault="00964CE4" w:rsidP="00D0097D"/>
    <w:p w14:paraId="6ED59404" w14:textId="38742055" w:rsidR="00964CE4" w:rsidRDefault="00964CE4" w:rsidP="00F61414">
      <w:pPr>
        <w:spacing w:after="160" w:line="259" w:lineRule="auto"/>
      </w:pPr>
    </w:p>
    <w:sectPr w:rsidR="00964CE4"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AD51" w14:textId="77777777" w:rsidR="00F766E7" w:rsidRDefault="00F766E7" w:rsidP="00B3350C">
      <w:r>
        <w:separator/>
      </w:r>
    </w:p>
  </w:endnote>
  <w:endnote w:type="continuationSeparator" w:id="0">
    <w:p w14:paraId="52C2492B" w14:textId="77777777" w:rsidR="00F766E7" w:rsidRDefault="00F766E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E3135" w:rsidRPr="00754DDE" w:rsidRDefault="001E3135"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A8D0604" w:rsidR="001E3135" w:rsidRDefault="001E313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587E9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587E9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1E3135" w:rsidRDefault="001E313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BCED5" w14:textId="77777777" w:rsidR="00F766E7" w:rsidRDefault="00F766E7" w:rsidP="00B3350C">
      <w:bookmarkStart w:id="0" w:name="_Hlk484955581"/>
      <w:bookmarkEnd w:id="0"/>
      <w:r>
        <w:separator/>
      </w:r>
    </w:p>
  </w:footnote>
  <w:footnote w:type="continuationSeparator" w:id="0">
    <w:p w14:paraId="56DE9497" w14:textId="77777777" w:rsidR="00F766E7" w:rsidRDefault="00F766E7" w:rsidP="00B3350C">
      <w:r>
        <w:continuationSeparator/>
      </w:r>
    </w:p>
  </w:footnote>
  <w:footnote w:id="1">
    <w:p w14:paraId="7814498C" w14:textId="03764860" w:rsidR="001E3135" w:rsidRDefault="001E313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E3135" w:rsidRDefault="001E313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084C570"/>
    <w:lvl w:ilvl="0" w:tplc="DA86D802">
      <w:start w:val="1"/>
      <w:numFmt w:val="decimal"/>
      <w:lvlText w:val="%1"/>
      <w:lvlJc w:val="left"/>
    </w:lvl>
    <w:lvl w:ilvl="1" w:tplc="5FAA6486">
      <w:start w:val="1"/>
      <w:numFmt w:val="lowerLetter"/>
      <w:lvlText w:val="%2."/>
      <w:lvlJc w:val="left"/>
    </w:lvl>
    <w:lvl w:ilvl="2" w:tplc="046053F4">
      <w:numFmt w:val="decimal"/>
      <w:lvlText w:val=""/>
      <w:lvlJc w:val="left"/>
    </w:lvl>
    <w:lvl w:ilvl="3" w:tplc="17CAFCCC">
      <w:numFmt w:val="decimal"/>
      <w:lvlText w:val=""/>
      <w:lvlJc w:val="left"/>
    </w:lvl>
    <w:lvl w:ilvl="4" w:tplc="D37A8C84">
      <w:numFmt w:val="decimal"/>
      <w:lvlText w:val=""/>
      <w:lvlJc w:val="left"/>
    </w:lvl>
    <w:lvl w:ilvl="5" w:tplc="19C0330C">
      <w:numFmt w:val="decimal"/>
      <w:lvlText w:val=""/>
      <w:lvlJc w:val="left"/>
    </w:lvl>
    <w:lvl w:ilvl="6" w:tplc="D0B4389A">
      <w:numFmt w:val="decimal"/>
      <w:lvlText w:val=""/>
      <w:lvlJc w:val="left"/>
    </w:lvl>
    <w:lvl w:ilvl="7" w:tplc="C1A8F4EA">
      <w:numFmt w:val="decimal"/>
      <w:lvlText w:val=""/>
      <w:lvlJc w:val="left"/>
    </w:lvl>
    <w:lvl w:ilvl="8" w:tplc="49C0D1D8">
      <w:numFmt w:val="decimal"/>
      <w:lvlText w:val=""/>
      <w:lvlJc w:val="left"/>
    </w:lvl>
  </w:abstractNum>
  <w:abstractNum w:abstractNumId="1" w15:restartNumberingAfterBreak="0">
    <w:nsid w:val="0000030A"/>
    <w:multiLevelType w:val="hybridMultilevel"/>
    <w:tmpl w:val="540E32FE"/>
    <w:lvl w:ilvl="0" w:tplc="96EA2DD8">
      <w:start w:val="1"/>
      <w:numFmt w:val="decimal"/>
      <w:lvlText w:val="%1."/>
      <w:lvlJc w:val="left"/>
    </w:lvl>
    <w:lvl w:ilvl="1" w:tplc="3DE2590C">
      <w:numFmt w:val="decimal"/>
      <w:lvlText w:val=""/>
      <w:lvlJc w:val="left"/>
    </w:lvl>
    <w:lvl w:ilvl="2" w:tplc="87C2A65A">
      <w:numFmt w:val="decimal"/>
      <w:lvlText w:val=""/>
      <w:lvlJc w:val="left"/>
    </w:lvl>
    <w:lvl w:ilvl="3" w:tplc="626EABA8">
      <w:numFmt w:val="decimal"/>
      <w:lvlText w:val=""/>
      <w:lvlJc w:val="left"/>
    </w:lvl>
    <w:lvl w:ilvl="4" w:tplc="D4844D4E">
      <w:numFmt w:val="decimal"/>
      <w:lvlText w:val=""/>
      <w:lvlJc w:val="left"/>
    </w:lvl>
    <w:lvl w:ilvl="5" w:tplc="00005072">
      <w:numFmt w:val="decimal"/>
      <w:lvlText w:val=""/>
      <w:lvlJc w:val="left"/>
    </w:lvl>
    <w:lvl w:ilvl="6" w:tplc="A42475FA">
      <w:numFmt w:val="decimal"/>
      <w:lvlText w:val=""/>
      <w:lvlJc w:val="left"/>
    </w:lvl>
    <w:lvl w:ilvl="7" w:tplc="6EDEB844">
      <w:numFmt w:val="decimal"/>
      <w:lvlText w:val=""/>
      <w:lvlJc w:val="left"/>
    </w:lvl>
    <w:lvl w:ilvl="8" w:tplc="995279CE">
      <w:numFmt w:val="decimal"/>
      <w:lvlText w:val=""/>
      <w:lvlJc w:val="left"/>
    </w:lvl>
  </w:abstractNum>
  <w:abstractNum w:abstractNumId="2" w15:restartNumberingAfterBreak="0">
    <w:nsid w:val="00000732"/>
    <w:multiLevelType w:val="hybridMultilevel"/>
    <w:tmpl w:val="091A7538"/>
    <w:lvl w:ilvl="0" w:tplc="47A4B236">
      <w:start w:val="1"/>
      <w:numFmt w:val="decimal"/>
      <w:lvlText w:val="%1."/>
      <w:lvlJc w:val="left"/>
    </w:lvl>
    <w:lvl w:ilvl="1" w:tplc="60AAB56C">
      <w:start w:val="1"/>
      <w:numFmt w:val="lowerLetter"/>
      <w:lvlText w:val="%2."/>
      <w:lvlJc w:val="left"/>
    </w:lvl>
    <w:lvl w:ilvl="2" w:tplc="A0E64248">
      <w:numFmt w:val="decimal"/>
      <w:lvlText w:val=""/>
      <w:lvlJc w:val="left"/>
    </w:lvl>
    <w:lvl w:ilvl="3" w:tplc="1CC4CEFE">
      <w:numFmt w:val="decimal"/>
      <w:lvlText w:val=""/>
      <w:lvlJc w:val="left"/>
    </w:lvl>
    <w:lvl w:ilvl="4" w:tplc="7916DD62">
      <w:numFmt w:val="decimal"/>
      <w:lvlText w:val=""/>
      <w:lvlJc w:val="left"/>
    </w:lvl>
    <w:lvl w:ilvl="5" w:tplc="92740E94">
      <w:numFmt w:val="decimal"/>
      <w:lvlText w:val=""/>
      <w:lvlJc w:val="left"/>
    </w:lvl>
    <w:lvl w:ilvl="6" w:tplc="B6B6DCBA">
      <w:numFmt w:val="decimal"/>
      <w:lvlText w:val=""/>
      <w:lvlJc w:val="left"/>
    </w:lvl>
    <w:lvl w:ilvl="7" w:tplc="8354B402">
      <w:numFmt w:val="decimal"/>
      <w:lvlText w:val=""/>
      <w:lvlJc w:val="left"/>
    </w:lvl>
    <w:lvl w:ilvl="8" w:tplc="5E961DB6">
      <w:numFmt w:val="decimal"/>
      <w:lvlText w:val=""/>
      <w:lvlJc w:val="left"/>
    </w:lvl>
  </w:abstractNum>
  <w:abstractNum w:abstractNumId="3" w15:restartNumberingAfterBreak="0">
    <w:nsid w:val="00000BDB"/>
    <w:multiLevelType w:val="hybridMultilevel"/>
    <w:tmpl w:val="54A6F660"/>
    <w:lvl w:ilvl="0" w:tplc="60DC72D4">
      <w:start w:val="1"/>
      <w:numFmt w:val="decimal"/>
      <w:lvlText w:val="%1."/>
      <w:lvlJc w:val="left"/>
    </w:lvl>
    <w:lvl w:ilvl="1" w:tplc="B6241ACE">
      <w:start w:val="1"/>
      <w:numFmt w:val="lowerLetter"/>
      <w:lvlText w:val="%2."/>
      <w:lvlJc w:val="left"/>
    </w:lvl>
    <w:lvl w:ilvl="2" w:tplc="C00878DE">
      <w:numFmt w:val="decimal"/>
      <w:lvlText w:val=""/>
      <w:lvlJc w:val="left"/>
    </w:lvl>
    <w:lvl w:ilvl="3" w:tplc="42204288">
      <w:numFmt w:val="decimal"/>
      <w:lvlText w:val=""/>
      <w:lvlJc w:val="left"/>
    </w:lvl>
    <w:lvl w:ilvl="4" w:tplc="C7EE73E8">
      <w:numFmt w:val="decimal"/>
      <w:lvlText w:val=""/>
      <w:lvlJc w:val="left"/>
    </w:lvl>
    <w:lvl w:ilvl="5" w:tplc="EDA4747A">
      <w:numFmt w:val="decimal"/>
      <w:lvlText w:val=""/>
      <w:lvlJc w:val="left"/>
    </w:lvl>
    <w:lvl w:ilvl="6" w:tplc="FE0E1D86">
      <w:numFmt w:val="decimal"/>
      <w:lvlText w:val=""/>
      <w:lvlJc w:val="left"/>
    </w:lvl>
    <w:lvl w:ilvl="7" w:tplc="01927CD8">
      <w:numFmt w:val="decimal"/>
      <w:lvlText w:val=""/>
      <w:lvlJc w:val="left"/>
    </w:lvl>
    <w:lvl w:ilvl="8" w:tplc="08CA6DCE">
      <w:numFmt w:val="decimal"/>
      <w:lvlText w:val=""/>
      <w:lvlJc w:val="left"/>
    </w:lvl>
  </w:abstractNum>
  <w:abstractNum w:abstractNumId="4" w15:restartNumberingAfterBreak="0">
    <w:nsid w:val="00001238"/>
    <w:multiLevelType w:val="hybridMultilevel"/>
    <w:tmpl w:val="EE6670A8"/>
    <w:lvl w:ilvl="0" w:tplc="74D805C6">
      <w:start w:val="1"/>
      <w:numFmt w:val="upperLetter"/>
      <w:lvlText w:val="%1"/>
      <w:lvlJc w:val="left"/>
    </w:lvl>
    <w:lvl w:ilvl="1" w:tplc="F4701462">
      <w:start w:val="1"/>
      <w:numFmt w:val="decimal"/>
      <w:lvlText w:val="%2"/>
      <w:lvlJc w:val="left"/>
    </w:lvl>
    <w:lvl w:ilvl="2" w:tplc="65223A76">
      <w:start w:val="1"/>
      <w:numFmt w:val="lowerRoman"/>
      <w:lvlText w:val="%3."/>
      <w:lvlJc w:val="left"/>
    </w:lvl>
    <w:lvl w:ilvl="3" w:tplc="27FEA67C">
      <w:numFmt w:val="decimal"/>
      <w:lvlText w:val=""/>
      <w:lvlJc w:val="left"/>
    </w:lvl>
    <w:lvl w:ilvl="4" w:tplc="8FDC6DD4">
      <w:numFmt w:val="decimal"/>
      <w:lvlText w:val=""/>
      <w:lvlJc w:val="left"/>
    </w:lvl>
    <w:lvl w:ilvl="5" w:tplc="D81ADC4E">
      <w:numFmt w:val="decimal"/>
      <w:lvlText w:val=""/>
      <w:lvlJc w:val="left"/>
    </w:lvl>
    <w:lvl w:ilvl="6" w:tplc="4E52FCC0">
      <w:numFmt w:val="decimal"/>
      <w:lvlText w:val=""/>
      <w:lvlJc w:val="left"/>
    </w:lvl>
    <w:lvl w:ilvl="7" w:tplc="04FEC97C">
      <w:numFmt w:val="decimal"/>
      <w:lvlText w:val=""/>
      <w:lvlJc w:val="left"/>
    </w:lvl>
    <w:lvl w:ilvl="8" w:tplc="3BF82488">
      <w:numFmt w:val="decimal"/>
      <w:lvlText w:val=""/>
      <w:lvlJc w:val="left"/>
    </w:lvl>
  </w:abstractNum>
  <w:abstractNum w:abstractNumId="5" w15:restartNumberingAfterBreak="0">
    <w:nsid w:val="00001AD4"/>
    <w:multiLevelType w:val="hybridMultilevel"/>
    <w:tmpl w:val="FB74337E"/>
    <w:lvl w:ilvl="0" w:tplc="E02CB492">
      <w:start w:val="3"/>
      <w:numFmt w:val="upperLetter"/>
      <w:lvlText w:val="%1."/>
      <w:lvlJc w:val="left"/>
    </w:lvl>
    <w:lvl w:ilvl="1" w:tplc="D8A00FF2">
      <w:start w:val="1"/>
      <w:numFmt w:val="decimal"/>
      <w:lvlText w:val="%2."/>
      <w:lvlJc w:val="left"/>
    </w:lvl>
    <w:lvl w:ilvl="2" w:tplc="3B3CFC44">
      <w:start w:val="1"/>
      <w:numFmt w:val="lowerLetter"/>
      <w:lvlText w:val="%3."/>
      <w:lvlJc w:val="left"/>
    </w:lvl>
    <w:lvl w:ilvl="3" w:tplc="6112536E">
      <w:numFmt w:val="decimal"/>
      <w:lvlText w:val=""/>
      <w:lvlJc w:val="left"/>
    </w:lvl>
    <w:lvl w:ilvl="4" w:tplc="30267264">
      <w:numFmt w:val="decimal"/>
      <w:lvlText w:val=""/>
      <w:lvlJc w:val="left"/>
    </w:lvl>
    <w:lvl w:ilvl="5" w:tplc="D3D427CA">
      <w:numFmt w:val="decimal"/>
      <w:lvlText w:val=""/>
      <w:lvlJc w:val="left"/>
    </w:lvl>
    <w:lvl w:ilvl="6" w:tplc="DC089864">
      <w:numFmt w:val="decimal"/>
      <w:lvlText w:val=""/>
      <w:lvlJc w:val="left"/>
    </w:lvl>
    <w:lvl w:ilvl="7" w:tplc="B726BD40">
      <w:numFmt w:val="decimal"/>
      <w:lvlText w:val=""/>
      <w:lvlJc w:val="left"/>
    </w:lvl>
    <w:lvl w:ilvl="8" w:tplc="B4384644">
      <w:numFmt w:val="decimal"/>
      <w:lvlText w:val=""/>
      <w:lvlJc w:val="left"/>
    </w:lvl>
  </w:abstractNum>
  <w:abstractNum w:abstractNumId="6" w15:restartNumberingAfterBreak="0">
    <w:nsid w:val="00001E1F"/>
    <w:multiLevelType w:val="hybridMultilevel"/>
    <w:tmpl w:val="AE00C73A"/>
    <w:lvl w:ilvl="0" w:tplc="7C1E25E2">
      <w:start w:val="1"/>
      <w:numFmt w:val="upperLetter"/>
      <w:lvlText w:val="%1."/>
      <w:lvlJc w:val="left"/>
    </w:lvl>
    <w:lvl w:ilvl="1" w:tplc="9C0AD0B4">
      <w:start w:val="1"/>
      <w:numFmt w:val="decimal"/>
      <w:lvlText w:val="%2."/>
      <w:lvlJc w:val="left"/>
    </w:lvl>
    <w:lvl w:ilvl="2" w:tplc="21DC3D3E">
      <w:start w:val="1"/>
      <w:numFmt w:val="lowerLetter"/>
      <w:lvlText w:val="%3."/>
      <w:lvlJc w:val="left"/>
    </w:lvl>
    <w:lvl w:ilvl="3" w:tplc="056075B2">
      <w:numFmt w:val="decimal"/>
      <w:lvlText w:val=""/>
      <w:lvlJc w:val="left"/>
    </w:lvl>
    <w:lvl w:ilvl="4" w:tplc="B142C718">
      <w:numFmt w:val="decimal"/>
      <w:lvlText w:val=""/>
      <w:lvlJc w:val="left"/>
    </w:lvl>
    <w:lvl w:ilvl="5" w:tplc="5E7EA454">
      <w:numFmt w:val="decimal"/>
      <w:lvlText w:val=""/>
      <w:lvlJc w:val="left"/>
    </w:lvl>
    <w:lvl w:ilvl="6" w:tplc="BB763CD0">
      <w:numFmt w:val="decimal"/>
      <w:lvlText w:val=""/>
      <w:lvlJc w:val="left"/>
    </w:lvl>
    <w:lvl w:ilvl="7" w:tplc="5476BFE0">
      <w:numFmt w:val="decimal"/>
      <w:lvlText w:val=""/>
      <w:lvlJc w:val="left"/>
    </w:lvl>
    <w:lvl w:ilvl="8" w:tplc="899A8232">
      <w:numFmt w:val="decimal"/>
      <w:lvlText w:val=""/>
      <w:lvlJc w:val="left"/>
    </w:lvl>
  </w:abstractNum>
  <w:abstractNum w:abstractNumId="7" w15:restartNumberingAfterBreak="0">
    <w:nsid w:val="00002213"/>
    <w:multiLevelType w:val="hybridMultilevel"/>
    <w:tmpl w:val="4948E476"/>
    <w:lvl w:ilvl="0" w:tplc="3DC61FDA">
      <w:start w:val="9"/>
      <w:numFmt w:val="upperLetter"/>
      <w:lvlText w:val="%1."/>
      <w:lvlJc w:val="left"/>
    </w:lvl>
    <w:lvl w:ilvl="1" w:tplc="5A06118A">
      <w:start w:val="1"/>
      <w:numFmt w:val="upperLetter"/>
      <w:lvlText w:val="%2"/>
      <w:lvlJc w:val="left"/>
    </w:lvl>
    <w:lvl w:ilvl="2" w:tplc="28A2511C">
      <w:start w:val="2"/>
      <w:numFmt w:val="decimal"/>
      <w:lvlText w:val="%3."/>
      <w:lvlJc w:val="left"/>
    </w:lvl>
    <w:lvl w:ilvl="3" w:tplc="2EEEB0EC">
      <w:numFmt w:val="decimal"/>
      <w:lvlText w:val=""/>
      <w:lvlJc w:val="left"/>
    </w:lvl>
    <w:lvl w:ilvl="4" w:tplc="C6C62454">
      <w:numFmt w:val="decimal"/>
      <w:lvlText w:val=""/>
      <w:lvlJc w:val="left"/>
    </w:lvl>
    <w:lvl w:ilvl="5" w:tplc="080629A2">
      <w:numFmt w:val="decimal"/>
      <w:lvlText w:val=""/>
      <w:lvlJc w:val="left"/>
    </w:lvl>
    <w:lvl w:ilvl="6" w:tplc="99BC60D4">
      <w:numFmt w:val="decimal"/>
      <w:lvlText w:val=""/>
      <w:lvlJc w:val="left"/>
    </w:lvl>
    <w:lvl w:ilvl="7" w:tplc="3BBE61D0">
      <w:numFmt w:val="decimal"/>
      <w:lvlText w:val=""/>
      <w:lvlJc w:val="left"/>
    </w:lvl>
    <w:lvl w:ilvl="8" w:tplc="069E4B1C">
      <w:numFmt w:val="decimal"/>
      <w:lvlText w:val=""/>
      <w:lvlJc w:val="left"/>
    </w:lvl>
  </w:abstractNum>
  <w:abstractNum w:abstractNumId="8" w15:restartNumberingAfterBreak="0">
    <w:nsid w:val="000022EE"/>
    <w:multiLevelType w:val="hybridMultilevel"/>
    <w:tmpl w:val="8C9A7914"/>
    <w:lvl w:ilvl="0" w:tplc="77580132">
      <w:start w:val="17"/>
      <w:numFmt w:val="decimal"/>
      <w:lvlText w:val="%1."/>
      <w:lvlJc w:val="left"/>
    </w:lvl>
    <w:lvl w:ilvl="1" w:tplc="18724144">
      <w:start w:val="1"/>
      <w:numFmt w:val="lowerLetter"/>
      <w:lvlText w:val="%2."/>
      <w:lvlJc w:val="left"/>
    </w:lvl>
    <w:lvl w:ilvl="2" w:tplc="365CEA80">
      <w:numFmt w:val="decimal"/>
      <w:lvlText w:val=""/>
      <w:lvlJc w:val="left"/>
    </w:lvl>
    <w:lvl w:ilvl="3" w:tplc="E5685092">
      <w:numFmt w:val="decimal"/>
      <w:lvlText w:val=""/>
      <w:lvlJc w:val="left"/>
    </w:lvl>
    <w:lvl w:ilvl="4" w:tplc="76C2836C">
      <w:numFmt w:val="decimal"/>
      <w:lvlText w:val=""/>
      <w:lvlJc w:val="left"/>
    </w:lvl>
    <w:lvl w:ilvl="5" w:tplc="2EA86FA0">
      <w:numFmt w:val="decimal"/>
      <w:lvlText w:val=""/>
      <w:lvlJc w:val="left"/>
    </w:lvl>
    <w:lvl w:ilvl="6" w:tplc="D256D3A8">
      <w:numFmt w:val="decimal"/>
      <w:lvlText w:val=""/>
      <w:lvlJc w:val="left"/>
    </w:lvl>
    <w:lvl w:ilvl="7" w:tplc="4FC495FE">
      <w:numFmt w:val="decimal"/>
      <w:lvlText w:val=""/>
      <w:lvlJc w:val="left"/>
    </w:lvl>
    <w:lvl w:ilvl="8" w:tplc="B960220A">
      <w:numFmt w:val="decimal"/>
      <w:lvlText w:val=""/>
      <w:lvlJc w:val="left"/>
    </w:lvl>
  </w:abstractNum>
  <w:abstractNum w:abstractNumId="9" w15:restartNumberingAfterBreak="0">
    <w:nsid w:val="00002350"/>
    <w:multiLevelType w:val="hybridMultilevel"/>
    <w:tmpl w:val="95A0A65E"/>
    <w:lvl w:ilvl="0" w:tplc="EB220566">
      <w:start w:val="1"/>
      <w:numFmt w:val="decimal"/>
      <w:lvlText w:val="%1"/>
      <w:lvlJc w:val="left"/>
    </w:lvl>
    <w:lvl w:ilvl="1" w:tplc="65A25C08">
      <w:start w:val="1"/>
      <w:numFmt w:val="lowerLetter"/>
      <w:lvlText w:val="%2."/>
      <w:lvlJc w:val="left"/>
    </w:lvl>
    <w:lvl w:ilvl="2" w:tplc="39E69394">
      <w:numFmt w:val="decimal"/>
      <w:lvlText w:val=""/>
      <w:lvlJc w:val="left"/>
    </w:lvl>
    <w:lvl w:ilvl="3" w:tplc="0EAA0B4A">
      <w:numFmt w:val="decimal"/>
      <w:lvlText w:val=""/>
      <w:lvlJc w:val="left"/>
    </w:lvl>
    <w:lvl w:ilvl="4" w:tplc="71786CAA">
      <w:numFmt w:val="decimal"/>
      <w:lvlText w:val=""/>
      <w:lvlJc w:val="left"/>
    </w:lvl>
    <w:lvl w:ilvl="5" w:tplc="1C0E9012">
      <w:numFmt w:val="decimal"/>
      <w:lvlText w:val=""/>
      <w:lvlJc w:val="left"/>
    </w:lvl>
    <w:lvl w:ilvl="6" w:tplc="66E4CDD0">
      <w:numFmt w:val="decimal"/>
      <w:lvlText w:val=""/>
      <w:lvlJc w:val="left"/>
    </w:lvl>
    <w:lvl w:ilvl="7" w:tplc="4AC0213A">
      <w:numFmt w:val="decimal"/>
      <w:lvlText w:val=""/>
      <w:lvlJc w:val="left"/>
    </w:lvl>
    <w:lvl w:ilvl="8" w:tplc="26B68DE8">
      <w:numFmt w:val="decimal"/>
      <w:lvlText w:val=""/>
      <w:lvlJc w:val="left"/>
    </w:lvl>
  </w:abstractNum>
  <w:abstractNum w:abstractNumId="10" w15:restartNumberingAfterBreak="0">
    <w:nsid w:val="0000260D"/>
    <w:multiLevelType w:val="hybridMultilevel"/>
    <w:tmpl w:val="C1FC51E8"/>
    <w:lvl w:ilvl="0" w:tplc="B934BA26">
      <w:start w:val="61"/>
      <w:numFmt w:val="upperLetter"/>
      <w:lvlText w:val="%1."/>
      <w:lvlJc w:val="left"/>
    </w:lvl>
    <w:lvl w:ilvl="1" w:tplc="C9C2ADD4">
      <w:start w:val="1"/>
      <w:numFmt w:val="upperLetter"/>
      <w:lvlText w:val="%2"/>
      <w:lvlJc w:val="left"/>
    </w:lvl>
    <w:lvl w:ilvl="2" w:tplc="4AFC1924">
      <w:start w:val="1"/>
      <w:numFmt w:val="decimal"/>
      <w:lvlText w:val="%3."/>
      <w:lvlJc w:val="left"/>
    </w:lvl>
    <w:lvl w:ilvl="3" w:tplc="D3865BEC">
      <w:numFmt w:val="decimal"/>
      <w:lvlText w:val=""/>
      <w:lvlJc w:val="left"/>
    </w:lvl>
    <w:lvl w:ilvl="4" w:tplc="E1EA7312">
      <w:numFmt w:val="decimal"/>
      <w:lvlText w:val=""/>
      <w:lvlJc w:val="left"/>
    </w:lvl>
    <w:lvl w:ilvl="5" w:tplc="0A34D404">
      <w:numFmt w:val="decimal"/>
      <w:lvlText w:val=""/>
      <w:lvlJc w:val="left"/>
    </w:lvl>
    <w:lvl w:ilvl="6" w:tplc="3528BC54">
      <w:numFmt w:val="decimal"/>
      <w:lvlText w:val=""/>
      <w:lvlJc w:val="left"/>
    </w:lvl>
    <w:lvl w:ilvl="7" w:tplc="85024846">
      <w:numFmt w:val="decimal"/>
      <w:lvlText w:val=""/>
      <w:lvlJc w:val="left"/>
    </w:lvl>
    <w:lvl w:ilvl="8" w:tplc="0486DA0C">
      <w:numFmt w:val="decimal"/>
      <w:lvlText w:val=""/>
      <w:lvlJc w:val="left"/>
    </w:lvl>
  </w:abstractNum>
  <w:abstractNum w:abstractNumId="11" w15:restartNumberingAfterBreak="0">
    <w:nsid w:val="000026A6"/>
    <w:multiLevelType w:val="hybridMultilevel"/>
    <w:tmpl w:val="E026B3CC"/>
    <w:lvl w:ilvl="0" w:tplc="1CFEB4F6">
      <w:start w:val="61"/>
      <w:numFmt w:val="upperLetter"/>
      <w:lvlText w:val="%1."/>
      <w:lvlJc w:val="left"/>
    </w:lvl>
    <w:lvl w:ilvl="1" w:tplc="F2A2CB60">
      <w:start w:val="1"/>
      <w:numFmt w:val="upperLetter"/>
      <w:lvlText w:val="%2."/>
      <w:lvlJc w:val="left"/>
    </w:lvl>
    <w:lvl w:ilvl="2" w:tplc="BAC0F344">
      <w:numFmt w:val="decimal"/>
      <w:lvlText w:val=""/>
      <w:lvlJc w:val="left"/>
    </w:lvl>
    <w:lvl w:ilvl="3" w:tplc="26748348">
      <w:numFmt w:val="decimal"/>
      <w:lvlText w:val=""/>
      <w:lvlJc w:val="left"/>
    </w:lvl>
    <w:lvl w:ilvl="4" w:tplc="F0906062">
      <w:numFmt w:val="decimal"/>
      <w:lvlText w:val=""/>
      <w:lvlJc w:val="left"/>
    </w:lvl>
    <w:lvl w:ilvl="5" w:tplc="2C9E0E14">
      <w:numFmt w:val="decimal"/>
      <w:lvlText w:val=""/>
      <w:lvlJc w:val="left"/>
    </w:lvl>
    <w:lvl w:ilvl="6" w:tplc="73ECC968">
      <w:numFmt w:val="decimal"/>
      <w:lvlText w:val=""/>
      <w:lvlJc w:val="left"/>
    </w:lvl>
    <w:lvl w:ilvl="7" w:tplc="55E46710">
      <w:numFmt w:val="decimal"/>
      <w:lvlText w:val=""/>
      <w:lvlJc w:val="left"/>
    </w:lvl>
    <w:lvl w:ilvl="8" w:tplc="3D2C12D2">
      <w:numFmt w:val="decimal"/>
      <w:lvlText w:val=""/>
      <w:lvlJc w:val="left"/>
    </w:lvl>
  </w:abstractNum>
  <w:abstractNum w:abstractNumId="12" w15:restartNumberingAfterBreak="0">
    <w:nsid w:val="0000301C"/>
    <w:multiLevelType w:val="hybridMultilevel"/>
    <w:tmpl w:val="2DB62238"/>
    <w:lvl w:ilvl="0" w:tplc="022226C2">
      <w:start w:val="1"/>
      <w:numFmt w:val="bullet"/>
      <w:lvlText w:val=""/>
      <w:lvlJc w:val="left"/>
    </w:lvl>
    <w:lvl w:ilvl="1" w:tplc="6BE81754">
      <w:numFmt w:val="decimal"/>
      <w:lvlText w:val=""/>
      <w:lvlJc w:val="left"/>
    </w:lvl>
    <w:lvl w:ilvl="2" w:tplc="6666E140">
      <w:numFmt w:val="decimal"/>
      <w:lvlText w:val=""/>
      <w:lvlJc w:val="left"/>
    </w:lvl>
    <w:lvl w:ilvl="3" w:tplc="106E93F0">
      <w:numFmt w:val="decimal"/>
      <w:lvlText w:val=""/>
      <w:lvlJc w:val="left"/>
    </w:lvl>
    <w:lvl w:ilvl="4" w:tplc="0B82F1D0">
      <w:numFmt w:val="decimal"/>
      <w:lvlText w:val=""/>
      <w:lvlJc w:val="left"/>
    </w:lvl>
    <w:lvl w:ilvl="5" w:tplc="4138947E">
      <w:numFmt w:val="decimal"/>
      <w:lvlText w:val=""/>
      <w:lvlJc w:val="left"/>
    </w:lvl>
    <w:lvl w:ilvl="6" w:tplc="3FC6D914">
      <w:numFmt w:val="decimal"/>
      <w:lvlText w:val=""/>
      <w:lvlJc w:val="left"/>
    </w:lvl>
    <w:lvl w:ilvl="7" w:tplc="55E83C02">
      <w:numFmt w:val="decimal"/>
      <w:lvlText w:val=""/>
      <w:lvlJc w:val="left"/>
    </w:lvl>
    <w:lvl w:ilvl="8" w:tplc="81E00C62">
      <w:numFmt w:val="decimal"/>
      <w:lvlText w:val=""/>
      <w:lvlJc w:val="left"/>
    </w:lvl>
  </w:abstractNum>
  <w:abstractNum w:abstractNumId="13" w15:restartNumberingAfterBreak="0">
    <w:nsid w:val="00003B25"/>
    <w:multiLevelType w:val="hybridMultilevel"/>
    <w:tmpl w:val="F4200A06"/>
    <w:lvl w:ilvl="0" w:tplc="F64A0340">
      <w:start w:val="1"/>
      <w:numFmt w:val="upperLetter"/>
      <w:lvlText w:val="%1"/>
      <w:lvlJc w:val="left"/>
    </w:lvl>
    <w:lvl w:ilvl="1" w:tplc="2E8615DC">
      <w:start w:val="1"/>
      <w:numFmt w:val="decimal"/>
      <w:lvlText w:val="%2."/>
      <w:lvlJc w:val="left"/>
    </w:lvl>
    <w:lvl w:ilvl="2" w:tplc="1EBEA89E">
      <w:start w:val="1"/>
      <w:numFmt w:val="lowerRoman"/>
      <w:lvlText w:val="%3"/>
      <w:lvlJc w:val="left"/>
    </w:lvl>
    <w:lvl w:ilvl="3" w:tplc="1FB60D46">
      <w:numFmt w:val="decimal"/>
      <w:lvlText w:val=""/>
      <w:lvlJc w:val="left"/>
    </w:lvl>
    <w:lvl w:ilvl="4" w:tplc="AD30A930">
      <w:numFmt w:val="decimal"/>
      <w:lvlText w:val=""/>
      <w:lvlJc w:val="left"/>
    </w:lvl>
    <w:lvl w:ilvl="5" w:tplc="000E5886">
      <w:numFmt w:val="decimal"/>
      <w:lvlText w:val=""/>
      <w:lvlJc w:val="left"/>
    </w:lvl>
    <w:lvl w:ilvl="6" w:tplc="77B01C78">
      <w:numFmt w:val="decimal"/>
      <w:lvlText w:val=""/>
      <w:lvlJc w:val="left"/>
    </w:lvl>
    <w:lvl w:ilvl="7" w:tplc="997472F4">
      <w:numFmt w:val="decimal"/>
      <w:lvlText w:val=""/>
      <w:lvlJc w:val="left"/>
    </w:lvl>
    <w:lvl w:ilvl="8" w:tplc="8974CB66">
      <w:numFmt w:val="decimal"/>
      <w:lvlText w:val=""/>
      <w:lvlJc w:val="left"/>
    </w:lvl>
  </w:abstractNum>
  <w:abstractNum w:abstractNumId="14" w15:restartNumberingAfterBreak="0">
    <w:nsid w:val="00004509"/>
    <w:multiLevelType w:val="hybridMultilevel"/>
    <w:tmpl w:val="4C26C9DE"/>
    <w:lvl w:ilvl="0" w:tplc="DA58FF18">
      <w:start w:val="1"/>
      <w:numFmt w:val="upperLetter"/>
      <w:lvlText w:val="%1."/>
      <w:lvlJc w:val="left"/>
    </w:lvl>
    <w:lvl w:ilvl="1" w:tplc="D3E6C464">
      <w:start w:val="1"/>
      <w:numFmt w:val="decimal"/>
      <w:lvlText w:val="%2."/>
      <w:lvlJc w:val="left"/>
    </w:lvl>
    <w:lvl w:ilvl="2" w:tplc="C2D27CBA">
      <w:start w:val="1"/>
      <w:numFmt w:val="lowerLetter"/>
      <w:lvlText w:val="%3."/>
      <w:lvlJc w:val="left"/>
    </w:lvl>
    <w:lvl w:ilvl="3" w:tplc="92707888">
      <w:start w:val="1"/>
      <w:numFmt w:val="lowerRoman"/>
      <w:lvlText w:val="%4."/>
      <w:lvlJc w:val="left"/>
    </w:lvl>
    <w:lvl w:ilvl="4" w:tplc="8C285332">
      <w:numFmt w:val="decimal"/>
      <w:lvlText w:val=""/>
      <w:lvlJc w:val="left"/>
    </w:lvl>
    <w:lvl w:ilvl="5" w:tplc="FADEB9D2">
      <w:numFmt w:val="decimal"/>
      <w:lvlText w:val=""/>
      <w:lvlJc w:val="left"/>
    </w:lvl>
    <w:lvl w:ilvl="6" w:tplc="3A52CE42">
      <w:numFmt w:val="decimal"/>
      <w:lvlText w:val=""/>
      <w:lvlJc w:val="left"/>
    </w:lvl>
    <w:lvl w:ilvl="7" w:tplc="580631B8">
      <w:numFmt w:val="decimal"/>
      <w:lvlText w:val=""/>
      <w:lvlJc w:val="left"/>
    </w:lvl>
    <w:lvl w:ilvl="8" w:tplc="C2A85E24">
      <w:numFmt w:val="decimal"/>
      <w:lvlText w:val=""/>
      <w:lvlJc w:val="left"/>
    </w:lvl>
  </w:abstractNum>
  <w:abstractNum w:abstractNumId="15" w15:restartNumberingAfterBreak="0">
    <w:nsid w:val="00004B40"/>
    <w:multiLevelType w:val="hybridMultilevel"/>
    <w:tmpl w:val="3056B322"/>
    <w:lvl w:ilvl="0" w:tplc="CFC0AC7C">
      <w:start w:val="25"/>
      <w:numFmt w:val="decimal"/>
      <w:lvlText w:val="%1."/>
      <w:lvlJc w:val="left"/>
    </w:lvl>
    <w:lvl w:ilvl="1" w:tplc="AB545EF6">
      <w:start w:val="1"/>
      <w:numFmt w:val="lowerLetter"/>
      <w:lvlText w:val="%2."/>
      <w:lvlJc w:val="left"/>
    </w:lvl>
    <w:lvl w:ilvl="2" w:tplc="65FA8F26">
      <w:numFmt w:val="decimal"/>
      <w:lvlText w:val=""/>
      <w:lvlJc w:val="left"/>
    </w:lvl>
    <w:lvl w:ilvl="3" w:tplc="3B94EB28">
      <w:numFmt w:val="decimal"/>
      <w:lvlText w:val=""/>
      <w:lvlJc w:val="left"/>
    </w:lvl>
    <w:lvl w:ilvl="4" w:tplc="E80A81A6">
      <w:numFmt w:val="decimal"/>
      <w:lvlText w:val=""/>
      <w:lvlJc w:val="left"/>
    </w:lvl>
    <w:lvl w:ilvl="5" w:tplc="52B435FA">
      <w:numFmt w:val="decimal"/>
      <w:lvlText w:val=""/>
      <w:lvlJc w:val="left"/>
    </w:lvl>
    <w:lvl w:ilvl="6" w:tplc="2C2A9E7E">
      <w:numFmt w:val="decimal"/>
      <w:lvlText w:val=""/>
      <w:lvlJc w:val="left"/>
    </w:lvl>
    <w:lvl w:ilvl="7" w:tplc="C010997E">
      <w:numFmt w:val="decimal"/>
      <w:lvlText w:val=""/>
      <w:lvlJc w:val="left"/>
    </w:lvl>
    <w:lvl w:ilvl="8" w:tplc="141495D6">
      <w:numFmt w:val="decimal"/>
      <w:lvlText w:val=""/>
      <w:lvlJc w:val="left"/>
    </w:lvl>
  </w:abstractNum>
  <w:abstractNum w:abstractNumId="16" w15:restartNumberingAfterBreak="0">
    <w:nsid w:val="00004E45"/>
    <w:multiLevelType w:val="hybridMultilevel"/>
    <w:tmpl w:val="A4E801EE"/>
    <w:lvl w:ilvl="0" w:tplc="776AB0DE">
      <w:start w:val="1"/>
      <w:numFmt w:val="decimal"/>
      <w:lvlText w:val="%1."/>
      <w:lvlJc w:val="left"/>
    </w:lvl>
    <w:lvl w:ilvl="1" w:tplc="B8F876DE">
      <w:numFmt w:val="decimal"/>
      <w:lvlText w:val=""/>
      <w:lvlJc w:val="left"/>
    </w:lvl>
    <w:lvl w:ilvl="2" w:tplc="8B9A053A">
      <w:numFmt w:val="decimal"/>
      <w:lvlText w:val=""/>
      <w:lvlJc w:val="left"/>
    </w:lvl>
    <w:lvl w:ilvl="3" w:tplc="E88A86FA">
      <w:numFmt w:val="decimal"/>
      <w:lvlText w:val=""/>
      <w:lvlJc w:val="left"/>
    </w:lvl>
    <w:lvl w:ilvl="4" w:tplc="85D8363C">
      <w:numFmt w:val="decimal"/>
      <w:lvlText w:val=""/>
      <w:lvlJc w:val="left"/>
    </w:lvl>
    <w:lvl w:ilvl="5" w:tplc="2C6C7856">
      <w:numFmt w:val="decimal"/>
      <w:lvlText w:val=""/>
      <w:lvlJc w:val="left"/>
    </w:lvl>
    <w:lvl w:ilvl="6" w:tplc="E9EEEFC8">
      <w:numFmt w:val="decimal"/>
      <w:lvlText w:val=""/>
      <w:lvlJc w:val="left"/>
    </w:lvl>
    <w:lvl w:ilvl="7" w:tplc="68806994">
      <w:numFmt w:val="decimal"/>
      <w:lvlText w:val=""/>
      <w:lvlJc w:val="left"/>
    </w:lvl>
    <w:lvl w:ilvl="8" w:tplc="BCCC8B34">
      <w:numFmt w:val="decimal"/>
      <w:lvlText w:val=""/>
      <w:lvlJc w:val="left"/>
    </w:lvl>
  </w:abstractNum>
  <w:abstractNum w:abstractNumId="17" w15:restartNumberingAfterBreak="0">
    <w:nsid w:val="000056AE"/>
    <w:multiLevelType w:val="hybridMultilevel"/>
    <w:tmpl w:val="192E4F4E"/>
    <w:lvl w:ilvl="0" w:tplc="E95870F6">
      <w:start w:val="14"/>
      <w:numFmt w:val="decimal"/>
      <w:lvlText w:val="%1."/>
      <w:lvlJc w:val="left"/>
    </w:lvl>
    <w:lvl w:ilvl="1" w:tplc="E730A920">
      <w:start w:val="1"/>
      <w:numFmt w:val="lowerLetter"/>
      <w:lvlText w:val="%2."/>
      <w:lvlJc w:val="left"/>
    </w:lvl>
    <w:lvl w:ilvl="2" w:tplc="99B2CED8">
      <w:numFmt w:val="decimal"/>
      <w:lvlText w:val=""/>
      <w:lvlJc w:val="left"/>
    </w:lvl>
    <w:lvl w:ilvl="3" w:tplc="CB447BA2">
      <w:numFmt w:val="decimal"/>
      <w:lvlText w:val=""/>
      <w:lvlJc w:val="left"/>
    </w:lvl>
    <w:lvl w:ilvl="4" w:tplc="6868D494">
      <w:numFmt w:val="decimal"/>
      <w:lvlText w:val=""/>
      <w:lvlJc w:val="left"/>
    </w:lvl>
    <w:lvl w:ilvl="5" w:tplc="AD589BB6">
      <w:numFmt w:val="decimal"/>
      <w:lvlText w:val=""/>
      <w:lvlJc w:val="left"/>
    </w:lvl>
    <w:lvl w:ilvl="6" w:tplc="3E7A5466">
      <w:numFmt w:val="decimal"/>
      <w:lvlText w:val=""/>
      <w:lvlJc w:val="left"/>
    </w:lvl>
    <w:lvl w:ilvl="7" w:tplc="5F943EAE">
      <w:numFmt w:val="decimal"/>
      <w:lvlText w:val=""/>
      <w:lvlJc w:val="left"/>
    </w:lvl>
    <w:lvl w:ilvl="8" w:tplc="1182F636">
      <w:numFmt w:val="decimal"/>
      <w:lvlText w:val=""/>
      <w:lvlJc w:val="left"/>
    </w:lvl>
  </w:abstractNum>
  <w:abstractNum w:abstractNumId="18" w15:restartNumberingAfterBreak="0">
    <w:nsid w:val="00005878"/>
    <w:multiLevelType w:val="hybridMultilevel"/>
    <w:tmpl w:val="BB402476"/>
    <w:lvl w:ilvl="0" w:tplc="30603924">
      <w:start w:val="1"/>
      <w:numFmt w:val="decimal"/>
      <w:lvlText w:val="%1."/>
      <w:lvlJc w:val="left"/>
    </w:lvl>
    <w:lvl w:ilvl="1" w:tplc="8B4A23FA">
      <w:numFmt w:val="decimal"/>
      <w:lvlText w:val=""/>
      <w:lvlJc w:val="left"/>
    </w:lvl>
    <w:lvl w:ilvl="2" w:tplc="8A7E989C">
      <w:numFmt w:val="decimal"/>
      <w:lvlText w:val=""/>
      <w:lvlJc w:val="left"/>
    </w:lvl>
    <w:lvl w:ilvl="3" w:tplc="07C4231C">
      <w:numFmt w:val="decimal"/>
      <w:lvlText w:val=""/>
      <w:lvlJc w:val="left"/>
    </w:lvl>
    <w:lvl w:ilvl="4" w:tplc="52340172">
      <w:numFmt w:val="decimal"/>
      <w:lvlText w:val=""/>
      <w:lvlJc w:val="left"/>
    </w:lvl>
    <w:lvl w:ilvl="5" w:tplc="D86ADB3E">
      <w:numFmt w:val="decimal"/>
      <w:lvlText w:val=""/>
      <w:lvlJc w:val="left"/>
    </w:lvl>
    <w:lvl w:ilvl="6" w:tplc="8AE028EC">
      <w:numFmt w:val="decimal"/>
      <w:lvlText w:val=""/>
      <w:lvlJc w:val="left"/>
    </w:lvl>
    <w:lvl w:ilvl="7" w:tplc="72D0F98E">
      <w:numFmt w:val="decimal"/>
      <w:lvlText w:val=""/>
      <w:lvlJc w:val="left"/>
    </w:lvl>
    <w:lvl w:ilvl="8" w:tplc="61E4F372">
      <w:numFmt w:val="decimal"/>
      <w:lvlText w:val=""/>
      <w:lvlJc w:val="left"/>
    </w:lvl>
  </w:abstractNum>
  <w:abstractNum w:abstractNumId="19" w15:restartNumberingAfterBreak="0">
    <w:nsid w:val="00005D03"/>
    <w:multiLevelType w:val="hybridMultilevel"/>
    <w:tmpl w:val="75B8B422"/>
    <w:lvl w:ilvl="0" w:tplc="11484088">
      <w:start w:val="5"/>
      <w:numFmt w:val="upperLetter"/>
      <w:lvlText w:val="%1."/>
      <w:lvlJc w:val="left"/>
    </w:lvl>
    <w:lvl w:ilvl="1" w:tplc="31806F94">
      <w:start w:val="1"/>
      <w:numFmt w:val="decimal"/>
      <w:lvlText w:val="%2."/>
      <w:lvlJc w:val="left"/>
    </w:lvl>
    <w:lvl w:ilvl="2" w:tplc="1EB45ED8">
      <w:numFmt w:val="decimal"/>
      <w:lvlText w:val=""/>
      <w:lvlJc w:val="left"/>
    </w:lvl>
    <w:lvl w:ilvl="3" w:tplc="D806FA52">
      <w:numFmt w:val="decimal"/>
      <w:lvlText w:val=""/>
      <w:lvlJc w:val="left"/>
    </w:lvl>
    <w:lvl w:ilvl="4" w:tplc="D38AD5C8">
      <w:numFmt w:val="decimal"/>
      <w:lvlText w:val=""/>
      <w:lvlJc w:val="left"/>
    </w:lvl>
    <w:lvl w:ilvl="5" w:tplc="DFD48D22">
      <w:numFmt w:val="decimal"/>
      <w:lvlText w:val=""/>
      <w:lvlJc w:val="left"/>
    </w:lvl>
    <w:lvl w:ilvl="6" w:tplc="C474260C">
      <w:numFmt w:val="decimal"/>
      <w:lvlText w:val=""/>
      <w:lvlJc w:val="left"/>
    </w:lvl>
    <w:lvl w:ilvl="7" w:tplc="F8708B92">
      <w:numFmt w:val="decimal"/>
      <w:lvlText w:val=""/>
      <w:lvlJc w:val="left"/>
    </w:lvl>
    <w:lvl w:ilvl="8" w:tplc="FB3A65A2">
      <w:numFmt w:val="decimal"/>
      <w:lvlText w:val=""/>
      <w:lvlJc w:val="left"/>
    </w:lvl>
  </w:abstractNum>
  <w:abstractNum w:abstractNumId="20" w15:restartNumberingAfterBreak="0">
    <w:nsid w:val="000063CB"/>
    <w:multiLevelType w:val="hybridMultilevel"/>
    <w:tmpl w:val="2872FC46"/>
    <w:lvl w:ilvl="0" w:tplc="9AD42040">
      <w:start w:val="1"/>
      <w:numFmt w:val="upperLetter"/>
      <w:lvlText w:val="%1"/>
      <w:lvlJc w:val="left"/>
    </w:lvl>
    <w:lvl w:ilvl="1" w:tplc="7F1E1734">
      <w:start w:val="2"/>
      <w:numFmt w:val="decimal"/>
      <w:lvlText w:val="%2."/>
      <w:lvlJc w:val="left"/>
    </w:lvl>
    <w:lvl w:ilvl="2" w:tplc="67B4EAD4">
      <w:start w:val="1"/>
      <w:numFmt w:val="lowerLetter"/>
      <w:lvlText w:val="%3"/>
      <w:lvlJc w:val="left"/>
    </w:lvl>
    <w:lvl w:ilvl="3" w:tplc="56626C30">
      <w:numFmt w:val="decimal"/>
      <w:lvlText w:val=""/>
      <w:lvlJc w:val="left"/>
    </w:lvl>
    <w:lvl w:ilvl="4" w:tplc="FA96EBB2">
      <w:numFmt w:val="decimal"/>
      <w:lvlText w:val=""/>
      <w:lvlJc w:val="left"/>
    </w:lvl>
    <w:lvl w:ilvl="5" w:tplc="A81476A2">
      <w:numFmt w:val="decimal"/>
      <w:lvlText w:val=""/>
      <w:lvlJc w:val="left"/>
    </w:lvl>
    <w:lvl w:ilvl="6" w:tplc="C9704398">
      <w:numFmt w:val="decimal"/>
      <w:lvlText w:val=""/>
      <w:lvlJc w:val="left"/>
    </w:lvl>
    <w:lvl w:ilvl="7" w:tplc="A316E9F8">
      <w:numFmt w:val="decimal"/>
      <w:lvlText w:val=""/>
      <w:lvlJc w:val="left"/>
    </w:lvl>
    <w:lvl w:ilvl="8" w:tplc="840C2AD2">
      <w:numFmt w:val="decimal"/>
      <w:lvlText w:val=""/>
      <w:lvlJc w:val="left"/>
    </w:lvl>
  </w:abstractNum>
  <w:abstractNum w:abstractNumId="21" w15:restartNumberingAfterBreak="0">
    <w:nsid w:val="00006B89"/>
    <w:multiLevelType w:val="hybridMultilevel"/>
    <w:tmpl w:val="A3DA527A"/>
    <w:lvl w:ilvl="0" w:tplc="7A7EA35C">
      <w:start w:val="2"/>
      <w:numFmt w:val="decimal"/>
      <w:lvlText w:val="%1."/>
      <w:lvlJc w:val="left"/>
    </w:lvl>
    <w:lvl w:ilvl="1" w:tplc="732E24EC">
      <w:numFmt w:val="decimal"/>
      <w:lvlText w:val=""/>
      <w:lvlJc w:val="left"/>
    </w:lvl>
    <w:lvl w:ilvl="2" w:tplc="D5E683C8">
      <w:numFmt w:val="decimal"/>
      <w:lvlText w:val=""/>
      <w:lvlJc w:val="left"/>
    </w:lvl>
    <w:lvl w:ilvl="3" w:tplc="2FFA1474">
      <w:numFmt w:val="decimal"/>
      <w:lvlText w:val=""/>
      <w:lvlJc w:val="left"/>
    </w:lvl>
    <w:lvl w:ilvl="4" w:tplc="08A86F24">
      <w:numFmt w:val="decimal"/>
      <w:lvlText w:val=""/>
      <w:lvlJc w:val="left"/>
    </w:lvl>
    <w:lvl w:ilvl="5" w:tplc="2934365C">
      <w:numFmt w:val="decimal"/>
      <w:lvlText w:val=""/>
      <w:lvlJc w:val="left"/>
    </w:lvl>
    <w:lvl w:ilvl="6" w:tplc="E35A919A">
      <w:numFmt w:val="decimal"/>
      <w:lvlText w:val=""/>
      <w:lvlJc w:val="left"/>
    </w:lvl>
    <w:lvl w:ilvl="7" w:tplc="4A04F094">
      <w:numFmt w:val="decimal"/>
      <w:lvlText w:val=""/>
      <w:lvlJc w:val="left"/>
    </w:lvl>
    <w:lvl w:ilvl="8" w:tplc="1084E756">
      <w:numFmt w:val="decimal"/>
      <w:lvlText w:val=""/>
      <w:lvlJc w:val="left"/>
    </w:lvl>
  </w:abstractNum>
  <w:abstractNum w:abstractNumId="22" w15:restartNumberingAfterBreak="0">
    <w:nsid w:val="00006BFC"/>
    <w:multiLevelType w:val="hybridMultilevel"/>
    <w:tmpl w:val="2F9AAF26"/>
    <w:lvl w:ilvl="0" w:tplc="BD18BC06">
      <w:start w:val="6"/>
      <w:numFmt w:val="upperLetter"/>
      <w:lvlText w:val="%1."/>
      <w:lvlJc w:val="left"/>
    </w:lvl>
    <w:lvl w:ilvl="1" w:tplc="CDA260E0">
      <w:start w:val="1"/>
      <w:numFmt w:val="decimal"/>
      <w:lvlText w:val="%2."/>
      <w:lvlJc w:val="left"/>
    </w:lvl>
    <w:lvl w:ilvl="2" w:tplc="CD78208C">
      <w:start w:val="1"/>
      <w:numFmt w:val="lowerLetter"/>
      <w:lvlText w:val="%3)"/>
      <w:lvlJc w:val="left"/>
    </w:lvl>
    <w:lvl w:ilvl="3" w:tplc="0FFA70EC">
      <w:numFmt w:val="decimal"/>
      <w:lvlText w:val=""/>
      <w:lvlJc w:val="left"/>
    </w:lvl>
    <w:lvl w:ilvl="4" w:tplc="936C1574">
      <w:numFmt w:val="decimal"/>
      <w:lvlText w:val=""/>
      <w:lvlJc w:val="left"/>
    </w:lvl>
    <w:lvl w:ilvl="5" w:tplc="431E4968">
      <w:numFmt w:val="decimal"/>
      <w:lvlText w:val=""/>
      <w:lvlJc w:val="left"/>
    </w:lvl>
    <w:lvl w:ilvl="6" w:tplc="ACD02834">
      <w:numFmt w:val="decimal"/>
      <w:lvlText w:val=""/>
      <w:lvlJc w:val="left"/>
    </w:lvl>
    <w:lvl w:ilvl="7" w:tplc="B1327358">
      <w:numFmt w:val="decimal"/>
      <w:lvlText w:val=""/>
      <w:lvlJc w:val="left"/>
    </w:lvl>
    <w:lvl w:ilvl="8" w:tplc="891A1E9A">
      <w:numFmt w:val="decimal"/>
      <w:lvlText w:val=""/>
      <w:lvlJc w:val="left"/>
    </w:lvl>
  </w:abstractNum>
  <w:abstractNum w:abstractNumId="23" w15:restartNumberingAfterBreak="0">
    <w:nsid w:val="00006E5D"/>
    <w:multiLevelType w:val="hybridMultilevel"/>
    <w:tmpl w:val="3580BDCC"/>
    <w:lvl w:ilvl="0" w:tplc="AFFAA324">
      <w:start w:val="1"/>
      <w:numFmt w:val="upperLetter"/>
      <w:lvlText w:val="%1"/>
      <w:lvlJc w:val="left"/>
    </w:lvl>
    <w:lvl w:ilvl="1" w:tplc="141E0B56">
      <w:start w:val="6"/>
      <w:numFmt w:val="decimal"/>
      <w:lvlText w:val="%2."/>
      <w:lvlJc w:val="left"/>
    </w:lvl>
    <w:lvl w:ilvl="2" w:tplc="4C1E7A34">
      <w:start w:val="1"/>
      <w:numFmt w:val="lowerLetter"/>
      <w:lvlText w:val="%3."/>
      <w:lvlJc w:val="left"/>
    </w:lvl>
    <w:lvl w:ilvl="3" w:tplc="AA703396">
      <w:numFmt w:val="decimal"/>
      <w:lvlText w:val=""/>
      <w:lvlJc w:val="left"/>
    </w:lvl>
    <w:lvl w:ilvl="4" w:tplc="51AA567C">
      <w:numFmt w:val="decimal"/>
      <w:lvlText w:val=""/>
      <w:lvlJc w:val="left"/>
    </w:lvl>
    <w:lvl w:ilvl="5" w:tplc="46268008">
      <w:numFmt w:val="decimal"/>
      <w:lvlText w:val=""/>
      <w:lvlJc w:val="left"/>
    </w:lvl>
    <w:lvl w:ilvl="6" w:tplc="33547052">
      <w:numFmt w:val="decimal"/>
      <w:lvlText w:val=""/>
      <w:lvlJc w:val="left"/>
    </w:lvl>
    <w:lvl w:ilvl="7" w:tplc="8BD85F52">
      <w:numFmt w:val="decimal"/>
      <w:lvlText w:val=""/>
      <w:lvlJc w:val="left"/>
    </w:lvl>
    <w:lvl w:ilvl="8" w:tplc="6812DD9A">
      <w:numFmt w:val="decimal"/>
      <w:lvlText w:val=""/>
      <w:lvlJc w:val="left"/>
    </w:lvl>
  </w:abstractNum>
  <w:abstractNum w:abstractNumId="24" w15:restartNumberingAfterBreak="0">
    <w:nsid w:val="0000701F"/>
    <w:multiLevelType w:val="hybridMultilevel"/>
    <w:tmpl w:val="6E341CE2"/>
    <w:lvl w:ilvl="0" w:tplc="6E9822A6">
      <w:start w:val="1"/>
      <w:numFmt w:val="upperLetter"/>
      <w:lvlText w:val="%1"/>
      <w:lvlJc w:val="left"/>
    </w:lvl>
    <w:lvl w:ilvl="1" w:tplc="B0B0CFD8">
      <w:start w:val="1"/>
      <w:numFmt w:val="decimal"/>
      <w:lvlText w:val="%2."/>
      <w:lvlJc w:val="left"/>
    </w:lvl>
    <w:lvl w:ilvl="2" w:tplc="37D06EB4">
      <w:numFmt w:val="decimal"/>
      <w:lvlText w:val=""/>
      <w:lvlJc w:val="left"/>
    </w:lvl>
    <w:lvl w:ilvl="3" w:tplc="522A7DF8">
      <w:numFmt w:val="decimal"/>
      <w:lvlText w:val=""/>
      <w:lvlJc w:val="left"/>
    </w:lvl>
    <w:lvl w:ilvl="4" w:tplc="0170803A">
      <w:numFmt w:val="decimal"/>
      <w:lvlText w:val=""/>
      <w:lvlJc w:val="left"/>
    </w:lvl>
    <w:lvl w:ilvl="5" w:tplc="956AA56C">
      <w:numFmt w:val="decimal"/>
      <w:lvlText w:val=""/>
      <w:lvlJc w:val="left"/>
    </w:lvl>
    <w:lvl w:ilvl="6" w:tplc="A81CE640">
      <w:numFmt w:val="decimal"/>
      <w:lvlText w:val=""/>
      <w:lvlJc w:val="left"/>
    </w:lvl>
    <w:lvl w:ilvl="7" w:tplc="AF0A8058">
      <w:numFmt w:val="decimal"/>
      <w:lvlText w:val=""/>
      <w:lvlJc w:val="left"/>
    </w:lvl>
    <w:lvl w:ilvl="8" w:tplc="4F8E5F1E">
      <w:numFmt w:val="decimal"/>
      <w:lvlText w:val=""/>
      <w:lvlJc w:val="left"/>
    </w:lvl>
  </w:abstractNum>
  <w:abstractNum w:abstractNumId="25" w15:restartNumberingAfterBreak="0">
    <w:nsid w:val="0000759A"/>
    <w:multiLevelType w:val="hybridMultilevel"/>
    <w:tmpl w:val="F176CE34"/>
    <w:lvl w:ilvl="0" w:tplc="207CC03C">
      <w:start w:val="9"/>
      <w:numFmt w:val="decimal"/>
      <w:lvlText w:val="%1."/>
      <w:lvlJc w:val="left"/>
    </w:lvl>
    <w:lvl w:ilvl="1" w:tplc="41720962">
      <w:start w:val="1"/>
      <w:numFmt w:val="lowerLetter"/>
      <w:lvlText w:val="%2."/>
      <w:lvlJc w:val="left"/>
    </w:lvl>
    <w:lvl w:ilvl="2" w:tplc="35C04E44">
      <w:numFmt w:val="decimal"/>
      <w:lvlText w:val=""/>
      <w:lvlJc w:val="left"/>
    </w:lvl>
    <w:lvl w:ilvl="3" w:tplc="02E69ADC">
      <w:numFmt w:val="decimal"/>
      <w:lvlText w:val=""/>
      <w:lvlJc w:val="left"/>
    </w:lvl>
    <w:lvl w:ilvl="4" w:tplc="5FC69564">
      <w:numFmt w:val="decimal"/>
      <w:lvlText w:val=""/>
      <w:lvlJc w:val="left"/>
    </w:lvl>
    <w:lvl w:ilvl="5" w:tplc="AF54A378">
      <w:numFmt w:val="decimal"/>
      <w:lvlText w:val=""/>
      <w:lvlJc w:val="left"/>
    </w:lvl>
    <w:lvl w:ilvl="6" w:tplc="BB6E12C8">
      <w:numFmt w:val="decimal"/>
      <w:lvlText w:val=""/>
      <w:lvlJc w:val="left"/>
    </w:lvl>
    <w:lvl w:ilvl="7" w:tplc="D69EF622">
      <w:numFmt w:val="decimal"/>
      <w:lvlText w:val=""/>
      <w:lvlJc w:val="left"/>
    </w:lvl>
    <w:lvl w:ilvl="8" w:tplc="127A10EC">
      <w:numFmt w:val="decimal"/>
      <w:lvlText w:val=""/>
      <w:lvlJc w:val="left"/>
    </w:lvl>
  </w:abstractNum>
  <w:abstractNum w:abstractNumId="26" w15:restartNumberingAfterBreak="0">
    <w:nsid w:val="0000767D"/>
    <w:multiLevelType w:val="hybridMultilevel"/>
    <w:tmpl w:val="6F50E422"/>
    <w:lvl w:ilvl="0" w:tplc="6BC8692C">
      <w:start w:val="1"/>
      <w:numFmt w:val="upperLetter"/>
      <w:lvlText w:val="%1"/>
      <w:lvlJc w:val="left"/>
    </w:lvl>
    <w:lvl w:ilvl="1" w:tplc="18ACF952">
      <w:start w:val="1"/>
      <w:numFmt w:val="upperLetter"/>
      <w:lvlText w:val="%2."/>
      <w:lvlJc w:val="left"/>
    </w:lvl>
    <w:lvl w:ilvl="2" w:tplc="88CEB4D4">
      <w:start w:val="1"/>
      <w:numFmt w:val="decimal"/>
      <w:lvlText w:val="%3"/>
      <w:lvlJc w:val="left"/>
    </w:lvl>
    <w:lvl w:ilvl="3" w:tplc="CF36BFAC">
      <w:start w:val="1"/>
      <w:numFmt w:val="lowerLetter"/>
      <w:lvlText w:val="%4"/>
      <w:lvlJc w:val="left"/>
    </w:lvl>
    <w:lvl w:ilvl="4" w:tplc="E520BBEE">
      <w:start w:val="1"/>
      <w:numFmt w:val="decimal"/>
      <w:lvlText w:val="%5"/>
      <w:lvlJc w:val="left"/>
    </w:lvl>
    <w:lvl w:ilvl="5" w:tplc="19789500">
      <w:numFmt w:val="decimal"/>
      <w:lvlText w:val=""/>
      <w:lvlJc w:val="left"/>
    </w:lvl>
    <w:lvl w:ilvl="6" w:tplc="C53AF3A2">
      <w:numFmt w:val="decimal"/>
      <w:lvlText w:val=""/>
      <w:lvlJc w:val="left"/>
    </w:lvl>
    <w:lvl w:ilvl="7" w:tplc="339C7004">
      <w:numFmt w:val="decimal"/>
      <w:lvlText w:val=""/>
      <w:lvlJc w:val="left"/>
    </w:lvl>
    <w:lvl w:ilvl="8" w:tplc="BFD60050">
      <w:numFmt w:val="decimal"/>
      <w:lvlText w:val=""/>
      <w:lvlJc w:val="left"/>
    </w:lvl>
  </w:abstractNum>
  <w:abstractNum w:abstractNumId="27" w15:restartNumberingAfterBreak="0">
    <w:nsid w:val="00007A5A"/>
    <w:multiLevelType w:val="hybridMultilevel"/>
    <w:tmpl w:val="87DA420A"/>
    <w:lvl w:ilvl="0" w:tplc="0868FC56">
      <w:start w:val="1"/>
      <w:numFmt w:val="upperLetter"/>
      <w:lvlText w:val="%1"/>
      <w:lvlJc w:val="left"/>
    </w:lvl>
    <w:lvl w:ilvl="1" w:tplc="00564454">
      <w:start w:val="1"/>
      <w:numFmt w:val="upperLetter"/>
      <w:lvlText w:val="%2"/>
      <w:lvlJc w:val="left"/>
    </w:lvl>
    <w:lvl w:ilvl="2" w:tplc="CBB2EE4C">
      <w:start w:val="1"/>
      <w:numFmt w:val="decimal"/>
      <w:lvlText w:val="%3."/>
      <w:lvlJc w:val="left"/>
    </w:lvl>
    <w:lvl w:ilvl="3" w:tplc="702CBEBC">
      <w:start w:val="1"/>
      <w:numFmt w:val="lowerLetter"/>
      <w:lvlText w:val="%4."/>
      <w:lvlJc w:val="left"/>
    </w:lvl>
    <w:lvl w:ilvl="4" w:tplc="C21AE100">
      <w:start w:val="1"/>
      <w:numFmt w:val="decimal"/>
      <w:lvlText w:val="(%5)"/>
      <w:lvlJc w:val="left"/>
    </w:lvl>
    <w:lvl w:ilvl="5" w:tplc="729E8D4A">
      <w:numFmt w:val="decimal"/>
      <w:lvlText w:val=""/>
      <w:lvlJc w:val="left"/>
    </w:lvl>
    <w:lvl w:ilvl="6" w:tplc="C7C08A7C">
      <w:numFmt w:val="decimal"/>
      <w:lvlText w:val=""/>
      <w:lvlJc w:val="left"/>
    </w:lvl>
    <w:lvl w:ilvl="7" w:tplc="2996C0B0">
      <w:numFmt w:val="decimal"/>
      <w:lvlText w:val=""/>
      <w:lvlJc w:val="left"/>
    </w:lvl>
    <w:lvl w:ilvl="8" w:tplc="B3869854">
      <w:numFmt w:val="decimal"/>
      <w:lvlText w:val=""/>
      <w:lvlJc w:val="left"/>
    </w:lvl>
  </w:abstractNum>
  <w:abstractNum w:abstractNumId="28" w15:restartNumberingAfterBreak="0">
    <w:nsid w:val="00007F96"/>
    <w:multiLevelType w:val="hybridMultilevel"/>
    <w:tmpl w:val="72905D82"/>
    <w:lvl w:ilvl="0" w:tplc="D58E5788">
      <w:start w:val="1"/>
      <w:numFmt w:val="upperLetter"/>
      <w:lvlText w:val="%1"/>
      <w:lvlJc w:val="left"/>
    </w:lvl>
    <w:lvl w:ilvl="1" w:tplc="719270C6">
      <w:start w:val="1"/>
      <w:numFmt w:val="decimal"/>
      <w:lvlText w:val="%2."/>
      <w:lvlJc w:val="left"/>
    </w:lvl>
    <w:lvl w:ilvl="2" w:tplc="C4428CF8">
      <w:numFmt w:val="decimal"/>
      <w:lvlText w:val=""/>
      <w:lvlJc w:val="left"/>
    </w:lvl>
    <w:lvl w:ilvl="3" w:tplc="B11E5606">
      <w:numFmt w:val="decimal"/>
      <w:lvlText w:val=""/>
      <w:lvlJc w:val="left"/>
    </w:lvl>
    <w:lvl w:ilvl="4" w:tplc="A5368954">
      <w:numFmt w:val="decimal"/>
      <w:lvlText w:val=""/>
      <w:lvlJc w:val="left"/>
    </w:lvl>
    <w:lvl w:ilvl="5" w:tplc="EADC8DFE">
      <w:numFmt w:val="decimal"/>
      <w:lvlText w:val=""/>
      <w:lvlJc w:val="left"/>
    </w:lvl>
    <w:lvl w:ilvl="6" w:tplc="EEF25FC8">
      <w:numFmt w:val="decimal"/>
      <w:lvlText w:val=""/>
      <w:lvlJc w:val="left"/>
    </w:lvl>
    <w:lvl w:ilvl="7" w:tplc="E458AE04">
      <w:numFmt w:val="decimal"/>
      <w:lvlText w:val=""/>
      <w:lvlJc w:val="left"/>
    </w:lvl>
    <w:lvl w:ilvl="8" w:tplc="6074ADB8">
      <w:numFmt w:val="decimal"/>
      <w:lvlText w:val=""/>
      <w:lvlJc w:val="left"/>
    </w:lvl>
  </w:abstractNum>
  <w:abstractNum w:abstractNumId="29" w15:restartNumberingAfterBreak="0">
    <w:nsid w:val="00007FF5"/>
    <w:multiLevelType w:val="hybridMultilevel"/>
    <w:tmpl w:val="EB26C5B8"/>
    <w:lvl w:ilvl="0" w:tplc="C7F24428">
      <w:start w:val="2"/>
      <w:numFmt w:val="upperLetter"/>
      <w:lvlText w:val="%1."/>
      <w:lvlJc w:val="left"/>
    </w:lvl>
    <w:lvl w:ilvl="1" w:tplc="214CEC44">
      <w:start w:val="1"/>
      <w:numFmt w:val="decimal"/>
      <w:lvlText w:val="%2."/>
      <w:lvlJc w:val="left"/>
    </w:lvl>
    <w:lvl w:ilvl="2" w:tplc="AC70EF28">
      <w:numFmt w:val="decimal"/>
      <w:lvlText w:val=""/>
      <w:lvlJc w:val="left"/>
    </w:lvl>
    <w:lvl w:ilvl="3" w:tplc="8520A650">
      <w:numFmt w:val="decimal"/>
      <w:lvlText w:val=""/>
      <w:lvlJc w:val="left"/>
    </w:lvl>
    <w:lvl w:ilvl="4" w:tplc="B680F4D4">
      <w:numFmt w:val="decimal"/>
      <w:lvlText w:val=""/>
      <w:lvlJc w:val="left"/>
    </w:lvl>
    <w:lvl w:ilvl="5" w:tplc="2910CC42">
      <w:numFmt w:val="decimal"/>
      <w:lvlText w:val=""/>
      <w:lvlJc w:val="left"/>
    </w:lvl>
    <w:lvl w:ilvl="6" w:tplc="7AA2FAD0">
      <w:numFmt w:val="decimal"/>
      <w:lvlText w:val=""/>
      <w:lvlJc w:val="left"/>
    </w:lvl>
    <w:lvl w:ilvl="7" w:tplc="B1A6A016">
      <w:numFmt w:val="decimal"/>
      <w:lvlText w:val=""/>
      <w:lvlJc w:val="left"/>
    </w:lvl>
    <w:lvl w:ilvl="8" w:tplc="FFDC2CEC">
      <w:numFmt w:val="decimal"/>
      <w:lvlText w:val=""/>
      <w:lvlJc w:val="left"/>
    </w:lvl>
  </w:abstractNum>
  <w:abstractNum w:abstractNumId="30" w15:restartNumberingAfterBreak="0">
    <w:nsid w:val="0AC0060A"/>
    <w:multiLevelType w:val="hybridMultilevel"/>
    <w:tmpl w:val="D15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14341E"/>
    <w:multiLevelType w:val="hybridMultilevel"/>
    <w:tmpl w:val="62D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8E7062"/>
    <w:multiLevelType w:val="hybridMultilevel"/>
    <w:tmpl w:val="46F0EB66"/>
    <w:lvl w:ilvl="0" w:tplc="B0B0CFD8">
      <w:start w:val="1"/>
      <w:numFmt w:val="decimal"/>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1A3338"/>
    <w:multiLevelType w:val="hybridMultilevel"/>
    <w:tmpl w:val="DD082EFE"/>
    <w:lvl w:ilvl="0" w:tplc="CF4A00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22B5974"/>
    <w:multiLevelType w:val="hybridMultilevel"/>
    <w:tmpl w:val="B82CDF40"/>
    <w:lvl w:ilvl="0" w:tplc="07FCA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A35A89"/>
    <w:multiLevelType w:val="hybridMultilevel"/>
    <w:tmpl w:val="D16E1DD4"/>
    <w:lvl w:ilvl="0" w:tplc="255CB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81C52"/>
    <w:multiLevelType w:val="hybridMultilevel"/>
    <w:tmpl w:val="6722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04D99"/>
    <w:multiLevelType w:val="hybridMultilevel"/>
    <w:tmpl w:val="ED208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81A34"/>
    <w:multiLevelType w:val="hybridMultilevel"/>
    <w:tmpl w:val="A08A5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5508D"/>
    <w:multiLevelType w:val="hybridMultilevel"/>
    <w:tmpl w:val="04D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1"/>
  </w:num>
  <w:num w:numId="3">
    <w:abstractNumId w:val="32"/>
  </w:num>
  <w:num w:numId="4">
    <w:abstractNumId w:val="44"/>
  </w:num>
  <w:num w:numId="5">
    <w:abstractNumId w:val="33"/>
  </w:num>
  <w:num w:numId="6">
    <w:abstractNumId w:val="7"/>
  </w:num>
  <w:num w:numId="7">
    <w:abstractNumId w:val="10"/>
  </w:num>
  <w:num w:numId="8">
    <w:abstractNumId w:val="21"/>
  </w:num>
  <w:num w:numId="9">
    <w:abstractNumId w:val="1"/>
  </w:num>
  <w:num w:numId="10">
    <w:abstractNumId w:val="26"/>
  </w:num>
  <w:num w:numId="11">
    <w:abstractNumId w:val="42"/>
  </w:num>
  <w:num w:numId="12">
    <w:abstractNumId w:val="38"/>
  </w:num>
  <w:num w:numId="13">
    <w:abstractNumId w:val="39"/>
  </w:num>
  <w:num w:numId="14">
    <w:abstractNumId w:val="41"/>
  </w:num>
  <w:num w:numId="15">
    <w:abstractNumId w:val="37"/>
  </w:num>
  <w:num w:numId="16">
    <w:abstractNumId w:val="24"/>
  </w:num>
  <w:num w:numId="17">
    <w:abstractNumId w:val="19"/>
  </w:num>
  <w:num w:numId="18">
    <w:abstractNumId w:val="27"/>
  </w:num>
  <w:num w:numId="19">
    <w:abstractNumId w:val="14"/>
  </w:num>
  <w:num w:numId="20">
    <w:abstractNumId w:val="36"/>
  </w:num>
  <w:num w:numId="21">
    <w:abstractNumId w:val="4"/>
  </w:num>
  <w:num w:numId="22">
    <w:abstractNumId w:val="13"/>
  </w:num>
  <w:num w:numId="23">
    <w:abstractNumId w:val="6"/>
  </w:num>
  <w:num w:numId="24">
    <w:abstractNumId w:val="23"/>
  </w:num>
  <w:num w:numId="25">
    <w:abstractNumId w:val="11"/>
  </w:num>
  <w:num w:numId="26">
    <w:abstractNumId w:val="5"/>
  </w:num>
  <w:num w:numId="27">
    <w:abstractNumId w:val="20"/>
  </w:num>
  <w:num w:numId="28">
    <w:abstractNumId w:val="22"/>
  </w:num>
  <w:num w:numId="29">
    <w:abstractNumId w:val="28"/>
  </w:num>
  <w:num w:numId="30">
    <w:abstractNumId w:val="29"/>
  </w:num>
  <w:num w:numId="31">
    <w:abstractNumId w:val="16"/>
  </w:num>
  <w:num w:numId="32">
    <w:abstractNumId w:val="12"/>
  </w:num>
  <w:num w:numId="33">
    <w:abstractNumId w:val="3"/>
  </w:num>
  <w:num w:numId="34">
    <w:abstractNumId w:val="17"/>
  </w:num>
  <w:num w:numId="35">
    <w:abstractNumId w:val="2"/>
  </w:num>
  <w:num w:numId="36">
    <w:abstractNumId w:val="0"/>
  </w:num>
  <w:num w:numId="37">
    <w:abstractNumId w:val="25"/>
  </w:num>
  <w:num w:numId="38">
    <w:abstractNumId w:val="9"/>
  </w:num>
  <w:num w:numId="39">
    <w:abstractNumId w:val="8"/>
  </w:num>
  <w:num w:numId="40">
    <w:abstractNumId w:val="15"/>
  </w:num>
  <w:num w:numId="41">
    <w:abstractNumId w:val="18"/>
  </w:num>
  <w:num w:numId="42">
    <w:abstractNumId w:val="30"/>
  </w:num>
  <w:num w:numId="43">
    <w:abstractNumId w:val="40"/>
  </w:num>
  <w:num w:numId="44">
    <w:abstractNumId w:val="3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2B70"/>
    <w:rsid w:val="000643CB"/>
    <w:rsid w:val="000674C7"/>
    <w:rsid w:val="00082295"/>
    <w:rsid w:val="000870CF"/>
    <w:rsid w:val="000A4A53"/>
    <w:rsid w:val="000B4DB1"/>
    <w:rsid w:val="000B55DB"/>
    <w:rsid w:val="000D2F24"/>
    <w:rsid w:val="000E3926"/>
    <w:rsid w:val="000E46D9"/>
    <w:rsid w:val="000E54FE"/>
    <w:rsid w:val="000F3BAE"/>
    <w:rsid w:val="00100350"/>
    <w:rsid w:val="00102605"/>
    <w:rsid w:val="00105B8D"/>
    <w:rsid w:val="00120B37"/>
    <w:rsid w:val="0012758B"/>
    <w:rsid w:val="00130697"/>
    <w:rsid w:val="001365FC"/>
    <w:rsid w:val="00136851"/>
    <w:rsid w:val="001471B7"/>
    <w:rsid w:val="001505B8"/>
    <w:rsid w:val="00156CDF"/>
    <w:rsid w:val="0016751A"/>
    <w:rsid w:val="001A599E"/>
    <w:rsid w:val="001B2F76"/>
    <w:rsid w:val="001B49BC"/>
    <w:rsid w:val="001C6069"/>
    <w:rsid w:val="001E3135"/>
    <w:rsid w:val="001E4D9F"/>
    <w:rsid w:val="001E5B7D"/>
    <w:rsid w:val="001F3A4D"/>
    <w:rsid w:val="00200BDB"/>
    <w:rsid w:val="0020310F"/>
    <w:rsid w:val="002073F2"/>
    <w:rsid w:val="0023197D"/>
    <w:rsid w:val="00235CC1"/>
    <w:rsid w:val="00237679"/>
    <w:rsid w:val="002427CE"/>
    <w:rsid w:val="00242B9F"/>
    <w:rsid w:val="0026440E"/>
    <w:rsid w:val="0027350D"/>
    <w:rsid w:val="0028120A"/>
    <w:rsid w:val="002849D5"/>
    <w:rsid w:val="0028613D"/>
    <w:rsid w:val="00292A95"/>
    <w:rsid w:val="00294FC7"/>
    <w:rsid w:val="002B1169"/>
    <w:rsid w:val="002B3EEA"/>
    <w:rsid w:val="002B5D11"/>
    <w:rsid w:val="002D294D"/>
    <w:rsid w:val="002D3A73"/>
    <w:rsid w:val="002D4B21"/>
    <w:rsid w:val="002D588D"/>
    <w:rsid w:val="002E68FE"/>
    <w:rsid w:val="002E70BB"/>
    <w:rsid w:val="002F0447"/>
    <w:rsid w:val="002F36F7"/>
    <w:rsid w:val="002F38C7"/>
    <w:rsid w:val="00302D74"/>
    <w:rsid w:val="003073A2"/>
    <w:rsid w:val="00322DCF"/>
    <w:rsid w:val="00327953"/>
    <w:rsid w:val="003355B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2BB5"/>
    <w:rsid w:val="0045160A"/>
    <w:rsid w:val="00452856"/>
    <w:rsid w:val="00461195"/>
    <w:rsid w:val="00463CC9"/>
    <w:rsid w:val="00474B99"/>
    <w:rsid w:val="00481B0E"/>
    <w:rsid w:val="00490634"/>
    <w:rsid w:val="00496C0F"/>
    <w:rsid w:val="004C57ED"/>
    <w:rsid w:val="004C5C79"/>
    <w:rsid w:val="004C6DEB"/>
    <w:rsid w:val="004D64F6"/>
    <w:rsid w:val="004E1321"/>
    <w:rsid w:val="004F05F4"/>
    <w:rsid w:val="005046FC"/>
    <w:rsid w:val="0050552F"/>
    <w:rsid w:val="00507151"/>
    <w:rsid w:val="00511C4E"/>
    <w:rsid w:val="00531C58"/>
    <w:rsid w:val="00545EC8"/>
    <w:rsid w:val="00546A5D"/>
    <w:rsid w:val="005518B4"/>
    <w:rsid w:val="00564B6C"/>
    <w:rsid w:val="00575F93"/>
    <w:rsid w:val="00584A48"/>
    <w:rsid w:val="00587E99"/>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5092"/>
    <w:rsid w:val="00741F1F"/>
    <w:rsid w:val="00754DDE"/>
    <w:rsid w:val="0076427D"/>
    <w:rsid w:val="00770C42"/>
    <w:rsid w:val="00774681"/>
    <w:rsid w:val="007750CF"/>
    <w:rsid w:val="007834B6"/>
    <w:rsid w:val="00794DBE"/>
    <w:rsid w:val="00796BAE"/>
    <w:rsid w:val="007A57C7"/>
    <w:rsid w:val="007A6834"/>
    <w:rsid w:val="007B7C64"/>
    <w:rsid w:val="007E2201"/>
    <w:rsid w:val="007E2BA7"/>
    <w:rsid w:val="007E3079"/>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CE4"/>
    <w:rsid w:val="00970224"/>
    <w:rsid w:val="00993ABB"/>
    <w:rsid w:val="009A2812"/>
    <w:rsid w:val="009A2A59"/>
    <w:rsid w:val="009C0DFC"/>
    <w:rsid w:val="009C34CE"/>
    <w:rsid w:val="009D1E54"/>
    <w:rsid w:val="009D68DD"/>
    <w:rsid w:val="009E6C15"/>
    <w:rsid w:val="009F44EC"/>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80F"/>
    <w:rsid w:val="00BA7FAF"/>
    <w:rsid w:val="00BB04CD"/>
    <w:rsid w:val="00BB45D6"/>
    <w:rsid w:val="00BB771A"/>
    <w:rsid w:val="00BB7EFF"/>
    <w:rsid w:val="00BC4382"/>
    <w:rsid w:val="00BD2881"/>
    <w:rsid w:val="00BF6A52"/>
    <w:rsid w:val="00C108BF"/>
    <w:rsid w:val="00C22016"/>
    <w:rsid w:val="00C243B9"/>
    <w:rsid w:val="00C409A5"/>
    <w:rsid w:val="00C564CC"/>
    <w:rsid w:val="00C6674B"/>
    <w:rsid w:val="00C668E8"/>
    <w:rsid w:val="00C71ECB"/>
    <w:rsid w:val="00C8058D"/>
    <w:rsid w:val="00C82882"/>
    <w:rsid w:val="00C83D04"/>
    <w:rsid w:val="00CA1CE3"/>
    <w:rsid w:val="00CA2242"/>
    <w:rsid w:val="00CA24D5"/>
    <w:rsid w:val="00CA393C"/>
    <w:rsid w:val="00CC341B"/>
    <w:rsid w:val="00CC58AC"/>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414"/>
    <w:rsid w:val="00F61524"/>
    <w:rsid w:val="00F716A4"/>
    <w:rsid w:val="00F766E7"/>
    <w:rsid w:val="00F76DF1"/>
    <w:rsid w:val="00F7773D"/>
    <w:rsid w:val="00F82C70"/>
    <w:rsid w:val="00F832B6"/>
    <w:rsid w:val="00F8786E"/>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79623">
      <w:bodyDiv w:val="1"/>
      <w:marLeft w:val="0"/>
      <w:marRight w:val="0"/>
      <w:marTop w:val="0"/>
      <w:marBottom w:val="0"/>
      <w:divBdr>
        <w:top w:val="none" w:sz="0" w:space="0" w:color="auto"/>
        <w:left w:val="none" w:sz="0" w:space="0" w:color="auto"/>
        <w:bottom w:val="none" w:sz="0" w:space="0" w:color="auto"/>
        <w:right w:val="none" w:sz="0" w:space="0" w:color="auto"/>
      </w:divBdr>
      <w:divsChild>
        <w:div w:id="1726878314">
          <w:marLeft w:val="0"/>
          <w:marRight w:val="0"/>
          <w:marTop w:val="0"/>
          <w:marBottom w:val="0"/>
          <w:divBdr>
            <w:top w:val="none" w:sz="0" w:space="0" w:color="auto"/>
            <w:left w:val="none" w:sz="0" w:space="0" w:color="auto"/>
            <w:bottom w:val="none" w:sz="0" w:space="0" w:color="auto"/>
            <w:right w:val="none" w:sz="0" w:space="0" w:color="auto"/>
          </w:divBdr>
        </w:div>
        <w:div w:id="187908925">
          <w:marLeft w:val="0"/>
          <w:marRight w:val="0"/>
          <w:marTop w:val="0"/>
          <w:marBottom w:val="0"/>
          <w:divBdr>
            <w:top w:val="none" w:sz="0" w:space="0" w:color="auto"/>
            <w:left w:val="none" w:sz="0" w:space="0" w:color="auto"/>
            <w:bottom w:val="none" w:sz="0" w:space="0" w:color="auto"/>
            <w:right w:val="none" w:sz="0" w:space="0" w:color="auto"/>
          </w:divBdr>
        </w:div>
        <w:div w:id="549927285">
          <w:marLeft w:val="0"/>
          <w:marRight w:val="0"/>
          <w:marTop w:val="0"/>
          <w:marBottom w:val="0"/>
          <w:divBdr>
            <w:top w:val="none" w:sz="0" w:space="0" w:color="auto"/>
            <w:left w:val="none" w:sz="0" w:space="0" w:color="auto"/>
            <w:bottom w:val="none" w:sz="0" w:space="0" w:color="auto"/>
            <w:right w:val="none" w:sz="0" w:space="0" w:color="auto"/>
          </w:divBdr>
        </w:div>
        <w:div w:id="1524854029">
          <w:marLeft w:val="0"/>
          <w:marRight w:val="0"/>
          <w:marTop w:val="0"/>
          <w:marBottom w:val="0"/>
          <w:divBdr>
            <w:top w:val="none" w:sz="0" w:space="0" w:color="auto"/>
            <w:left w:val="none" w:sz="0" w:space="0" w:color="auto"/>
            <w:bottom w:val="none" w:sz="0" w:space="0" w:color="auto"/>
            <w:right w:val="none" w:sz="0" w:space="0" w:color="auto"/>
          </w:divBdr>
        </w:div>
        <w:div w:id="621422953">
          <w:marLeft w:val="0"/>
          <w:marRight w:val="0"/>
          <w:marTop w:val="0"/>
          <w:marBottom w:val="0"/>
          <w:divBdr>
            <w:top w:val="none" w:sz="0" w:space="0" w:color="auto"/>
            <w:left w:val="none" w:sz="0" w:space="0" w:color="auto"/>
            <w:bottom w:val="none" w:sz="0" w:space="0" w:color="auto"/>
            <w:right w:val="none" w:sz="0" w:space="0" w:color="auto"/>
          </w:divBdr>
        </w:div>
        <w:div w:id="602961044">
          <w:marLeft w:val="0"/>
          <w:marRight w:val="0"/>
          <w:marTop w:val="0"/>
          <w:marBottom w:val="0"/>
          <w:divBdr>
            <w:top w:val="none" w:sz="0" w:space="0" w:color="auto"/>
            <w:left w:val="none" w:sz="0" w:space="0" w:color="auto"/>
            <w:bottom w:val="none" w:sz="0" w:space="0" w:color="auto"/>
            <w:right w:val="none" w:sz="0" w:space="0" w:color="auto"/>
          </w:divBdr>
        </w:div>
        <w:div w:id="180554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5809FD1-F0E6-3B41-A587-85DC6979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2017-08-05T13:42:00Z</dcterms:created>
  <dcterms:modified xsi:type="dcterms:W3CDTF">2018-02-13T22:18:00Z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