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670C8"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87C3417" w:rsidR="00B3350C" w:rsidRPr="008670C8" w:rsidRDefault="00B3350C" w:rsidP="003D5621">
            <w:pPr>
              <w:jc w:val="center"/>
              <w:rPr>
                <w:rFonts w:ascii="Open Sans" w:hAnsi="Open Sans" w:cs="Open Sans"/>
                <w:b/>
                <w:szCs w:val="22"/>
              </w:rPr>
            </w:pPr>
            <w:r w:rsidRPr="008670C8">
              <w:rPr>
                <w:rFonts w:ascii="Open Sans" w:hAnsi="Open Sans" w:cs="Open Sans"/>
                <w:b/>
                <w:szCs w:val="22"/>
              </w:rPr>
              <w:t xml:space="preserve">TEXAS CTE LESSON </w:t>
            </w:r>
            <w:r w:rsidR="00774F35" w:rsidRPr="008670C8">
              <w:rPr>
                <w:rFonts w:ascii="Open Sans" w:hAnsi="Open Sans" w:cs="Open Sans"/>
                <w:b/>
                <w:szCs w:val="22"/>
              </w:rPr>
              <w:t>PLAN</w:t>
            </w:r>
          </w:p>
          <w:p w14:paraId="21B5545C" w14:textId="77777777" w:rsidR="00B3350C" w:rsidRPr="008670C8" w:rsidRDefault="009A4106" w:rsidP="003D5621">
            <w:pPr>
              <w:jc w:val="center"/>
              <w:rPr>
                <w:rFonts w:ascii="Open Sans" w:hAnsi="Open Sans" w:cs="Open Sans"/>
                <w:b/>
                <w:sz w:val="22"/>
                <w:szCs w:val="22"/>
              </w:rPr>
            </w:pPr>
            <w:hyperlink r:id="rId11" w:history="1">
              <w:proofErr w:type="spellStart"/>
              <w:r w:rsidR="002D294D" w:rsidRPr="008670C8">
                <w:rPr>
                  <w:rStyle w:val="Hyperlink"/>
                  <w:rFonts w:ascii="Open Sans" w:hAnsi="Open Sans" w:cs="Open Sans"/>
                  <w:sz w:val="22"/>
                  <w:szCs w:val="22"/>
                </w:rPr>
                <w:t>www.txcte.org</w:t>
              </w:r>
              <w:proofErr w:type="spellEnd"/>
            </w:hyperlink>
            <w:r w:rsidR="002D294D" w:rsidRPr="008670C8">
              <w:rPr>
                <w:rFonts w:ascii="Open Sans" w:hAnsi="Open Sans" w:cs="Open Sans"/>
                <w:b/>
                <w:sz w:val="22"/>
                <w:szCs w:val="22"/>
              </w:rPr>
              <w:t xml:space="preserve"> </w:t>
            </w:r>
          </w:p>
          <w:p w14:paraId="27CA2FBA" w14:textId="6865BA9F" w:rsidR="003D5621" w:rsidRPr="008670C8" w:rsidRDefault="003D5621" w:rsidP="003D5621">
            <w:pPr>
              <w:jc w:val="center"/>
              <w:rPr>
                <w:rFonts w:ascii="Open Sans" w:hAnsi="Open Sans" w:cs="Open Sans"/>
                <w:b/>
                <w:sz w:val="22"/>
                <w:szCs w:val="22"/>
              </w:rPr>
            </w:pPr>
          </w:p>
        </w:tc>
      </w:tr>
      <w:tr w:rsidR="00B3350C" w:rsidRPr="008670C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Lesson Identification and TEKS Addressed</w:t>
            </w:r>
          </w:p>
        </w:tc>
      </w:tr>
      <w:tr w:rsidR="00B3350C" w:rsidRPr="008670C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8670C8" w:rsidRDefault="00303919" w:rsidP="00DC4B23">
            <w:pPr>
              <w:spacing w:before="120" w:after="120"/>
              <w:rPr>
                <w:rFonts w:ascii="Open Sans" w:hAnsi="Open Sans" w:cs="Open Sans"/>
                <w:sz w:val="22"/>
                <w:szCs w:val="22"/>
              </w:rPr>
            </w:pPr>
            <w:r w:rsidRPr="008670C8">
              <w:rPr>
                <w:rFonts w:ascii="Open Sans" w:hAnsi="Open Sans" w:cs="Open Sans"/>
                <w:sz w:val="22"/>
                <w:szCs w:val="22"/>
              </w:rPr>
              <w:t>Law, Public Safety, Corrections, &amp; Security</w:t>
            </w:r>
          </w:p>
        </w:tc>
      </w:tr>
      <w:tr w:rsidR="00B3350C" w:rsidRPr="008670C8" w14:paraId="6E5988F1" w14:textId="77777777" w:rsidTr="09D121B5">
        <w:tc>
          <w:tcPr>
            <w:tcW w:w="2952" w:type="dxa"/>
            <w:shd w:val="clear" w:color="auto" w:fill="auto"/>
          </w:tcPr>
          <w:p w14:paraId="108F9A4B" w14:textId="22F7B5E3"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Course Name</w:t>
            </w:r>
          </w:p>
        </w:tc>
        <w:tc>
          <w:tcPr>
            <w:tcW w:w="7848" w:type="dxa"/>
            <w:shd w:val="clear" w:color="auto" w:fill="auto"/>
          </w:tcPr>
          <w:p w14:paraId="701EF2E7" w14:textId="5055A4DC" w:rsidR="00B3350C" w:rsidRPr="008670C8" w:rsidRDefault="00826AEF" w:rsidP="00DC4B23">
            <w:pPr>
              <w:spacing w:before="120" w:after="120"/>
              <w:rPr>
                <w:rFonts w:ascii="Open Sans" w:hAnsi="Open Sans" w:cs="Open Sans"/>
                <w:sz w:val="22"/>
                <w:szCs w:val="22"/>
              </w:rPr>
            </w:pPr>
            <w:r w:rsidRPr="008670C8">
              <w:rPr>
                <w:rFonts w:ascii="Open Sans" w:hAnsi="Open Sans" w:cs="Open Sans"/>
                <w:sz w:val="22"/>
                <w:szCs w:val="22"/>
              </w:rPr>
              <w:t>Law Enforcement I</w:t>
            </w:r>
          </w:p>
        </w:tc>
      </w:tr>
      <w:tr w:rsidR="00B3350C" w:rsidRPr="008670C8" w14:paraId="16A9422A" w14:textId="77777777" w:rsidTr="09D121B5">
        <w:tc>
          <w:tcPr>
            <w:tcW w:w="2952" w:type="dxa"/>
            <w:shd w:val="clear" w:color="auto" w:fill="auto"/>
          </w:tcPr>
          <w:p w14:paraId="7BE77DA8" w14:textId="5799212A"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Lesson/Unit Title</w:t>
            </w:r>
          </w:p>
        </w:tc>
        <w:tc>
          <w:tcPr>
            <w:tcW w:w="7848" w:type="dxa"/>
            <w:shd w:val="clear" w:color="auto" w:fill="auto"/>
          </w:tcPr>
          <w:p w14:paraId="7ACC9CD3" w14:textId="0F4068D2" w:rsidR="00B3350C" w:rsidRPr="008670C8" w:rsidRDefault="00826AEF" w:rsidP="00DC4B23">
            <w:pPr>
              <w:spacing w:before="120" w:after="120"/>
              <w:rPr>
                <w:rFonts w:ascii="Open Sans" w:hAnsi="Open Sans" w:cs="Open Sans"/>
                <w:sz w:val="22"/>
                <w:szCs w:val="22"/>
              </w:rPr>
            </w:pPr>
            <w:r w:rsidRPr="008670C8">
              <w:rPr>
                <w:rFonts w:ascii="Open Sans" w:hAnsi="Open Sans" w:cs="Open Sans"/>
                <w:sz w:val="22"/>
                <w:szCs w:val="22"/>
              </w:rPr>
              <w:t>Texas Penal Code: Kidnapping, Unlawful Restraint, and Smuggling of Persons</w:t>
            </w:r>
          </w:p>
        </w:tc>
      </w:tr>
      <w:tr w:rsidR="00B3350C" w:rsidRPr="008670C8" w14:paraId="7029DC65" w14:textId="77777777" w:rsidTr="09D121B5">
        <w:trPr>
          <w:trHeight w:val="135"/>
        </w:trPr>
        <w:tc>
          <w:tcPr>
            <w:tcW w:w="2952" w:type="dxa"/>
            <w:shd w:val="clear" w:color="auto" w:fill="auto"/>
          </w:tcPr>
          <w:p w14:paraId="765C144E" w14:textId="4CCD2C10"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TEKS Student Expectations</w:t>
            </w:r>
          </w:p>
        </w:tc>
        <w:tc>
          <w:tcPr>
            <w:tcW w:w="7848" w:type="dxa"/>
            <w:shd w:val="clear" w:color="auto" w:fill="auto"/>
          </w:tcPr>
          <w:p w14:paraId="560604F1" w14:textId="77777777" w:rsidR="00774F35" w:rsidRPr="008670C8" w:rsidRDefault="008254FF" w:rsidP="00DC4B23">
            <w:pPr>
              <w:spacing w:before="120" w:after="120"/>
              <w:rPr>
                <w:rFonts w:ascii="Open Sans" w:hAnsi="Open Sans" w:cs="Open Sans"/>
                <w:b/>
                <w:sz w:val="22"/>
                <w:szCs w:val="22"/>
                <w:shd w:val="clear" w:color="auto" w:fill="FFFFFF"/>
              </w:rPr>
            </w:pPr>
            <w:r w:rsidRPr="008670C8">
              <w:rPr>
                <w:rFonts w:ascii="Open Sans" w:hAnsi="Open Sans" w:cs="Open Sans"/>
                <w:b/>
                <w:sz w:val="22"/>
                <w:szCs w:val="22"/>
                <w:shd w:val="clear" w:color="auto" w:fill="FFFFFF"/>
              </w:rPr>
              <w:t>130.336. (c)</w:t>
            </w:r>
            <w:r w:rsidR="00774F35" w:rsidRPr="008670C8">
              <w:rPr>
                <w:rFonts w:ascii="Open Sans" w:hAnsi="Open Sans" w:cs="Open Sans"/>
                <w:b/>
                <w:sz w:val="22"/>
                <w:szCs w:val="22"/>
                <w:shd w:val="clear" w:color="auto" w:fill="FFFFFF"/>
              </w:rPr>
              <w:t xml:space="preserve"> Knowledge and Skills</w:t>
            </w:r>
          </w:p>
          <w:p w14:paraId="20161D09" w14:textId="77777777" w:rsidR="00774F35" w:rsidRPr="008670C8" w:rsidRDefault="008254FF" w:rsidP="00774F35">
            <w:pPr>
              <w:spacing w:before="120" w:after="120"/>
              <w:ind w:left="720"/>
              <w:rPr>
                <w:rFonts w:ascii="Open Sans" w:hAnsi="Open Sans" w:cs="Open Sans"/>
                <w:sz w:val="22"/>
                <w:szCs w:val="22"/>
                <w:shd w:val="clear" w:color="auto" w:fill="FFFFFF"/>
              </w:rPr>
            </w:pPr>
            <w:r w:rsidRPr="008670C8">
              <w:rPr>
                <w:rFonts w:ascii="Open Sans" w:hAnsi="Open Sans" w:cs="Open Sans"/>
                <w:sz w:val="22"/>
                <w:szCs w:val="22"/>
                <w:shd w:val="clear" w:color="auto" w:fill="FFFFFF"/>
              </w:rPr>
              <w:t xml:space="preserve">(8) The student analyzes procedural and substantive criminal law. </w:t>
            </w:r>
          </w:p>
          <w:p w14:paraId="7692BD28" w14:textId="493B1379" w:rsidR="00B3350C" w:rsidRPr="008670C8" w:rsidRDefault="00774F35" w:rsidP="00774F35">
            <w:pPr>
              <w:spacing w:before="120" w:after="120"/>
              <w:ind w:left="1440"/>
              <w:rPr>
                <w:rFonts w:ascii="Open Sans" w:hAnsi="Open Sans" w:cs="Open Sans"/>
                <w:sz w:val="22"/>
                <w:szCs w:val="22"/>
                <w:shd w:val="clear" w:color="auto" w:fill="FFFFFF"/>
              </w:rPr>
            </w:pPr>
            <w:r w:rsidRPr="008670C8">
              <w:rPr>
                <w:rFonts w:ascii="Open Sans" w:hAnsi="Open Sans" w:cs="Open Sans"/>
                <w:sz w:val="22"/>
                <w:szCs w:val="22"/>
                <w:shd w:val="clear" w:color="auto" w:fill="FFFFFF"/>
              </w:rPr>
              <w:t xml:space="preserve">(A) </w:t>
            </w:r>
            <w:r w:rsidR="008254FF" w:rsidRPr="008670C8">
              <w:rPr>
                <w:rFonts w:ascii="Open Sans" w:hAnsi="Open Sans" w:cs="Open Sans"/>
                <w:sz w:val="22"/>
                <w:szCs w:val="22"/>
                <w:shd w:val="clear" w:color="auto" w:fill="FFFFFF"/>
              </w:rPr>
              <w:t>The student is expected to define crime categories and respective punishments according to the Texas Penal Code.</w:t>
            </w:r>
          </w:p>
          <w:p w14:paraId="0FDC4F50" w14:textId="6BD44B49" w:rsidR="008254FF" w:rsidRPr="008670C8" w:rsidRDefault="008254FF" w:rsidP="00774F35">
            <w:pPr>
              <w:spacing w:before="120" w:after="120"/>
              <w:ind w:left="1440"/>
              <w:rPr>
                <w:rFonts w:ascii="Open Sans" w:hAnsi="Open Sans" w:cs="Open Sans"/>
                <w:sz w:val="22"/>
                <w:szCs w:val="22"/>
                <w:shd w:val="clear" w:color="auto" w:fill="FFFFFF"/>
              </w:rPr>
            </w:pPr>
            <w:r w:rsidRPr="008670C8">
              <w:rPr>
                <w:rFonts w:ascii="Open Sans" w:hAnsi="Open Sans" w:cs="Open Sans"/>
                <w:sz w:val="22"/>
                <w:szCs w:val="22"/>
                <w:shd w:val="clear" w:color="auto" w:fill="FFFFFF"/>
              </w:rPr>
              <w:t>(B) The student is expected to analyze the elements of criminal acts according to Texas laws, including Alcoholic Beverage Code, Family Code, Penal Code, Health and Safety Code, and Criminal Code of Procedure.</w:t>
            </w:r>
          </w:p>
          <w:p w14:paraId="4583E660" w14:textId="156B873C" w:rsidR="008254FF" w:rsidRPr="008670C8" w:rsidRDefault="008254FF" w:rsidP="00774F35">
            <w:pPr>
              <w:spacing w:before="120" w:after="120"/>
              <w:ind w:left="1440"/>
              <w:rPr>
                <w:rFonts w:ascii="Open Sans" w:hAnsi="Open Sans" w:cs="Open Sans"/>
                <w:sz w:val="22"/>
                <w:szCs w:val="22"/>
              </w:rPr>
            </w:pPr>
            <w:r w:rsidRPr="008670C8">
              <w:rPr>
                <w:rFonts w:ascii="Open Sans" w:hAnsi="Open Sans" w:cs="Open Sans"/>
                <w:sz w:val="22"/>
                <w:szCs w:val="22"/>
                <w:shd w:val="clear" w:color="auto" w:fill="FFFFFF"/>
              </w:rPr>
              <w:t>(D) The student is expected to analyze types of criminal defenses.</w:t>
            </w:r>
          </w:p>
        </w:tc>
      </w:tr>
      <w:tr w:rsidR="00B3350C" w:rsidRPr="008670C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Basic Direct Teach Lesson</w:t>
            </w:r>
          </w:p>
          <w:p w14:paraId="3BC06FE8" w14:textId="28B382E3" w:rsidR="00B3350C" w:rsidRPr="008670C8" w:rsidRDefault="006052AA" w:rsidP="00DC4B23">
            <w:pPr>
              <w:jc w:val="center"/>
              <w:rPr>
                <w:rFonts w:ascii="Open Sans" w:hAnsi="Open Sans" w:cs="Open Sans"/>
                <w:sz w:val="22"/>
                <w:szCs w:val="22"/>
              </w:rPr>
            </w:pPr>
            <w:r w:rsidRPr="008670C8">
              <w:rPr>
                <w:rFonts w:ascii="Open Sans" w:hAnsi="Open Sans" w:cs="Open Sans"/>
                <w:sz w:val="22"/>
                <w:szCs w:val="22"/>
              </w:rPr>
              <w:t xml:space="preserve">(Includes </w:t>
            </w:r>
            <w:r w:rsidR="00B3350C" w:rsidRPr="008670C8">
              <w:rPr>
                <w:rFonts w:ascii="Open Sans" w:hAnsi="Open Sans" w:cs="Open Sans"/>
                <w:sz w:val="22"/>
                <w:szCs w:val="22"/>
              </w:rPr>
              <w:t xml:space="preserve">Special Education Modifications/Accommodations and </w:t>
            </w:r>
          </w:p>
          <w:p w14:paraId="3042A4DA" w14:textId="6E415551" w:rsidR="00B3350C" w:rsidRPr="008670C8" w:rsidRDefault="00B3350C" w:rsidP="00D0097D">
            <w:pPr>
              <w:jc w:val="center"/>
              <w:rPr>
                <w:rFonts w:ascii="Open Sans" w:hAnsi="Open Sans" w:cs="Open Sans"/>
                <w:sz w:val="22"/>
                <w:szCs w:val="22"/>
              </w:rPr>
            </w:pPr>
            <w:r w:rsidRPr="008670C8">
              <w:rPr>
                <w:rFonts w:ascii="Open Sans" w:hAnsi="Open Sans" w:cs="Open Sans"/>
                <w:sz w:val="22"/>
                <w:szCs w:val="22"/>
              </w:rPr>
              <w:t>one English Language Proficiency Standards (ELPS) Strategy</w:t>
            </w:r>
            <w:r w:rsidR="006052AA" w:rsidRPr="008670C8">
              <w:rPr>
                <w:rFonts w:ascii="Open Sans" w:hAnsi="Open Sans" w:cs="Open Sans"/>
                <w:sz w:val="22"/>
                <w:szCs w:val="22"/>
              </w:rPr>
              <w:t>)</w:t>
            </w:r>
          </w:p>
          <w:p w14:paraId="5635CDF7" w14:textId="3179FF44" w:rsidR="00D0097D" w:rsidRPr="008670C8" w:rsidRDefault="00D0097D" w:rsidP="00D0097D">
            <w:pPr>
              <w:jc w:val="center"/>
              <w:rPr>
                <w:rFonts w:ascii="Open Sans" w:hAnsi="Open Sans" w:cs="Open Sans"/>
                <w:b/>
                <w:sz w:val="22"/>
                <w:szCs w:val="22"/>
              </w:rPr>
            </w:pPr>
          </w:p>
        </w:tc>
      </w:tr>
      <w:tr w:rsidR="00B3350C" w:rsidRPr="008670C8" w14:paraId="49CA021C" w14:textId="77777777" w:rsidTr="09D121B5">
        <w:trPr>
          <w:trHeight w:val="27"/>
        </w:trPr>
        <w:tc>
          <w:tcPr>
            <w:tcW w:w="2952" w:type="dxa"/>
            <w:shd w:val="clear" w:color="auto" w:fill="auto"/>
          </w:tcPr>
          <w:p w14:paraId="3E12574F" w14:textId="76204C22" w:rsidR="00B3350C" w:rsidRPr="008670C8" w:rsidRDefault="00B3350C" w:rsidP="00DC4B23">
            <w:pPr>
              <w:spacing w:before="120" w:after="120"/>
              <w:jc w:val="center"/>
              <w:rPr>
                <w:rFonts w:ascii="Open Sans" w:hAnsi="Open Sans" w:cs="Open Sans"/>
                <w:b/>
                <w:sz w:val="22"/>
                <w:szCs w:val="22"/>
              </w:rPr>
            </w:pPr>
            <w:r w:rsidRPr="008670C8">
              <w:rPr>
                <w:rFonts w:ascii="Open Sans" w:hAnsi="Open Sans" w:cs="Open Sans"/>
                <w:b/>
                <w:sz w:val="22"/>
                <w:szCs w:val="22"/>
              </w:rPr>
              <w:t>Instructional Objective</w:t>
            </w:r>
            <w:r w:rsidR="008902B2" w:rsidRPr="008670C8">
              <w:rPr>
                <w:rFonts w:ascii="Open Sans" w:hAnsi="Open Sans" w:cs="Open Sans"/>
                <w:b/>
                <w:sz w:val="22"/>
                <w:szCs w:val="22"/>
              </w:rPr>
              <w:t>s</w:t>
            </w:r>
          </w:p>
        </w:tc>
        <w:tc>
          <w:tcPr>
            <w:tcW w:w="7848" w:type="dxa"/>
            <w:shd w:val="clear" w:color="auto" w:fill="auto"/>
          </w:tcPr>
          <w:p w14:paraId="4953B47A" w14:textId="77777777" w:rsidR="00826AEF" w:rsidRPr="008670C8" w:rsidRDefault="00826AEF" w:rsidP="00826AEF">
            <w:pPr>
              <w:rPr>
                <w:rFonts w:ascii="Open Sans" w:hAnsi="Open Sans" w:cs="Open Sans"/>
                <w:sz w:val="22"/>
                <w:szCs w:val="22"/>
              </w:rPr>
            </w:pPr>
            <w:r w:rsidRPr="008670C8">
              <w:rPr>
                <w:rFonts w:ascii="Open Sans" w:eastAsia="Arial" w:hAnsi="Open Sans" w:cs="Open Sans"/>
                <w:sz w:val="22"/>
                <w:szCs w:val="22"/>
              </w:rPr>
              <w:t>The students will be able to:</w:t>
            </w:r>
          </w:p>
          <w:p w14:paraId="2B3F7EF8" w14:textId="7FC461B2" w:rsidR="00826AEF" w:rsidRPr="008670C8" w:rsidRDefault="00826AEF" w:rsidP="00774F35">
            <w:pPr>
              <w:pStyle w:val="ListParagraph"/>
              <w:numPr>
                <w:ilvl w:val="0"/>
                <w:numId w:val="28"/>
              </w:numPr>
              <w:ind w:left="360"/>
              <w:rPr>
                <w:rFonts w:ascii="Open Sans" w:hAnsi="Open Sans" w:cs="Open Sans"/>
                <w:sz w:val="22"/>
                <w:szCs w:val="22"/>
              </w:rPr>
            </w:pPr>
            <w:r w:rsidRPr="008670C8">
              <w:rPr>
                <w:rFonts w:ascii="Open Sans" w:eastAsia="Arial" w:hAnsi="Open Sans" w:cs="Open Sans"/>
                <w:sz w:val="22"/>
                <w:szCs w:val="22"/>
              </w:rPr>
              <w:t>Discuss the elements of a kidnapping.</w:t>
            </w:r>
          </w:p>
          <w:p w14:paraId="3DF6B0FB" w14:textId="243181E1" w:rsidR="00826AEF" w:rsidRPr="008670C8" w:rsidRDefault="00826AEF" w:rsidP="00774F35">
            <w:pPr>
              <w:pStyle w:val="ListParagraph"/>
              <w:numPr>
                <w:ilvl w:val="0"/>
                <w:numId w:val="28"/>
              </w:numPr>
              <w:spacing w:line="273" w:lineRule="exact"/>
              <w:ind w:left="360"/>
              <w:rPr>
                <w:rFonts w:ascii="Open Sans" w:hAnsi="Open Sans" w:cs="Open Sans"/>
                <w:sz w:val="22"/>
                <w:szCs w:val="22"/>
              </w:rPr>
            </w:pPr>
            <w:r w:rsidRPr="008670C8">
              <w:rPr>
                <w:rFonts w:ascii="Open Sans" w:eastAsia="Arial" w:hAnsi="Open Sans" w:cs="Open Sans"/>
                <w:sz w:val="22"/>
                <w:szCs w:val="22"/>
              </w:rPr>
              <w:t>Distinguish between kidnapping and aggravated kidnapping.</w:t>
            </w:r>
          </w:p>
          <w:p w14:paraId="0F5CD035" w14:textId="114B78BF" w:rsidR="00826AEF" w:rsidRPr="008670C8" w:rsidRDefault="00826AEF" w:rsidP="00774F35">
            <w:pPr>
              <w:pStyle w:val="ListParagraph"/>
              <w:numPr>
                <w:ilvl w:val="0"/>
                <w:numId w:val="28"/>
              </w:numPr>
              <w:ind w:left="360"/>
              <w:rPr>
                <w:rFonts w:ascii="Open Sans" w:eastAsia="Arial" w:hAnsi="Open Sans" w:cs="Open Sans"/>
                <w:sz w:val="22"/>
                <w:szCs w:val="22"/>
              </w:rPr>
            </w:pPr>
            <w:r w:rsidRPr="008670C8">
              <w:rPr>
                <w:rFonts w:ascii="Open Sans" w:eastAsia="Arial" w:hAnsi="Open Sans" w:cs="Open Sans"/>
                <w:sz w:val="22"/>
                <w:szCs w:val="22"/>
              </w:rPr>
              <w:t>Analyze infamous kidnapping cases.</w:t>
            </w:r>
          </w:p>
          <w:p w14:paraId="60AC3715" w14:textId="2385182F" w:rsidR="00B3350C" w:rsidRPr="008670C8" w:rsidRDefault="00826AEF" w:rsidP="00774F35">
            <w:pPr>
              <w:pStyle w:val="ListParagraph"/>
              <w:numPr>
                <w:ilvl w:val="0"/>
                <w:numId w:val="28"/>
              </w:numPr>
              <w:ind w:left="360"/>
              <w:rPr>
                <w:rFonts w:ascii="Open Sans" w:hAnsi="Open Sans" w:cs="Open Sans"/>
                <w:sz w:val="22"/>
                <w:szCs w:val="22"/>
              </w:rPr>
            </w:pPr>
            <w:r w:rsidRPr="008670C8">
              <w:rPr>
                <w:rFonts w:ascii="Open Sans" w:eastAsia="Arial" w:hAnsi="Open Sans" w:cs="Open Sans"/>
                <w:sz w:val="22"/>
                <w:szCs w:val="22"/>
              </w:rPr>
              <w:t>Evaluate what crimes apply to different cases</w:t>
            </w:r>
            <w:r w:rsidR="00774F35" w:rsidRPr="008670C8">
              <w:rPr>
                <w:rFonts w:ascii="Open Sans" w:eastAsia="Arial" w:hAnsi="Open Sans" w:cs="Open Sans"/>
                <w:sz w:val="22"/>
                <w:szCs w:val="22"/>
              </w:rPr>
              <w:t>.</w:t>
            </w:r>
          </w:p>
        </w:tc>
      </w:tr>
      <w:tr w:rsidR="00B3350C" w:rsidRPr="008670C8" w14:paraId="741CD4A0" w14:textId="77777777" w:rsidTr="09D121B5">
        <w:trPr>
          <w:trHeight w:val="27"/>
        </w:trPr>
        <w:tc>
          <w:tcPr>
            <w:tcW w:w="2952" w:type="dxa"/>
            <w:shd w:val="clear" w:color="auto" w:fill="auto"/>
          </w:tcPr>
          <w:p w14:paraId="65BFD213" w14:textId="6A49AE17"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Rationale</w:t>
            </w:r>
          </w:p>
        </w:tc>
        <w:tc>
          <w:tcPr>
            <w:tcW w:w="7848" w:type="dxa"/>
            <w:shd w:val="clear" w:color="auto" w:fill="auto"/>
          </w:tcPr>
          <w:p w14:paraId="0AEAFDF2" w14:textId="432B59DE" w:rsidR="00B3350C" w:rsidRPr="008670C8" w:rsidRDefault="00826AEF" w:rsidP="00826AEF">
            <w:pPr>
              <w:rPr>
                <w:rFonts w:ascii="Open Sans" w:hAnsi="Open Sans" w:cs="Open Sans"/>
                <w:sz w:val="22"/>
                <w:szCs w:val="22"/>
              </w:rPr>
            </w:pPr>
            <w:r w:rsidRPr="008670C8">
              <w:rPr>
                <w:rFonts w:ascii="Open Sans" w:eastAsia="Arial" w:hAnsi="Open Sans" w:cs="Open Sans"/>
                <w:sz w:val="22"/>
                <w:szCs w:val="22"/>
              </w:rPr>
              <w:t>Police officers must respond to kidnapping calls. They must be able to</w:t>
            </w:r>
            <w:r w:rsidR="00D83795" w:rsidRPr="008670C8">
              <w:rPr>
                <w:rFonts w:ascii="Open Sans" w:hAnsi="Open Sans" w:cs="Open Sans"/>
                <w:sz w:val="22"/>
                <w:szCs w:val="22"/>
              </w:rPr>
              <w:t xml:space="preserve"> </w:t>
            </w:r>
            <w:r w:rsidRPr="008670C8">
              <w:rPr>
                <w:rFonts w:ascii="Open Sans" w:eastAsia="Arial" w:hAnsi="Open Sans" w:cs="Open Sans"/>
                <w:sz w:val="22"/>
                <w:szCs w:val="22"/>
              </w:rPr>
              <w:t xml:space="preserve">distinguish the call as the crime of kidnapping </w:t>
            </w:r>
            <w:r w:rsidR="00E00EE0" w:rsidRPr="008670C8">
              <w:rPr>
                <w:rFonts w:ascii="Open Sans" w:eastAsia="Arial" w:hAnsi="Open Sans" w:cs="Open Sans"/>
                <w:sz w:val="22"/>
                <w:szCs w:val="22"/>
              </w:rPr>
              <w:t>to</w:t>
            </w:r>
            <w:r w:rsidRPr="008670C8">
              <w:rPr>
                <w:rFonts w:ascii="Open Sans" w:eastAsia="Arial" w:hAnsi="Open Sans" w:cs="Open Sans"/>
                <w:sz w:val="22"/>
                <w:szCs w:val="22"/>
              </w:rPr>
              <w:t xml:space="preserve"> file the appropriate charges.</w:t>
            </w:r>
          </w:p>
        </w:tc>
      </w:tr>
      <w:tr w:rsidR="00B3350C" w:rsidRPr="008670C8" w14:paraId="46AD6D97" w14:textId="77777777" w:rsidTr="09D121B5">
        <w:trPr>
          <w:trHeight w:val="27"/>
        </w:trPr>
        <w:tc>
          <w:tcPr>
            <w:tcW w:w="2952" w:type="dxa"/>
            <w:shd w:val="clear" w:color="auto" w:fill="auto"/>
          </w:tcPr>
          <w:p w14:paraId="1115E24F" w14:textId="27A88A37"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Duration of Lesson</w:t>
            </w:r>
          </w:p>
        </w:tc>
        <w:tc>
          <w:tcPr>
            <w:tcW w:w="7848" w:type="dxa"/>
            <w:shd w:val="clear" w:color="auto" w:fill="auto"/>
          </w:tcPr>
          <w:p w14:paraId="0F979EA2" w14:textId="0EB3B3C4" w:rsidR="00B3350C" w:rsidRPr="008670C8" w:rsidRDefault="00774F35" w:rsidP="00DC4B23">
            <w:pPr>
              <w:spacing w:before="120" w:after="120"/>
              <w:rPr>
                <w:rFonts w:ascii="Open Sans" w:hAnsi="Open Sans" w:cs="Open Sans"/>
                <w:sz w:val="22"/>
                <w:szCs w:val="22"/>
              </w:rPr>
            </w:pPr>
            <w:r w:rsidRPr="008670C8">
              <w:rPr>
                <w:rFonts w:ascii="Open Sans" w:hAnsi="Open Sans" w:cs="Open Sans"/>
                <w:sz w:val="22"/>
                <w:szCs w:val="22"/>
              </w:rPr>
              <w:t>2 to 3 H</w:t>
            </w:r>
            <w:r w:rsidR="00826AEF" w:rsidRPr="008670C8">
              <w:rPr>
                <w:rFonts w:ascii="Open Sans" w:hAnsi="Open Sans" w:cs="Open Sans"/>
                <w:sz w:val="22"/>
                <w:szCs w:val="22"/>
              </w:rPr>
              <w:t>ours</w:t>
            </w:r>
          </w:p>
        </w:tc>
      </w:tr>
      <w:tr w:rsidR="00B3350C" w:rsidRPr="008670C8" w14:paraId="3F56A797" w14:textId="77777777" w:rsidTr="09D121B5">
        <w:trPr>
          <w:trHeight w:val="27"/>
        </w:trPr>
        <w:tc>
          <w:tcPr>
            <w:tcW w:w="2952" w:type="dxa"/>
            <w:shd w:val="clear" w:color="auto" w:fill="auto"/>
          </w:tcPr>
          <w:p w14:paraId="0652114D" w14:textId="0289A7F3"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Word Wall/Key Vocabulary</w:t>
            </w:r>
          </w:p>
          <w:p w14:paraId="156E697A" w14:textId="319E44A3" w:rsidR="00B3350C" w:rsidRPr="008670C8" w:rsidRDefault="09D121B5" w:rsidP="09D121B5">
            <w:pPr>
              <w:jc w:val="center"/>
              <w:rPr>
                <w:rFonts w:ascii="Open Sans" w:hAnsi="Open Sans" w:cs="Open Sans"/>
                <w:sz w:val="22"/>
                <w:szCs w:val="22"/>
              </w:rPr>
            </w:pPr>
            <w:r w:rsidRPr="008670C8">
              <w:rPr>
                <w:rFonts w:ascii="Open Sans" w:hAnsi="Open Sans" w:cs="Open Sans"/>
                <w:i/>
                <w:iCs/>
                <w:sz w:val="22"/>
                <w:szCs w:val="22"/>
              </w:rPr>
              <w:t>(ELPS c1a,c,f; c2b; c3a,b,d; c4c; c5b) PDAS II(5)</w:t>
            </w:r>
          </w:p>
        </w:tc>
        <w:tc>
          <w:tcPr>
            <w:tcW w:w="7848" w:type="dxa"/>
            <w:shd w:val="clear" w:color="auto" w:fill="auto"/>
          </w:tcPr>
          <w:p w14:paraId="47D13121" w14:textId="64FD08CF" w:rsidR="00B3350C" w:rsidRPr="008670C8" w:rsidRDefault="00B3350C" w:rsidP="00DC4B23">
            <w:pPr>
              <w:spacing w:before="120" w:after="120"/>
              <w:rPr>
                <w:rFonts w:ascii="Open Sans" w:hAnsi="Open Sans" w:cs="Open Sans"/>
                <w:sz w:val="22"/>
                <w:szCs w:val="22"/>
              </w:rPr>
            </w:pPr>
          </w:p>
        </w:tc>
      </w:tr>
      <w:tr w:rsidR="00B3350C" w:rsidRPr="008670C8" w14:paraId="2AB98FD6" w14:textId="77777777" w:rsidTr="09D121B5">
        <w:trPr>
          <w:trHeight w:val="27"/>
        </w:trPr>
        <w:tc>
          <w:tcPr>
            <w:tcW w:w="2952" w:type="dxa"/>
            <w:shd w:val="clear" w:color="auto" w:fill="auto"/>
          </w:tcPr>
          <w:p w14:paraId="7A681535" w14:textId="1FBBFA88"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lastRenderedPageBreak/>
              <w:t>Materials/Specialized Equipment Needed</w:t>
            </w:r>
          </w:p>
        </w:tc>
        <w:tc>
          <w:tcPr>
            <w:tcW w:w="7848" w:type="dxa"/>
            <w:shd w:val="clear" w:color="auto" w:fill="auto"/>
          </w:tcPr>
          <w:p w14:paraId="06028BCB" w14:textId="6D783CFE" w:rsidR="00B3350C" w:rsidRPr="00982A2D" w:rsidRDefault="008254FF" w:rsidP="00982A2D">
            <w:pPr>
              <w:pStyle w:val="ListParagraph"/>
              <w:numPr>
                <w:ilvl w:val="0"/>
                <w:numId w:val="34"/>
              </w:numPr>
              <w:rPr>
                <w:rFonts w:ascii="Open Sans" w:hAnsi="Open Sans" w:cs="Open Sans"/>
                <w:sz w:val="22"/>
                <w:szCs w:val="22"/>
              </w:rPr>
            </w:pPr>
            <w:r w:rsidRPr="00982A2D">
              <w:rPr>
                <w:rFonts w:ascii="Open Sans" w:eastAsia="Arial" w:hAnsi="Open Sans" w:cs="Open Sans"/>
                <w:sz w:val="22"/>
                <w:szCs w:val="22"/>
              </w:rPr>
              <w:t>Computers with Internet Access</w:t>
            </w:r>
          </w:p>
        </w:tc>
      </w:tr>
      <w:tr w:rsidR="00B3350C" w:rsidRPr="008670C8" w14:paraId="4B28B3C8" w14:textId="77777777" w:rsidTr="09D121B5">
        <w:trPr>
          <w:trHeight w:val="27"/>
        </w:trPr>
        <w:tc>
          <w:tcPr>
            <w:tcW w:w="2952" w:type="dxa"/>
            <w:shd w:val="clear" w:color="auto" w:fill="auto"/>
          </w:tcPr>
          <w:p w14:paraId="6A576075" w14:textId="77777777"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Anticipatory Set</w:t>
            </w:r>
          </w:p>
          <w:p w14:paraId="2BCFDB36" w14:textId="734AFA54" w:rsidR="00870A95" w:rsidRPr="008670C8" w:rsidRDefault="09D121B5" w:rsidP="09D121B5">
            <w:pPr>
              <w:jc w:val="center"/>
              <w:rPr>
                <w:rFonts w:ascii="Open Sans" w:hAnsi="Open Sans" w:cs="Open Sans"/>
                <w:sz w:val="22"/>
                <w:szCs w:val="22"/>
              </w:rPr>
            </w:pPr>
            <w:r w:rsidRPr="008670C8">
              <w:rPr>
                <w:rFonts w:ascii="Open Sans" w:hAnsi="Open Sans" w:cs="Open Sans"/>
                <w:sz w:val="22"/>
                <w:szCs w:val="22"/>
              </w:rPr>
              <w:t>(May include pre-assessment for prior knowledge)</w:t>
            </w:r>
          </w:p>
        </w:tc>
        <w:tc>
          <w:tcPr>
            <w:tcW w:w="7848" w:type="dxa"/>
            <w:shd w:val="clear" w:color="auto" w:fill="auto"/>
          </w:tcPr>
          <w:p w14:paraId="6019719E" w14:textId="01EFB1B8" w:rsidR="00B3350C" w:rsidRPr="008670C8" w:rsidRDefault="00826AEF" w:rsidP="00826AEF">
            <w:pPr>
              <w:spacing w:line="274" w:lineRule="exact"/>
              <w:rPr>
                <w:rFonts w:ascii="Open Sans" w:hAnsi="Open Sans" w:cs="Open Sans"/>
                <w:sz w:val="22"/>
                <w:szCs w:val="22"/>
              </w:rPr>
            </w:pPr>
            <w:r w:rsidRPr="008670C8">
              <w:rPr>
                <w:rFonts w:ascii="Open Sans" w:eastAsia="Arial" w:hAnsi="Open Sans" w:cs="Open Sans"/>
                <w:sz w:val="22"/>
                <w:szCs w:val="22"/>
              </w:rPr>
              <w:t>Use the following questions for a class discussion. What do you know about</w:t>
            </w:r>
            <w:r w:rsidRPr="008670C8">
              <w:rPr>
                <w:rFonts w:ascii="Open Sans" w:hAnsi="Open Sans" w:cs="Open Sans"/>
                <w:sz w:val="22"/>
                <w:szCs w:val="22"/>
              </w:rPr>
              <w:t xml:space="preserve"> </w:t>
            </w:r>
            <w:r w:rsidRPr="008670C8">
              <w:rPr>
                <w:rFonts w:ascii="Open Sans" w:eastAsia="Arial" w:hAnsi="Open Sans" w:cs="Open Sans"/>
                <w:sz w:val="22"/>
                <w:szCs w:val="22"/>
              </w:rPr>
              <w:t>kidnapping? What are the chances of you being kidnapped and never returned?</w:t>
            </w:r>
            <w:r w:rsidRPr="008670C8">
              <w:rPr>
                <w:rFonts w:ascii="Open Sans" w:hAnsi="Open Sans" w:cs="Open Sans"/>
                <w:sz w:val="22"/>
                <w:szCs w:val="22"/>
              </w:rPr>
              <w:t xml:space="preserve"> </w:t>
            </w:r>
            <w:r w:rsidRPr="008670C8">
              <w:rPr>
                <w:rFonts w:ascii="Open Sans" w:eastAsia="Arial" w:hAnsi="Open Sans" w:cs="Open Sans"/>
                <w:sz w:val="22"/>
                <w:szCs w:val="22"/>
              </w:rPr>
              <w:t>Is it the same as being a runaway? Use the Discussion Rubric for assessment.</w:t>
            </w:r>
          </w:p>
        </w:tc>
      </w:tr>
      <w:tr w:rsidR="00B3350C" w:rsidRPr="008670C8" w14:paraId="14C1CDAA" w14:textId="77777777" w:rsidTr="09D121B5">
        <w:trPr>
          <w:trHeight w:val="440"/>
        </w:trPr>
        <w:tc>
          <w:tcPr>
            <w:tcW w:w="2952" w:type="dxa"/>
            <w:shd w:val="clear" w:color="auto" w:fill="auto"/>
          </w:tcPr>
          <w:p w14:paraId="72711DBC" w14:textId="622EE681"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Direct Instruction *</w:t>
            </w:r>
          </w:p>
        </w:tc>
        <w:tc>
          <w:tcPr>
            <w:tcW w:w="7848" w:type="dxa"/>
            <w:shd w:val="clear" w:color="auto" w:fill="auto"/>
          </w:tcPr>
          <w:p w14:paraId="35B50F26" w14:textId="242D0C7F" w:rsidR="008254FF" w:rsidRPr="008670C8" w:rsidRDefault="008254FF" w:rsidP="00774F35">
            <w:pPr>
              <w:pStyle w:val="ListParagraph"/>
              <w:numPr>
                <w:ilvl w:val="0"/>
                <w:numId w:val="30"/>
              </w:numPr>
              <w:ind w:left="360" w:hanging="360"/>
              <w:contextualSpacing w:val="0"/>
              <w:rPr>
                <w:rFonts w:ascii="Open Sans" w:eastAsia="Arial" w:hAnsi="Open Sans" w:cs="Open Sans"/>
                <w:sz w:val="22"/>
                <w:szCs w:val="22"/>
              </w:rPr>
            </w:pPr>
            <w:r w:rsidRPr="008670C8">
              <w:rPr>
                <w:rFonts w:ascii="Open Sans" w:eastAsia="Arial" w:hAnsi="Open Sans" w:cs="Open Sans"/>
                <w:sz w:val="22"/>
                <w:szCs w:val="22"/>
              </w:rPr>
              <w:t>Texas Penal Code: Title 5. Offenses Against the Person. Chapter 20.</w:t>
            </w:r>
            <w:r w:rsidR="00774F35" w:rsidRPr="008670C8">
              <w:rPr>
                <w:rFonts w:ascii="Open Sans" w:eastAsia="Arial" w:hAnsi="Open Sans" w:cs="Open Sans"/>
                <w:sz w:val="22"/>
                <w:szCs w:val="22"/>
              </w:rPr>
              <w:t xml:space="preserve"> </w:t>
            </w:r>
            <w:r w:rsidRPr="008670C8">
              <w:rPr>
                <w:rFonts w:ascii="Open Sans" w:eastAsia="Arial" w:hAnsi="Open Sans" w:cs="Open Sans"/>
                <w:sz w:val="22"/>
                <w:szCs w:val="22"/>
              </w:rPr>
              <w:t>KIDNAPPING, UNLAWFUL RESTRATIN, AND SMUGGLING OF PERSONS</w:t>
            </w:r>
            <w:r w:rsidR="00774F35" w:rsidRPr="008670C8">
              <w:rPr>
                <w:rFonts w:ascii="Open Sans" w:eastAsia="Arial" w:hAnsi="Open Sans" w:cs="Open Sans"/>
                <w:sz w:val="22"/>
                <w:szCs w:val="22"/>
              </w:rPr>
              <w:t xml:space="preserve">. </w:t>
            </w:r>
            <w:r w:rsidRPr="008670C8">
              <w:rPr>
                <w:rFonts w:ascii="Open Sans" w:eastAsia="Arial" w:hAnsi="Open Sans" w:cs="Open Sans"/>
                <w:sz w:val="22"/>
                <w:szCs w:val="22"/>
              </w:rPr>
              <w:t>Sec. 20.01. DEFINITIONS.</w:t>
            </w:r>
          </w:p>
          <w:p w14:paraId="37362ED7" w14:textId="2C266763" w:rsidR="008254FF" w:rsidRPr="008670C8" w:rsidRDefault="008254FF" w:rsidP="00774F35">
            <w:pPr>
              <w:pStyle w:val="ListParagraph"/>
              <w:numPr>
                <w:ilvl w:val="0"/>
                <w:numId w:val="31"/>
              </w:numPr>
              <w:ind w:left="1080"/>
              <w:contextualSpacing w:val="0"/>
              <w:rPr>
                <w:rFonts w:ascii="Open Sans" w:eastAsiaTheme="minorEastAsia" w:hAnsi="Open Sans" w:cs="Open Sans"/>
                <w:sz w:val="22"/>
                <w:szCs w:val="22"/>
              </w:rPr>
            </w:pPr>
            <w:r w:rsidRPr="008670C8">
              <w:rPr>
                <w:rFonts w:ascii="Open Sans" w:eastAsia="Arial" w:hAnsi="Open Sans" w:cs="Open Sans"/>
                <w:sz w:val="22"/>
                <w:szCs w:val="22"/>
              </w:rPr>
              <w:t xml:space="preserve">"Restrain" means to restrict a person's movements without consent, </w:t>
            </w:r>
            <w:r w:rsidR="00E00EE0" w:rsidRPr="008670C8">
              <w:rPr>
                <w:rFonts w:ascii="Open Sans" w:eastAsia="Arial" w:hAnsi="Open Sans" w:cs="Open Sans"/>
                <w:sz w:val="22"/>
                <w:szCs w:val="22"/>
              </w:rPr>
              <w:t>to</w:t>
            </w:r>
            <w:r w:rsidRPr="008670C8">
              <w:rPr>
                <w:rFonts w:ascii="Open Sans" w:eastAsia="Arial" w:hAnsi="Open Sans" w:cs="Open Sans"/>
                <w:sz w:val="22"/>
                <w:szCs w:val="22"/>
              </w:rPr>
              <w:t xml:space="preserve"> interfere substantially with the person's liberty, by moving the person from one place to another or by confining the person. Restraint is "without consent" if it is accomplished by:</w:t>
            </w:r>
          </w:p>
          <w:p w14:paraId="34AFD223" w14:textId="11573E2A" w:rsidR="008254FF" w:rsidRPr="008670C8" w:rsidRDefault="008254FF" w:rsidP="00774F35">
            <w:pPr>
              <w:pStyle w:val="ListParagraph"/>
              <w:numPr>
                <w:ilvl w:val="0"/>
                <w:numId w:val="19"/>
              </w:numPr>
              <w:ind w:left="1800"/>
              <w:contextualSpacing w:val="0"/>
              <w:rPr>
                <w:rFonts w:ascii="Open Sans" w:eastAsiaTheme="minorEastAsia" w:hAnsi="Open Sans" w:cs="Open Sans"/>
                <w:sz w:val="22"/>
                <w:szCs w:val="22"/>
              </w:rPr>
            </w:pPr>
            <w:r w:rsidRPr="008670C8">
              <w:rPr>
                <w:rFonts w:ascii="Open Sans" w:eastAsia="Arial" w:hAnsi="Open Sans" w:cs="Open Sans"/>
                <w:sz w:val="22"/>
                <w:szCs w:val="22"/>
              </w:rPr>
              <w:t>force, intimidation, or deception; or</w:t>
            </w:r>
          </w:p>
          <w:p w14:paraId="581D4EFF" w14:textId="77777777" w:rsidR="008254FF" w:rsidRPr="008670C8" w:rsidRDefault="008254FF" w:rsidP="00774F35">
            <w:pPr>
              <w:pStyle w:val="ListParagraph"/>
              <w:numPr>
                <w:ilvl w:val="0"/>
                <w:numId w:val="19"/>
              </w:numPr>
              <w:ind w:left="1800"/>
              <w:contextualSpacing w:val="0"/>
              <w:rPr>
                <w:rFonts w:ascii="Open Sans" w:eastAsiaTheme="minorEastAsia" w:hAnsi="Open Sans" w:cs="Open Sans"/>
                <w:sz w:val="22"/>
                <w:szCs w:val="22"/>
              </w:rPr>
            </w:pPr>
            <w:r w:rsidRPr="008670C8">
              <w:rPr>
                <w:rFonts w:ascii="Open Sans" w:eastAsia="Arial" w:hAnsi="Open Sans" w:cs="Open Sans"/>
                <w:sz w:val="22"/>
                <w:szCs w:val="22"/>
              </w:rPr>
              <w:t>any means, including acquiescence of the victim, if:</w:t>
            </w:r>
          </w:p>
          <w:p w14:paraId="776C7502" w14:textId="1BA840B3" w:rsidR="008254FF" w:rsidRPr="008670C8" w:rsidRDefault="008254FF" w:rsidP="00774F35">
            <w:pPr>
              <w:pStyle w:val="ListParagraph"/>
              <w:numPr>
                <w:ilvl w:val="0"/>
                <w:numId w:val="20"/>
              </w:numPr>
              <w:ind w:left="2520" w:hanging="360"/>
              <w:contextualSpacing w:val="0"/>
              <w:rPr>
                <w:rFonts w:ascii="Open Sans" w:eastAsiaTheme="minorEastAsia" w:hAnsi="Open Sans" w:cs="Open Sans"/>
                <w:sz w:val="22"/>
                <w:szCs w:val="22"/>
              </w:rPr>
            </w:pPr>
            <w:r w:rsidRPr="008670C8">
              <w:rPr>
                <w:rFonts w:ascii="Open Sans" w:eastAsia="Arial" w:hAnsi="Open Sans" w:cs="Open Sans"/>
                <w:sz w:val="22"/>
                <w:szCs w:val="22"/>
              </w:rPr>
              <w:t>the victim is a child who is less than 14 years of age or an incompetent person and the parent, guardian, or person or institution acting in loco parentis has not acquiesced in the movement or confinement; or</w:t>
            </w:r>
          </w:p>
          <w:p w14:paraId="16D1CEE8" w14:textId="77777777" w:rsidR="008254FF" w:rsidRPr="008670C8" w:rsidRDefault="008254FF" w:rsidP="00774F35">
            <w:pPr>
              <w:pStyle w:val="ListParagraph"/>
              <w:numPr>
                <w:ilvl w:val="0"/>
                <w:numId w:val="20"/>
              </w:numPr>
              <w:ind w:left="2520" w:hanging="360"/>
              <w:contextualSpacing w:val="0"/>
              <w:rPr>
                <w:rFonts w:ascii="Open Sans" w:eastAsiaTheme="minorEastAsia" w:hAnsi="Open Sans" w:cs="Open Sans"/>
                <w:sz w:val="22"/>
                <w:szCs w:val="22"/>
              </w:rPr>
            </w:pPr>
            <w:r w:rsidRPr="008670C8">
              <w:rPr>
                <w:rFonts w:ascii="Open Sans" w:eastAsia="Arial" w:hAnsi="Open Sans" w:cs="Open Sans"/>
                <w:w w:val="99"/>
                <w:sz w:val="22"/>
                <w:szCs w:val="22"/>
              </w:rPr>
              <w:t xml:space="preserve">the victim is a child who is 14 years of age or </w:t>
            </w:r>
            <w:r w:rsidRPr="008670C8">
              <w:rPr>
                <w:rFonts w:ascii="Open Sans" w:eastAsia="Arial" w:hAnsi="Open Sans" w:cs="Open Sans"/>
                <w:sz w:val="22"/>
                <w:szCs w:val="22"/>
              </w:rPr>
              <w:t>older and younger than 17 years of age, the victim is taken outside of the state and outside a 120-mile radius from the victim's residence, and the parent, guardian, or person or institution acting in loco parentis has not acquiesced in the movement.</w:t>
            </w:r>
          </w:p>
          <w:p w14:paraId="54EA9097" w14:textId="77777777" w:rsidR="00774F35" w:rsidRPr="008670C8" w:rsidRDefault="008254FF" w:rsidP="00774F35">
            <w:pPr>
              <w:pStyle w:val="ListParagraph"/>
              <w:numPr>
                <w:ilvl w:val="0"/>
                <w:numId w:val="31"/>
              </w:numPr>
              <w:ind w:left="1080"/>
              <w:contextualSpacing w:val="0"/>
              <w:rPr>
                <w:rFonts w:ascii="Open Sans" w:hAnsi="Open Sans" w:cs="Open Sans"/>
                <w:sz w:val="22"/>
                <w:szCs w:val="22"/>
              </w:rPr>
            </w:pPr>
            <w:r w:rsidRPr="008670C8">
              <w:rPr>
                <w:rFonts w:ascii="Open Sans" w:eastAsia="Arial" w:hAnsi="Open Sans" w:cs="Open Sans"/>
                <w:sz w:val="22"/>
                <w:szCs w:val="22"/>
              </w:rPr>
              <w:t>"Abduct" means to restrain a person with intent to prevent his</w:t>
            </w:r>
            <w:r w:rsidRPr="008670C8">
              <w:rPr>
                <w:rFonts w:ascii="Open Sans" w:hAnsi="Open Sans" w:cs="Open Sans"/>
                <w:sz w:val="22"/>
                <w:szCs w:val="22"/>
              </w:rPr>
              <w:t xml:space="preserve"> </w:t>
            </w:r>
            <w:r w:rsidRPr="008670C8">
              <w:rPr>
                <w:rFonts w:ascii="Open Sans" w:eastAsia="Arial" w:hAnsi="Open Sans" w:cs="Open Sans"/>
                <w:sz w:val="22"/>
                <w:szCs w:val="22"/>
              </w:rPr>
              <w:t>liberation by:</w:t>
            </w:r>
          </w:p>
          <w:p w14:paraId="4163168E" w14:textId="77777777" w:rsidR="00774F35" w:rsidRPr="008670C8" w:rsidRDefault="008254FF" w:rsidP="00774F35">
            <w:pPr>
              <w:pStyle w:val="ListParagraph"/>
              <w:numPr>
                <w:ilvl w:val="2"/>
                <w:numId w:val="8"/>
              </w:numPr>
              <w:ind w:left="1800" w:hanging="360"/>
              <w:contextualSpacing w:val="0"/>
              <w:rPr>
                <w:rFonts w:ascii="Open Sans" w:hAnsi="Open Sans" w:cs="Open Sans"/>
                <w:sz w:val="22"/>
                <w:szCs w:val="22"/>
              </w:rPr>
            </w:pPr>
            <w:r w:rsidRPr="008670C8">
              <w:rPr>
                <w:rFonts w:ascii="Open Sans" w:eastAsia="Arial" w:hAnsi="Open Sans" w:cs="Open Sans"/>
                <w:sz w:val="22"/>
                <w:szCs w:val="22"/>
              </w:rPr>
              <w:t>secreting or holding him in a place where he is not likely to be found; or</w:t>
            </w:r>
          </w:p>
          <w:p w14:paraId="095374FD" w14:textId="77777777" w:rsidR="00774F35" w:rsidRPr="008670C8" w:rsidRDefault="008254FF" w:rsidP="00774F35">
            <w:pPr>
              <w:pStyle w:val="ListParagraph"/>
              <w:numPr>
                <w:ilvl w:val="2"/>
                <w:numId w:val="8"/>
              </w:numPr>
              <w:ind w:left="1800" w:hanging="360"/>
              <w:contextualSpacing w:val="0"/>
              <w:rPr>
                <w:rFonts w:ascii="Open Sans" w:hAnsi="Open Sans" w:cs="Open Sans"/>
                <w:sz w:val="22"/>
                <w:szCs w:val="22"/>
              </w:rPr>
            </w:pPr>
            <w:r w:rsidRPr="008670C8">
              <w:rPr>
                <w:rFonts w:ascii="Open Sans" w:eastAsia="Arial" w:hAnsi="Open Sans" w:cs="Open Sans"/>
                <w:sz w:val="22"/>
                <w:szCs w:val="22"/>
              </w:rPr>
              <w:t>using or threatening to use deadly force.</w:t>
            </w:r>
          </w:p>
          <w:p w14:paraId="23C7C820" w14:textId="62528048" w:rsidR="008254FF" w:rsidRPr="008670C8" w:rsidRDefault="008254FF" w:rsidP="00774F35">
            <w:pPr>
              <w:pStyle w:val="ListParagraph"/>
              <w:numPr>
                <w:ilvl w:val="0"/>
                <w:numId w:val="31"/>
              </w:numPr>
              <w:ind w:left="1080"/>
              <w:contextualSpacing w:val="0"/>
              <w:rPr>
                <w:rFonts w:ascii="Open Sans" w:hAnsi="Open Sans" w:cs="Open Sans"/>
                <w:sz w:val="22"/>
                <w:szCs w:val="22"/>
              </w:rPr>
            </w:pPr>
            <w:r w:rsidRPr="008670C8">
              <w:rPr>
                <w:rFonts w:ascii="Open Sans" w:eastAsia="Arial" w:hAnsi="Open Sans" w:cs="Open Sans"/>
                <w:sz w:val="22"/>
                <w:szCs w:val="22"/>
              </w:rPr>
              <w:t>"Relative" means a parent or stepparent, ancestor, sibling, or uncle or aunt, including an adoptive relative of the same degree through marriage or adoption.</w:t>
            </w:r>
          </w:p>
          <w:p w14:paraId="4255467F" w14:textId="77777777" w:rsidR="008254FF" w:rsidRPr="008670C8" w:rsidRDefault="008254FF" w:rsidP="00774F35">
            <w:pPr>
              <w:numPr>
                <w:ilvl w:val="0"/>
                <w:numId w:val="31"/>
              </w:numPr>
              <w:tabs>
                <w:tab w:val="left" w:pos="3420"/>
              </w:tabs>
              <w:ind w:left="1080"/>
              <w:rPr>
                <w:rFonts w:ascii="Open Sans" w:eastAsia="Arial" w:hAnsi="Open Sans" w:cs="Open Sans"/>
                <w:sz w:val="22"/>
                <w:szCs w:val="22"/>
              </w:rPr>
            </w:pPr>
            <w:r w:rsidRPr="008670C8">
              <w:rPr>
                <w:rFonts w:ascii="Open Sans" w:eastAsia="Arial" w:hAnsi="Open Sans" w:cs="Open Sans"/>
                <w:sz w:val="22"/>
                <w:szCs w:val="22"/>
              </w:rPr>
              <w:t>"Person" means an individual, corporation, or association.</w:t>
            </w:r>
          </w:p>
          <w:p w14:paraId="7433C279" w14:textId="0FDF4479" w:rsidR="008254FF" w:rsidRPr="008670C8" w:rsidRDefault="008254FF" w:rsidP="00774F35">
            <w:pPr>
              <w:numPr>
                <w:ilvl w:val="0"/>
                <w:numId w:val="31"/>
              </w:numPr>
              <w:tabs>
                <w:tab w:val="left" w:pos="3407"/>
              </w:tabs>
              <w:ind w:left="1080"/>
              <w:rPr>
                <w:rFonts w:ascii="Open Sans" w:eastAsia="Arial" w:hAnsi="Open Sans" w:cs="Open Sans"/>
                <w:sz w:val="22"/>
                <w:szCs w:val="22"/>
              </w:rPr>
            </w:pPr>
            <w:r w:rsidRPr="008670C8">
              <w:rPr>
                <w:rFonts w:ascii="Open Sans" w:eastAsia="Arial" w:hAnsi="Open Sans" w:cs="Open Sans"/>
                <w:sz w:val="22"/>
                <w:szCs w:val="22"/>
              </w:rPr>
              <w:t>Notwithstanding Section 1.07, "individual" means a human being who has been born and is alive.</w:t>
            </w:r>
          </w:p>
          <w:p w14:paraId="00B89412" w14:textId="4713BBFB" w:rsidR="008254FF" w:rsidRPr="008670C8" w:rsidRDefault="008254FF" w:rsidP="00774F35">
            <w:pPr>
              <w:pStyle w:val="ListParagraph"/>
              <w:numPr>
                <w:ilvl w:val="0"/>
                <w:numId w:val="30"/>
              </w:numPr>
              <w:tabs>
                <w:tab w:val="left" w:pos="3407"/>
              </w:tabs>
              <w:ind w:left="360" w:hanging="360"/>
              <w:rPr>
                <w:rFonts w:ascii="Open Sans" w:eastAsia="Arial" w:hAnsi="Open Sans" w:cs="Open Sans"/>
                <w:sz w:val="22"/>
                <w:szCs w:val="22"/>
              </w:rPr>
            </w:pPr>
            <w:r w:rsidRPr="008670C8">
              <w:rPr>
                <w:rFonts w:ascii="Open Sans" w:eastAsia="Arial" w:hAnsi="Open Sans" w:cs="Open Sans"/>
                <w:sz w:val="22"/>
                <w:szCs w:val="22"/>
              </w:rPr>
              <w:t>Sec. 20.02. UNLAWFUL RESTRAINT.</w:t>
            </w:r>
          </w:p>
          <w:p w14:paraId="4415309C" w14:textId="77777777" w:rsidR="008254FF" w:rsidRPr="008670C8" w:rsidRDefault="008254FF" w:rsidP="00774F35">
            <w:pPr>
              <w:numPr>
                <w:ilvl w:val="0"/>
                <w:numId w:val="10"/>
              </w:numPr>
              <w:tabs>
                <w:tab w:val="left" w:pos="2688"/>
              </w:tabs>
              <w:ind w:left="1080" w:hanging="360"/>
              <w:rPr>
                <w:rFonts w:ascii="Open Sans" w:eastAsia="Arial" w:hAnsi="Open Sans" w:cs="Open Sans"/>
                <w:sz w:val="22"/>
                <w:szCs w:val="22"/>
              </w:rPr>
            </w:pPr>
            <w:r w:rsidRPr="008670C8">
              <w:rPr>
                <w:rFonts w:ascii="Open Sans" w:eastAsia="Arial" w:hAnsi="Open Sans" w:cs="Open Sans"/>
                <w:sz w:val="22"/>
                <w:szCs w:val="22"/>
              </w:rPr>
              <w:lastRenderedPageBreak/>
              <w:t>A person commits an offense if he intentionally or knowingly restrains another person.</w:t>
            </w:r>
          </w:p>
          <w:p w14:paraId="7BF6A1BE" w14:textId="77777777" w:rsidR="008254FF" w:rsidRPr="008670C8" w:rsidRDefault="008254FF" w:rsidP="00774F35">
            <w:pPr>
              <w:numPr>
                <w:ilvl w:val="0"/>
                <w:numId w:val="10"/>
              </w:numPr>
              <w:tabs>
                <w:tab w:val="left" w:pos="2700"/>
              </w:tabs>
              <w:ind w:left="1080" w:hanging="360"/>
              <w:rPr>
                <w:rFonts w:ascii="Open Sans" w:eastAsia="Arial" w:hAnsi="Open Sans" w:cs="Open Sans"/>
                <w:sz w:val="22"/>
                <w:szCs w:val="22"/>
              </w:rPr>
            </w:pPr>
            <w:r w:rsidRPr="008670C8">
              <w:rPr>
                <w:rFonts w:ascii="Open Sans" w:eastAsia="Arial" w:hAnsi="Open Sans" w:cs="Open Sans"/>
                <w:sz w:val="22"/>
                <w:szCs w:val="22"/>
              </w:rPr>
              <w:t>It is an affirmative defense to prosecution under this section that:</w:t>
            </w:r>
          </w:p>
          <w:p w14:paraId="3FA7EFDB"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the person restrained was a child younger than 14 years of age;</w:t>
            </w:r>
          </w:p>
          <w:p w14:paraId="28A98BE3" w14:textId="77777777" w:rsidR="008254FF" w:rsidRPr="008670C8" w:rsidRDefault="008254FF" w:rsidP="00774F35">
            <w:pPr>
              <w:numPr>
                <w:ilvl w:val="1"/>
                <w:numId w:val="10"/>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the actor was a relative of the child; and</w:t>
            </w:r>
          </w:p>
          <w:p w14:paraId="0B684974"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the actor's sole intent was to assume lawful control of the child.</w:t>
            </w:r>
          </w:p>
          <w:p w14:paraId="3AD68D48" w14:textId="77777777" w:rsidR="008254FF" w:rsidRPr="008670C8" w:rsidRDefault="008254FF" w:rsidP="00774F35">
            <w:pPr>
              <w:numPr>
                <w:ilvl w:val="0"/>
                <w:numId w:val="10"/>
              </w:numPr>
              <w:tabs>
                <w:tab w:val="left" w:pos="2674"/>
              </w:tabs>
              <w:ind w:left="1080" w:hanging="360"/>
              <w:rPr>
                <w:rFonts w:ascii="Open Sans" w:eastAsia="Arial" w:hAnsi="Open Sans" w:cs="Open Sans"/>
                <w:sz w:val="22"/>
                <w:szCs w:val="22"/>
              </w:rPr>
            </w:pPr>
            <w:r w:rsidRPr="008670C8">
              <w:rPr>
                <w:rFonts w:ascii="Open Sans" w:eastAsia="Arial" w:hAnsi="Open Sans" w:cs="Open Sans"/>
                <w:sz w:val="22"/>
                <w:szCs w:val="22"/>
              </w:rPr>
              <w:t>An offense under this section is a Class A misdemeanor, except that the offense is:</w:t>
            </w:r>
          </w:p>
          <w:p w14:paraId="53F6C817"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a state jail felony if the person restrained was a child younger than 17 years of age; or</w:t>
            </w:r>
          </w:p>
          <w:p w14:paraId="3D66F864" w14:textId="77777777" w:rsidR="008254FF" w:rsidRPr="008670C8" w:rsidRDefault="008254FF" w:rsidP="00774F35">
            <w:pPr>
              <w:numPr>
                <w:ilvl w:val="1"/>
                <w:numId w:val="10"/>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a felony of the third degree if:</w:t>
            </w:r>
          </w:p>
          <w:p w14:paraId="1D3CAC4A" w14:textId="77777777" w:rsidR="00774F35" w:rsidRPr="008670C8" w:rsidRDefault="008254FF" w:rsidP="00774F35">
            <w:pPr>
              <w:pStyle w:val="ListParagraph"/>
              <w:numPr>
                <w:ilvl w:val="2"/>
                <w:numId w:val="10"/>
              </w:numPr>
              <w:tabs>
                <w:tab w:val="left" w:pos="4164"/>
              </w:tabs>
              <w:ind w:left="2520" w:hanging="360"/>
              <w:rPr>
                <w:rFonts w:ascii="Open Sans" w:eastAsia="Arial" w:hAnsi="Open Sans" w:cs="Open Sans"/>
                <w:sz w:val="22"/>
                <w:szCs w:val="22"/>
              </w:rPr>
            </w:pPr>
            <w:r w:rsidRPr="008670C8">
              <w:rPr>
                <w:rFonts w:ascii="Open Sans" w:eastAsia="Arial" w:hAnsi="Open Sans" w:cs="Open Sans"/>
                <w:sz w:val="22"/>
                <w:szCs w:val="22"/>
              </w:rPr>
              <w:t>the actor recklessly exposes the victim to a substantial risk of serious bodily injury;</w:t>
            </w:r>
          </w:p>
          <w:p w14:paraId="11C441AE" w14:textId="7A162D91" w:rsidR="00774F35" w:rsidRPr="008670C8" w:rsidRDefault="008254FF" w:rsidP="00774F35">
            <w:pPr>
              <w:pStyle w:val="ListParagraph"/>
              <w:numPr>
                <w:ilvl w:val="2"/>
                <w:numId w:val="10"/>
              </w:numPr>
              <w:tabs>
                <w:tab w:val="left" w:pos="4164"/>
              </w:tabs>
              <w:ind w:left="2520" w:hanging="360"/>
              <w:rPr>
                <w:rFonts w:ascii="Open Sans" w:eastAsia="Arial" w:hAnsi="Open Sans" w:cs="Open Sans"/>
                <w:sz w:val="22"/>
                <w:szCs w:val="22"/>
              </w:rPr>
            </w:pPr>
            <w:r w:rsidRPr="008670C8">
              <w:rPr>
                <w:rFonts w:ascii="Open Sans" w:eastAsia="Arial" w:hAnsi="Open Sans" w:cs="Open Sans"/>
                <w:sz w:val="22"/>
                <w:szCs w:val="22"/>
              </w:rPr>
              <w:t xml:space="preserve">the actor restrains an individual the actor knows is a public servant while the public servant is lawfully discharging an official duty or in retaliation or </w:t>
            </w:r>
            <w:r w:rsidR="00E00EE0" w:rsidRPr="008670C8">
              <w:rPr>
                <w:rFonts w:ascii="Open Sans" w:eastAsia="Arial" w:hAnsi="Open Sans" w:cs="Open Sans"/>
                <w:sz w:val="22"/>
                <w:szCs w:val="22"/>
              </w:rPr>
              <w:t>because</w:t>
            </w:r>
            <w:r w:rsidRPr="008670C8">
              <w:rPr>
                <w:rFonts w:ascii="Open Sans" w:eastAsia="Arial" w:hAnsi="Open Sans" w:cs="Open Sans"/>
                <w:sz w:val="22"/>
                <w:szCs w:val="22"/>
              </w:rPr>
              <w:t xml:space="preserve"> an exercise of official power or performance of an official duty as a public servant; or</w:t>
            </w:r>
          </w:p>
          <w:p w14:paraId="4DDE9BEE" w14:textId="38B1A2ED" w:rsidR="008254FF" w:rsidRPr="008670C8" w:rsidRDefault="008254FF" w:rsidP="00774F35">
            <w:pPr>
              <w:pStyle w:val="ListParagraph"/>
              <w:numPr>
                <w:ilvl w:val="2"/>
                <w:numId w:val="10"/>
              </w:numPr>
              <w:tabs>
                <w:tab w:val="left" w:pos="4164"/>
              </w:tabs>
              <w:ind w:left="2520" w:hanging="360"/>
              <w:rPr>
                <w:rFonts w:ascii="Open Sans" w:eastAsia="Arial" w:hAnsi="Open Sans" w:cs="Open Sans"/>
                <w:sz w:val="22"/>
                <w:szCs w:val="22"/>
              </w:rPr>
            </w:pPr>
            <w:r w:rsidRPr="008670C8">
              <w:rPr>
                <w:rFonts w:ascii="Open Sans" w:eastAsia="Arial" w:hAnsi="Open Sans" w:cs="Open Sans"/>
                <w:sz w:val="22"/>
                <w:szCs w:val="22"/>
              </w:rPr>
              <w:t>the actor while in custody restrains any other person.</w:t>
            </w:r>
          </w:p>
          <w:p w14:paraId="7010E62E" w14:textId="49101EE0" w:rsidR="008254FF" w:rsidRPr="008670C8" w:rsidRDefault="008254FF" w:rsidP="00774F35">
            <w:pPr>
              <w:numPr>
                <w:ilvl w:val="0"/>
                <w:numId w:val="10"/>
              </w:numPr>
              <w:tabs>
                <w:tab w:val="left" w:pos="2687"/>
              </w:tabs>
              <w:ind w:left="1080" w:hanging="360"/>
              <w:rPr>
                <w:rFonts w:ascii="Open Sans" w:eastAsia="Arial" w:hAnsi="Open Sans" w:cs="Open Sans"/>
                <w:sz w:val="22"/>
                <w:szCs w:val="22"/>
              </w:rPr>
            </w:pPr>
            <w:r w:rsidRPr="008670C8">
              <w:rPr>
                <w:rFonts w:ascii="Open Sans" w:eastAsia="Arial" w:hAnsi="Open Sans" w:cs="Open Sans"/>
                <w:sz w:val="22"/>
                <w:szCs w:val="22"/>
              </w:rPr>
              <w:t xml:space="preserve">It is no offense to detain or move another under this section when it is </w:t>
            </w:r>
            <w:r w:rsidR="00E00EE0" w:rsidRPr="008670C8">
              <w:rPr>
                <w:rFonts w:ascii="Open Sans" w:eastAsia="Arial" w:hAnsi="Open Sans" w:cs="Open Sans"/>
                <w:sz w:val="22"/>
                <w:szCs w:val="22"/>
              </w:rPr>
              <w:t>for</w:t>
            </w:r>
            <w:r w:rsidRPr="008670C8">
              <w:rPr>
                <w:rFonts w:ascii="Open Sans" w:eastAsia="Arial" w:hAnsi="Open Sans" w:cs="Open Sans"/>
                <w:sz w:val="22"/>
                <w:szCs w:val="22"/>
              </w:rPr>
              <w:t xml:space="preserve"> effecting a lawful arrest or detaining an individual lawfully arrested.</w:t>
            </w:r>
          </w:p>
          <w:p w14:paraId="535B620E" w14:textId="77777777" w:rsidR="008254FF" w:rsidRPr="008670C8" w:rsidRDefault="008254FF" w:rsidP="00774F35">
            <w:pPr>
              <w:numPr>
                <w:ilvl w:val="0"/>
                <w:numId w:val="10"/>
              </w:numPr>
              <w:tabs>
                <w:tab w:val="left" w:pos="2700"/>
              </w:tabs>
              <w:ind w:left="1080" w:hanging="360"/>
              <w:rPr>
                <w:rFonts w:ascii="Open Sans" w:eastAsia="Arial" w:hAnsi="Open Sans" w:cs="Open Sans"/>
                <w:sz w:val="22"/>
                <w:szCs w:val="22"/>
              </w:rPr>
            </w:pPr>
            <w:r w:rsidRPr="008670C8">
              <w:rPr>
                <w:rFonts w:ascii="Open Sans" w:eastAsia="Arial" w:hAnsi="Open Sans" w:cs="Open Sans"/>
                <w:sz w:val="22"/>
                <w:szCs w:val="22"/>
              </w:rPr>
              <w:t>It is an affirmative defense to prosecution under this section that:</w:t>
            </w:r>
          </w:p>
          <w:p w14:paraId="73CD89ED"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the person restrained was a child who is 14 years of age or older and younger than 17 years of age;</w:t>
            </w:r>
          </w:p>
          <w:p w14:paraId="2F3136F2"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the actor does not restrain the child by force, intimidation, or deception; and</w:t>
            </w:r>
          </w:p>
          <w:p w14:paraId="0E15A07C" w14:textId="77777777" w:rsidR="008254FF" w:rsidRPr="008670C8" w:rsidRDefault="008254FF" w:rsidP="00774F35">
            <w:pPr>
              <w:numPr>
                <w:ilvl w:val="1"/>
                <w:numId w:val="10"/>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 xml:space="preserve">the actor is not more than three years older than the child. </w:t>
            </w:r>
          </w:p>
          <w:p w14:paraId="32D9A4A4" w14:textId="755A027F" w:rsidR="008254FF" w:rsidRPr="008670C8" w:rsidRDefault="008254FF" w:rsidP="00774F35">
            <w:pPr>
              <w:pStyle w:val="ListParagraph"/>
              <w:numPr>
                <w:ilvl w:val="0"/>
                <w:numId w:val="30"/>
              </w:numPr>
              <w:tabs>
                <w:tab w:val="left" w:pos="3407"/>
              </w:tabs>
              <w:ind w:left="360" w:hanging="360"/>
              <w:rPr>
                <w:rFonts w:ascii="Open Sans" w:eastAsia="Arial" w:hAnsi="Open Sans" w:cs="Open Sans"/>
                <w:sz w:val="22"/>
                <w:szCs w:val="22"/>
              </w:rPr>
            </w:pPr>
            <w:r w:rsidRPr="008670C8">
              <w:rPr>
                <w:rFonts w:ascii="Open Sans" w:eastAsia="Arial" w:hAnsi="Open Sans" w:cs="Open Sans"/>
                <w:sz w:val="22"/>
                <w:szCs w:val="22"/>
              </w:rPr>
              <w:t>Sec. 20.03. KIDNAPPING.</w:t>
            </w:r>
          </w:p>
          <w:p w14:paraId="380513B8" w14:textId="77777777" w:rsidR="00774F35" w:rsidRPr="008670C8" w:rsidRDefault="008254FF" w:rsidP="00774F35">
            <w:pPr>
              <w:pStyle w:val="ListParagraph"/>
              <w:numPr>
                <w:ilvl w:val="0"/>
                <w:numId w:val="16"/>
              </w:numPr>
              <w:tabs>
                <w:tab w:val="left" w:pos="2688"/>
              </w:tabs>
              <w:ind w:left="1080" w:hanging="360"/>
              <w:rPr>
                <w:rFonts w:ascii="Open Sans" w:eastAsia="Arial" w:hAnsi="Open Sans" w:cs="Open Sans"/>
                <w:sz w:val="22"/>
                <w:szCs w:val="22"/>
              </w:rPr>
            </w:pPr>
            <w:r w:rsidRPr="008670C8">
              <w:rPr>
                <w:rFonts w:ascii="Open Sans" w:eastAsia="Arial" w:hAnsi="Open Sans" w:cs="Open Sans"/>
                <w:sz w:val="22"/>
                <w:szCs w:val="22"/>
              </w:rPr>
              <w:t>A person commits an offense if he intentionally or knowingly abducts another person.</w:t>
            </w:r>
          </w:p>
          <w:p w14:paraId="786CAA7F" w14:textId="502BB67F" w:rsidR="008254FF" w:rsidRPr="008670C8" w:rsidRDefault="008254FF" w:rsidP="00774F35">
            <w:pPr>
              <w:pStyle w:val="ListParagraph"/>
              <w:numPr>
                <w:ilvl w:val="0"/>
                <w:numId w:val="16"/>
              </w:numPr>
              <w:tabs>
                <w:tab w:val="left" w:pos="2688"/>
              </w:tabs>
              <w:ind w:left="1080" w:hanging="360"/>
              <w:rPr>
                <w:rFonts w:ascii="Open Sans" w:eastAsia="Arial" w:hAnsi="Open Sans" w:cs="Open Sans"/>
                <w:sz w:val="22"/>
                <w:szCs w:val="22"/>
              </w:rPr>
            </w:pPr>
            <w:r w:rsidRPr="008670C8">
              <w:rPr>
                <w:rFonts w:ascii="Open Sans" w:eastAsia="Arial" w:hAnsi="Open Sans" w:cs="Open Sans"/>
                <w:sz w:val="22"/>
                <w:szCs w:val="22"/>
              </w:rPr>
              <w:t>It is an affirmative defense to prosecution under this section that:</w:t>
            </w:r>
          </w:p>
          <w:p w14:paraId="31A8E0DF" w14:textId="77777777" w:rsidR="00774F35" w:rsidRPr="008670C8" w:rsidRDefault="008254FF" w:rsidP="00774F35">
            <w:pPr>
              <w:numPr>
                <w:ilvl w:val="1"/>
                <w:numId w:val="16"/>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the abduction was not coupled with intent to use or to threaten to use deadly force;</w:t>
            </w:r>
          </w:p>
          <w:p w14:paraId="17B8DDB8" w14:textId="77777777" w:rsidR="00774F35" w:rsidRPr="008670C8" w:rsidRDefault="008254FF" w:rsidP="00774F35">
            <w:pPr>
              <w:numPr>
                <w:ilvl w:val="1"/>
                <w:numId w:val="16"/>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lastRenderedPageBreak/>
              <w:t>the actor was a relative of the person abducted; and</w:t>
            </w:r>
          </w:p>
          <w:p w14:paraId="702CEC9D" w14:textId="0E70C817" w:rsidR="008254FF" w:rsidRPr="008670C8" w:rsidRDefault="008254FF" w:rsidP="00774F35">
            <w:pPr>
              <w:numPr>
                <w:ilvl w:val="1"/>
                <w:numId w:val="16"/>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the actor's sole intent was to assume lawful control of the victim.</w:t>
            </w:r>
          </w:p>
          <w:p w14:paraId="31121915" w14:textId="50D57654" w:rsidR="008254FF" w:rsidRPr="008670C8" w:rsidRDefault="008254FF" w:rsidP="00774F35">
            <w:pPr>
              <w:pStyle w:val="ListParagraph"/>
              <w:numPr>
                <w:ilvl w:val="0"/>
                <w:numId w:val="32"/>
              </w:numPr>
              <w:tabs>
                <w:tab w:val="left" w:pos="2673"/>
              </w:tabs>
              <w:ind w:left="1080"/>
              <w:rPr>
                <w:rFonts w:ascii="Open Sans" w:eastAsia="Arial" w:hAnsi="Open Sans" w:cs="Open Sans"/>
                <w:sz w:val="22"/>
                <w:szCs w:val="22"/>
              </w:rPr>
            </w:pPr>
            <w:r w:rsidRPr="008670C8">
              <w:rPr>
                <w:rFonts w:ascii="Open Sans" w:eastAsia="Arial" w:hAnsi="Open Sans" w:cs="Open Sans"/>
                <w:sz w:val="22"/>
                <w:szCs w:val="22"/>
              </w:rPr>
              <w:t xml:space="preserve">An offense under this section is a felony of the third degree. </w:t>
            </w:r>
          </w:p>
          <w:p w14:paraId="1E5913CC" w14:textId="725369EC" w:rsidR="008254FF" w:rsidRPr="008670C8" w:rsidRDefault="008254FF" w:rsidP="00774F35">
            <w:pPr>
              <w:pStyle w:val="ListParagraph"/>
              <w:numPr>
                <w:ilvl w:val="0"/>
                <w:numId w:val="30"/>
              </w:numPr>
              <w:tabs>
                <w:tab w:val="left" w:pos="2673"/>
              </w:tabs>
              <w:ind w:left="360" w:hanging="360"/>
              <w:rPr>
                <w:rFonts w:ascii="Open Sans" w:eastAsia="Arial" w:hAnsi="Open Sans" w:cs="Open Sans"/>
                <w:sz w:val="22"/>
                <w:szCs w:val="22"/>
              </w:rPr>
            </w:pPr>
            <w:r w:rsidRPr="008670C8">
              <w:rPr>
                <w:rFonts w:ascii="Open Sans" w:eastAsia="Arial" w:hAnsi="Open Sans" w:cs="Open Sans"/>
                <w:sz w:val="22"/>
                <w:szCs w:val="22"/>
              </w:rPr>
              <w:t>Sec. 20.04. AGGRAVATED KIDNAPPING.</w:t>
            </w:r>
          </w:p>
          <w:p w14:paraId="5A59326E" w14:textId="49A5ACBE" w:rsidR="008254FF" w:rsidRPr="008670C8" w:rsidRDefault="008254FF" w:rsidP="009F58E2">
            <w:pPr>
              <w:pStyle w:val="ListParagraph"/>
              <w:numPr>
                <w:ilvl w:val="0"/>
                <w:numId w:val="22"/>
              </w:numPr>
              <w:tabs>
                <w:tab w:val="left" w:pos="2688"/>
              </w:tabs>
              <w:ind w:left="1080" w:hanging="360"/>
              <w:rPr>
                <w:rFonts w:ascii="Open Sans" w:eastAsia="Arial" w:hAnsi="Open Sans" w:cs="Open Sans"/>
                <w:sz w:val="22"/>
                <w:szCs w:val="22"/>
              </w:rPr>
            </w:pPr>
            <w:r w:rsidRPr="008670C8">
              <w:rPr>
                <w:rFonts w:ascii="Open Sans" w:eastAsia="Arial" w:hAnsi="Open Sans" w:cs="Open Sans"/>
                <w:sz w:val="22"/>
                <w:szCs w:val="22"/>
              </w:rPr>
              <w:t>A person commits an offense if he intentionally or knowingly abducts another person with the intent to:</w:t>
            </w:r>
          </w:p>
          <w:p w14:paraId="2AF07E14" w14:textId="463B8CCF" w:rsidR="008254FF" w:rsidRPr="008670C8" w:rsidRDefault="008254FF" w:rsidP="009F58E2">
            <w:pPr>
              <w:pStyle w:val="ListParagraph"/>
              <w:numPr>
                <w:ilvl w:val="1"/>
                <w:numId w:val="22"/>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hold him for ransom or reward;</w:t>
            </w:r>
          </w:p>
          <w:p w14:paraId="6721901E" w14:textId="77777777" w:rsidR="008254FF" w:rsidRPr="008670C8" w:rsidRDefault="008254FF" w:rsidP="009F58E2">
            <w:pPr>
              <w:numPr>
                <w:ilvl w:val="1"/>
                <w:numId w:val="22"/>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use him as a shield or hostage;</w:t>
            </w:r>
          </w:p>
          <w:p w14:paraId="0DA2BA59" w14:textId="77777777" w:rsidR="008254FF" w:rsidRPr="008670C8" w:rsidRDefault="008254FF" w:rsidP="009F58E2">
            <w:pPr>
              <w:numPr>
                <w:ilvl w:val="1"/>
                <w:numId w:val="22"/>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facilitate the commission of a felony or the flight after the attempt or commission of a felony;</w:t>
            </w:r>
          </w:p>
          <w:p w14:paraId="36D3ADF1" w14:textId="77777777" w:rsidR="008254FF" w:rsidRPr="008670C8" w:rsidRDefault="008254FF" w:rsidP="009F58E2">
            <w:pPr>
              <w:numPr>
                <w:ilvl w:val="1"/>
                <w:numId w:val="22"/>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inflict bodily injury on him or violate or abuse him sexually;</w:t>
            </w:r>
          </w:p>
          <w:p w14:paraId="71C4C692" w14:textId="77777777" w:rsidR="008254FF" w:rsidRPr="008670C8" w:rsidRDefault="008254FF" w:rsidP="009F58E2">
            <w:pPr>
              <w:numPr>
                <w:ilvl w:val="1"/>
                <w:numId w:val="22"/>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terrorize him or a third person; or</w:t>
            </w:r>
          </w:p>
          <w:p w14:paraId="2502CEF2" w14:textId="77777777" w:rsidR="008254FF" w:rsidRPr="008670C8" w:rsidRDefault="008254FF" w:rsidP="009F58E2">
            <w:pPr>
              <w:numPr>
                <w:ilvl w:val="1"/>
                <w:numId w:val="22"/>
              </w:numPr>
              <w:tabs>
                <w:tab w:val="left" w:pos="3408"/>
              </w:tabs>
              <w:ind w:left="1800" w:hanging="360"/>
              <w:rPr>
                <w:rFonts w:ascii="Open Sans" w:eastAsia="Arial" w:hAnsi="Open Sans" w:cs="Open Sans"/>
                <w:sz w:val="22"/>
                <w:szCs w:val="22"/>
              </w:rPr>
            </w:pPr>
            <w:r w:rsidRPr="008670C8">
              <w:rPr>
                <w:rFonts w:ascii="Open Sans" w:eastAsia="Arial" w:hAnsi="Open Sans" w:cs="Open Sans"/>
                <w:sz w:val="22"/>
                <w:szCs w:val="22"/>
              </w:rPr>
              <w:t>interfere with the performance of any governmental or political function.</w:t>
            </w:r>
          </w:p>
          <w:p w14:paraId="77C9CFC9" w14:textId="2ECD9E89" w:rsidR="008254FF" w:rsidRPr="008670C8" w:rsidRDefault="008254FF" w:rsidP="009F58E2">
            <w:pPr>
              <w:pStyle w:val="ListParagraph"/>
              <w:numPr>
                <w:ilvl w:val="0"/>
                <w:numId w:val="22"/>
              </w:numPr>
              <w:tabs>
                <w:tab w:val="left" w:pos="2688"/>
              </w:tabs>
              <w:ind w:left="1080" w:hanging="360"/>
              <w:rPr>
                <w:rFonts w:ascii="Open Sans" w:eastAsia="Arial" w:hAnsi="Open Sans" w:cs="Open Sans"/>
                <w:sz w:val="22"/>
                <w:szCs w:val="22"/>
              </w:rPr>
            </w:pPr>
            <w:r w:rsidRPr="008670C8">
              <w:rPr>
                <w:rFonts w:ascii="Open Sans" w:eastAsia="Arial" w:hAnsi="Open Sans" w:cs="Open Sans"/>
                <w:sz w:val="22"/>
                <w:szCs w:val="22"/>
              </w:rPr>
              <w:t>A person commits an offense if the person intentionally or knowingly abducts another person and uses or exhibits a deadly weapon during the commission of the offense.</w:t>
            </w:r>
          </w:p>
          <w:p w14:paraId="47A977D6" w14:textId="77777777" w:rsidR="009F58E2" w:rsidRPr="008670C8" w:rsidRDefault="008254FF" w:rsidP="009F58E2">
            <w:pPr>
              <w:pStyle w:val="ListParagraph"/>
              <w:numPr>
                <w:ilvl w:val="0"/>
                <w:numId w:val="22"/>
              </w:numPr>
              <w:tabs>
                <w:tab w:val="left" w:pos="2674"/>
              </w:tabs>
              <w:ind w:left="1080" w:hanging="360"/>
              <w:rPr>
                <w:rFonts w:ascii="Open Sans" w:eastAsia="Arial" w:hAnsi="Open Sans" w:cs="Open Sans"/>
                <w:sz w:val="22"/>
                <w:szCs w:val="22"/>
              </w:rPr>
            </w:pPr>
            <w:r w:rsidRPr="008670C8">
              <w:rPr>
                <w:rFonts w:ascii="Open Sans" w:eastAsia="Arial" w:hAnsi="Open Sans" w:cs="Open Sans"/>
                <w:sz w:val="22"/>
                <w:szCs w:val="22"/>
              </w:rPr>
              <w:t>Except as provided by Subsection (d), an offense under this section is a felony of the first degree.</w:t>
            </w:r>
          </w:p>
          <w:p w14:paraId="389024C9" w14:textId="4E2102C2" w:rsidR="008254FF" w:rsidRPr="008670C8" w:rsidRDefault="008254FF" w:rsidP="009F58E2">
            <w:pPr>
              <w:pStyle w:val="ListParagraph"/>
              <w:numPr>
                <w:ilvl w:val="0"/>
                <w:numId w:val="22"/>
              </w:numPr>
              <w:tabs>
                <w:tab w:val="left" w:pos="2674"/>
              </w:tabs>
              <w:ind w:left="1080" w:hanging="360"/>
              <w:rPr>
                <w:rFonts w:ascii="Open Sans" w:eastAsia="Arial" w:hAnsi="Open Sans" w:cs="Open Sans"/>
                <w:sz w:val="22"/>
                <w:szCs w:val="22"/>
              </w:rPr>
            </w:pPr>
            <w:r w:rsidRPr="008670C8">
              <w:rPr>
                <w:rFonts w:ascii="Open Sans" w:eastAsia="Arial" w:hAnsi="Open Sans" w:cs="Open Sans"/>
                <w:sz w:val="22"/>
                <w:szCs w:val="22"/>
              </w:rPr>
              <w:t>At the punishment stage of a trial, the defendant may raise the issue as to whether he voluntarily released the victim in a safe place. If the defendant proves the issue in the affirmative by a preponderance of the evidence, the offense is a felony of the second degree.</w:t>
            </w:r>
          </w:p>
          <w:p w14:paraId="0CDFF8EE" w14:textId="2B481D1D" w:rsidR="008254FF" w:rsidRPr="008670C8" w:rsidRDefault="008254FF" w:rsidP="009F58E2">
            <w:pPr>
              <w:pStyle w:val="ListParagraph"/>
              <w:numPr>
                <w:ilvl w:val="0"/>
                <w:numId w:val="30"/>
              </w:numPr>
              <w:ind w:left="360" w:hanging="360"/>
              <w:rPr>
                <w:rFonts w:ascii="Open Sans" w:hAnsi="Open Sans" w:cs="Open Sans"/>
                <w:sz w:val="22"/>
                <w:szCs w:val="22"/>
              </w:rPr>
            </w:pPr>
            <w:r w:rsidRPr="008670C8">
              <w:rPr>
                <w:rFonts w:ascii="Open Sans" w:eastAsia="Arial" w:hAnsi="Open Sans" w:cs="Open Sans"/>
                <w:sz w:val="22"/>
                <w:szCs w:val="22"/>
              </w:rPr>
              <w:t>Sec. 20.05. SMUGGLING OF PERSONS.</w:t>
            </w:r>
          </w:p>
          <w:p w14:paraId="075D8800" w14:textId="2153D391" w:rsidR="008254FF" w:rsidRPr="008670C8" w:rsidRDefault="008254FF" w:rsidP="009F58E2">
            <w:pPr>
              <w:pStyle w:val="ListParagraph"/>
              <w:numPr>
                <w:ilvl w:val="0"/>
                <w:numId w:val="24"/>
              </w:numPr>
              <w:tabs>
                <w:tab w:val="left" w:pos="2658"/>
              </w:tabs>
              <w:ind w:left="1080" w:hanging="360"/>
              <w:rPr>
                <w:rFonts w:ascii="Open Sans" w:eastAsia="Arial" w:hAnsi="Open Sans" w:cs="Open Sans"/>
                <w:sz w:val="22"/>
                <w:szCs w:val="22"/>
              </w:rPr>
            </w:pPr>
            <w:r w:rsidRPr="008670C8">
              <w:rPr>
                <w:rFonts w:ascii="Open Sans" w:eastAsia="Arial" w:hAnsi="Open Sans" w:cs="Open Sans"/>
                <w:sz w:val="22"/>
                <w:szCs w:val="22"/>
              </w:rPr>
              <w:t>A person commits an offense if the person intentionally uses a motor vehicle, aircraft, or watercraft to transport an individual with the intent to:</w:t>
            </w:r>
          </w:p>
          <w:p w14:paraId="2A370AB2" w14:textId="35947ECF" w:rsidR="008254FF" w:rsidRPr="008670C8" w:rsidRDefault="008254FF" w:rsidP="009F58E2">
            <w:pPr>
              <w:pStyle w:val="ListParagraph"/>
              <w:numPr>
                <w:ilvl w:val="1"/>
                <w:numId w:val="24"/>
              </w:numPr>
              <w:tabs>
                <w:tab w:val="left" w:pos="3408"/>
              </w:tabs>
              <w:ind w:left="1800" w:hanging="360"/>
              <w:rPr>
                <w:rFonts w:ascii="Open Sans" w:eastAsia="Arial" w:hAnsi="Open Sans" w:cs="Open Sans"/>
                <w:sz w:val="22"/>
                <w:szCs w:val="22"/>
              </w:rPr>
            </w:pPr>
            <w:r w:rsidRPr="008670C8">
              <w:rPr>
                <w:rFonts w:ascii="Open Sans" w:eastAsia="Arial" w:hAnsi="Open Sans" w:cs="Open Sans"/>
                <w:sz w:val="22"/>
                <w:szCs w:val="22"/>
              </w:rPr>
              <w:t>conceal the individual from a peace officer or special investigator; or</w:t>
            </w:r>
          </w:p>
          <w:p w14:paraId="1CA205F7" w14:textId="77777777" w:rsidR="008254FF" w:rsidRPr="008670C8" w:rsidRDefault="008254FF" w:rsidP="009F58E2">
            <w:pPr>
              <w:numPr>
                <w:ilvl w:val="1"/>
                <w:numId w:val="24"/>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t>flee from a person the actor knows is a peace officer or special investigator attempting to lawfully arrest or detain the actor.</w:t>
            </w:r>
          </w:p>
          <w:p w14:paraId="0ECB8A28" w14:textId="77777777" w:rsidR="008254FF" w:rsidRPr="008670C8" w:rsidRDefault="008254FF" w:rsidP="009F58E2">
            <w:pPr>
              <w:numPr>
                <w:ilvl w:val="0"/>
                <w:numId w:val="24"/>
              </w:numPr>
              <w:tabs>
                <w:tab w:val="left" w:pos="2658"/>
              </w:tabs>
              <w:ind w:left="1080" w:hanging="360"/>
              <w:rPr>
                <w:rFonts w:ascii="Open Sans" w:eastAsia="Arial" w:hAnsi="Open Sans" w:cs="Open Sans"/>
                <w:sz w:val="22"/>
                <w:szCs w:val="22"/>
              </w:rPr>
            </w:pPr>
            <w:r w:rsidRPr="008670C8">
              <w:rPr>
                <w:rFonts w:ascii="Open Sans" w:eastAsia="Arial" w:hAnsi="Open Sans" w:cs="Open Sans"/>
                <w:sz w:val="22"/>
                <w:szCs w:val="22"/>
              </w:rPr>
              <w:t>Except as provided by Subsection (c), an offense under this section is a state jail felony.</w:t>
            </w:r>
          </w:p>
          <w:p w14:paraId="317FE791" w14:textId="77777777" w:rsidR="008254FF" w:rsidRPr="008670C8" w:rsidRDefault="008254FF" w:rsidP="009F58E2">
            <w:pPr>
              <w:numPr>
                <w:ilvl w:val="0"/>
                <w:numId w:val="24"/>
              </w:numPr>
              <w:tabs>
                <w:tab w:val="left" w:pos="2644"/>
              </w:tabs>
              <w:ind w:left="1080" w:hanging="360"/>
              <w:rPr>
                <w:rFonts w:ascii="Open Sans" w:eastAsia="Arial" w:hAnsi="Open Sans" w:cs="Open Sans"/>
                <w:sz w:val="22"/>
                <w:szCs w:val="22"/>
              </w:rPr>
            </w:pPr>
            <w:r w:rsidRPr="008670C8">
              <w:rPr>
                <w:rFonts w:ascii="Open Sans" w:eastAsia="Arial" w:hAnsi="Open Sans" w:cs="Open Sans"/>
                <w:sz w:val="22"/>
                <w:szCs w:val="22"/>
              </w:rPr>
              <w:t>An offense under this section is a felony of the third degree if the actor commits the offense:</w:t>
            </w:r>
          </w:p>
          <w:p w14:paraId="12E360A6" w14:textId="77777777" w:rsidR="008254FF" w:rsidRPr="008670C8" w:rsidRDefault="008254FF" w:rsidP="009F58E2">
            <w:pPr>
              <w:numPr>
                <w:ilvl w:val="1"/>
                <w:numId w:val="24"/>
              </w:numPr>
              <w:tabs>
                <w:tab w:val="left" w:pos="3420"/>
              </w:tabs>
              <w:ind w:left="1800" w:hanging="360"/>
              <w:rPr>
                <w:rFonts w:ascii="Open Sans" w:eastAsia="Arial" w:hAnsi="Open Sans" w:cs="Open Sans"/>
                <w:sz w:val="22"/>
                <w:szCs w:val="22"/>
              </w:rPr>
            </w:pPr>
            <w:r w:rsidRPr="008670C8">
              <w:rPr>
                <w:rFonts w:ascii="Open Sans" w:eastAsia="Arial" w:hAnsi="Open Sans" w:cs="Open Sans"/>
                <w:sz w:val="22"/>
                <w:szCs w:val="22"/>
              </w:rPr>
              <w:t>for pecuniary benefit; or</w:t>
            </w:r>
          </w:p>
          <w:p w14:paraId="37FF71E8" w14:textId="77777777" w:rsidR="008254FF" w:rsidRPr="008670C8" w:rsidRDefault="008254FF" w:rsidP="009F58E2">
            <w:pPr>
              <w:numPr>
                <w:ilvl w:val="1"/>
                <w:numId w:val="24"/>
              </w:numPr>
              <w:tabs>
                <w:tab w:val="left" w:pos="3407"/>
              </w:tabs>
              <w:ind w:left="1800" w:hanging="360"/>
              <w:rPr>
                <w:rFonts w:ascii="Open Sans" w:eastAsia="Arial" w:hAnsi="Open Sans" w:cs="Open Sans"/>
                <w:sz w:val="22"/>
                <w:szCs w:val="22"/>
              </w:rPr>
            </w:pPr>
            <w:r w:rsidRPr="008670C8">
              <w:rPr>
                <w:rFonts w:ascii="Open Sans" w:eastAsia="Arial" w:hAnsi="Open Sans" w:cs="Open Sans"/>
                <w:sz w:val="22"/>
                <w:szCs w:val="22"/>
              </w:rPr>
              <w:lastRenderedPageBreak/>
              <w:t>in a manner that creates a substantial likelihood that the transported individual will suffer serious bodily injury or death.</w:t>
            </w:r>
          </w:p>
          <w:p w14:paraId="5DC1B48F" w14:textId="77777777" w:rsidR="008254FF" w:rsidRPr="008670C8" w:rsidRDefault="008254FF" w:rsidP="009F58E2">
            <w:pPr>
              <w:numPr>
                <w:ilvl w:val="0"/>
                <w:numId w:val="24"/>
              </w:numPr>
              <w:tabs>
                <w:tab w:val="left" w:pos="2657"/>
              </w:tabs>
              <w:ind w:left="1080" w:hanging="360"/>
              <w:rPr>
                <w:rFonts w:ascii="Open Sans" w:eastAsia="Arial" w:hAnsi="Open Sans" w:cs="Open Sans"/>
                <w:sz w:val="22"/>
                <w:szCs w:val="22"/>
              </w:rPr>
            </w:pPr>
            <w:r w:rsidRPr="008670C8">
              <w:rPr>
                <w:rFonts w:ascii="Open Sans" w:eastAsia="Arial" w:hAnsi="Open Sans" w:cs="Open Sans"/>
                <w:sz w:val="22"/>
                <w:szCs w:val="22"/>
              </w:rPr>
              <w:t>It is an affirmative defense to prosecution under this section that the actor is related to the transported individual within the second degree of consanguinity or, at the time of the offense, within the second degree of affinity.</w:t>
            </w:r>
          </w:p>
          <w:p w14:paraId="6B38C5A3" w14:textId="77777777" w:rsidR="008254FF" w:rsidRPr="008670C8" w:rsidRDefault="008254FF" w:rsidP="009F58E2">
            <w:pPr>
              <w:numPr>
                <w:ilvl w:val="0"/>
                <w:numId w:val="24"/>
              </w:numPr>
              <w:tabs>
                <w:tab w:val="left" w:pos="2660"/>
              </w:tabs>
              <w:ind w:left="1080" w:hanging="360"/>
              <w:rPr>
                <w:rFonts w:ascii="Open Sans" w:eastAsia="Arial" w:hAnsi="Open Sans" w:cs="Open Sans"/>
                <w:sz w:val="22"/>
                <w:szCs w:val="22"/>
              </w:rPr>
            </w:pPr>
            <w:r w:rsidRPr="008670C8">
              <w:rPr>
                <w:rFonts w:ascii="Open Sans" w:eastAsia="Arial" w:hAnsi="Open Sans" w:cs="Open Sans"/>
                <w:sz w:val="22"/>
                <w:szCs w:val="22"/>
              </w:rPr>
              <w:t>If conduct constituting an offense under this section also constitutes an offense under another section of this code, the actor may be prosecuted under either section or under both sections.</w:t>
            </w:r>
          </w:p>
          <w:p w14:paraId="00785230" w14:textId="4908389C" w:rsidR="00303919" w:rsidRPr="008670C8" w:rsidRDefault="00303919" w:rsidP="009F58E2">
            <w:pPr>
              <w:rPr>
                <w:rFonts w:ascii="Open Sans" w:hAnsi="Open Sans" w:cs="Open Sans"/>
                <w:sz w:val="22"/>
                <w:szCs w:val="22"/>
              </w:rPr>
            </w:pPr>
          </w:p>
          <w:p w14:paraId="3B87D4A1" w14:textId="77777777" w:rsidR="00527223" w:rsidRPr="008670C8" w:rsidRDefault="00527223" w:rsidP="00527223">
            <w:pPr>
              <w:spacing w:before="120" w:after="120"/>
              <w:rPr>
                <w:rFonts w:ascii="Open Sans" w:hAnsi="Open Sans" w:cs="Open Sans"/>
                <w:i/>
                <w:iCs/>
                <w:sz w:val="22"/>
                <w:szCs w:val="22"/>
              </w:rPr>
            </w:pPr>
            <w:r w:rsidRPr="008670C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4F4FC27" w:rsidR="00CF2E7E" w:rsidRPr="008670C8" w:rsidRDefault="00527223" w:rsidP="00527223">
            <w:pPr>
              <w:rPr>
                <w:rFonts w:ascii="Open Sans" w:hAnsi="Open Sans" w:cs="Open Sans"/>
                <w:i/>
                <w:iCs/>
                <w:sz w:val="22"/>
                <w:szCs w:val="22"/>
              </w:rPr>
            </w:pPr>
            <w:r w:rsidRPr="008670C8">
              <w:rPr>
                <w:rFonts w:ascii="Open Sans" w:hAnsi="Open Sans" w:cs="Open Sans"/>
                <w:iCs/>
                <w:sz w:val="22"/>
                <w:szCs w:val="22"/>
              </w:rPr>
              <w:t>None</w:t>
            </w:r>
          </w:p>
        </w:tc>
      </w:tr>
      <w:tr w:rsidR="00B3350C" w:rsidRPr="008670C8" w14:paraId="07580D23" w14:textId="77777777" w:rsidTr="09D121B5">
        <w:trPr>
          <w:trHeight w:val="27"/>
        </w:trPr>
        <w:tc>
          <w:tcPr>
            <w:tcW w:w="2952" w:type="dxa"/>
            <w:shd w:val="clear" w:color="auto" w:fill="auto"/>
          </w:tcPr>
          <w:p w14:paraId="78EDFD65" w14:textId="249361E5"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lastRenderedPageBreak/>
              <w:t>Guided Practice *</w:t>
            </w:r>
          </w:p>
        </w:tc>
        <w:tc>
          <w:tcPr>
            <w:tcW w:w="7848" w:type="dxa"/>
            <w:shd w:val="clear" w:color="auto" w:fill="auto"/>
          </w:tcPr>
          <w:p w14:paraId="642F7D28" w14:textId="77777777" w:rsidR="008254FF" w:rsidRPr="008670C8" w:rsidRDefault="008254FF" w:rsidP="008254FF">
            <w:pPr>
              <w:tabs>
                <w:tab w:val="left" w:pos="1800"/>
              </w:tabs>
              <w:spacing w:line="247" w:lineRule="auto"/>
              <w:ind w:right="260"/>
              <w:rPr>
                <w:rFonts w:ascii="Open Sans" w:eastAsia="Arial" w:hAnsi="Open Sans" w:cs="Open Sans"/>
                <w:sz w:val="22"/>
                <w:szCs w:val="22"/>
              </w:rPr>
            </w:pPr>
            <w:r w:rsidRPr="008670C8">
              <w:rPr>
                <w:rFonts w:ascii="Open Sans" w:eastAsia="Arial" w:hAnsi="Open Sans" w:cs="Open Sans"/>
                <w:sz w:val="22"/>
                <w:szCs w:val="22"/>
              </w:rPr>
              <w:t>Have a class discussion about infamous kidnapping cases. The following links may be used:</w:t>
            </w:r>
          </w:p>
          <w:p w14:paraId="10AC1CFE" w14:textId="77777777" w:rsidR="009F58E2" w:rsidRPr="008670C8" w:rsidRDefault="009A4106" w:rsidP="009F58E2">
            <w:pPr>
              <w:numPr>
                <w:ilvl w:val="0"/>
                <w:numId w:val="26"/>
              </w:numPr>
              <w:tabs>
                <w:tab w:val="left" w:pos="2146"/>
              </w:tabs>
              <w:spacing w:line="239" w:lineRule="auto"/>
              <w:ind w:left="576" w:hanging="356"/>
              <w:rPr>
                <w:rFonts w:ascii="Open Sans" w:eastAsia="Symbol" w:hAnsi="Open Sans" w:cs="Open Sans"/>
                <w:sz w:val="22"/>
                <w:szCs w:val="22"/>
              </w:rPr>
            </w:pPr>
            <w:hyperlink r:id="rId12" w:history="1">
              <w:r w:rsidR="009F58E2" w:rsidRPr="008670C8">
                <w:rPr>
                  <w:rStyle w:val="Hyperlink"/>
                  <w:rFonts w:ascii="Open Sans" w:eastAsia="Arial" w:hAnsi="Open Sans" w:cs="Open Sans"/>
                  <w:sz w:val="22"/>
                  <w:szCs w:val="22"/>
                </w:rPr>
                <w:t>http://</w:t>
              </w:r>
              <w:proofErr w:type="spellStart"/>
              <w:r w:rsidR="009F58E2" w:rsidRPr="008670C8">
                <w:rPr>
                  <w:rStyle w:val="Hyperlink"/>
                  <w:rFonts w:ascii="Open Sans" w:eastAsia="Arial" w:hAnsi="Open Sans" w:cs="Open Sans"/>
                  <w:sz w:val="22"/>
                  <w:szCs w:val="22"/>
                </w:rPr>
                <w:t>www.texasranger.org</w:t>
              </w:r>
              <w:proofErr w:type="spellEnd"/>
              <w:r w:rsidR="009F58E2" w:rsidRPr="008670C8">
                <w:rPr>
                  <w:rStyle w:val="Hyperlink"/>
                  <w:rFonts w:ascii="Open Sans" w:eastAsia="Arial" w:hAnsi="Open Sans" w:cs="Open Sans"/>
                  <w:sz w:val="22"/>
                  <w:szCs w:val="22"/>
                </w:rPr>
                <w:t>/history/</w:t>
              </w:r>
              <w:proofErr w:type="spellStart"/>
              <w:r w:rsidR="009F58E2" w:rsidRPr="008670C8">
                <w:rPr>
                  <w:rStyle w:val="Hyperlink"/>
                  <w:rFonts w:ascii="Open Sans" w:eastAsia="Arial" w:hAnsi="Open Sans" w:cs="Open Sans"/>
                  <w:sz w:val="22"/>
                  <w:szCs w:val="22"/>
                </w:rPr>
                <w:t>cases.htm</w:t>
              </w:r>
              <w:proofErr w:type="spellEnd"/>
            </w:hyperlink>
            <w:r w:rsidR="009F58E2" w:rsidRPr="008670C8">
              <w:rPr>
                <w:rFonts w:ascii="Open Sans" w:eastAsia="Symbol" w:hAnsi="Open Sans" w:cs="Open Sans"/>
                <w:sz w:val="22"/>
                <w:szCs w:val="22"/>
              </w:rPr>
              <w:t xml:space="preserve"> </w:t>
            </w:r>
          </w:p>
          <w:p w14:paraId="0F98902C" w14:textId="102C5B02" w:rsidR="009F58E2" w:rsidRPr="008670C8" w:rsidRDefault="009A4106" w:rsidP="009F58E2">
            <w:pPr>
              <w:numPr>
                <w:ilvl w:val="0"/>
                <w:numId w:val="26"/>
              </w:numPr>
              <w:tabs>
                <w:tab w:val="left" w:pos="2146"/>
              </w:tabs>
              <w:spacing w:line="239" w:lineRule="auto"/>
              <w:ind w:left="576" w:hanging="356"/>
              <w:rPr>
                <w:rFonts w:ascii="Open Sans" w:eastAsia="Symbol" w:hAnsi="Open Sans" w:cs="Open Sans"/>
                <w:sz w:val="22"/>
                <w:szCs w:val="22"/>
              </w:rPr>
            </w:pPr>
            <w:hyperlink r:id="rId13" w:history="1">
              <w:r w:rsidR="009F58E2" w:rsidRPr="008670C8">
                <w:rPr>
                  <w:rStyle w:val="Hyperlink"/>
                  <w:rFonts w:ascii="Open Sans" w:eastAsia="Arial" w:hAnsi="Open Sans" w:cs="Open Sans"/>
                  <w:sz w:val="22"/>
                  <w:szCs w:val="22"/>
                </w:rPr>
                <w:t>http://</w:t>
              </w:r>
              <w:proofErr w:type="spellStart"/>
              <w:r w:rsidR="009F58E2" w:rsidRPr="008670C8">
                <w:rPr>
                  <w:rStyle w:val="Hyperlink"/>
                  <w:rFonts w:ascii="Open Sans" w:eastAsia="Arial" w:hAnsi="Open Sans" w:cs="Open Sans"/>
                  <w:sz w:val="22"/>
                  <w:szCs w:val="22"/>
                </w:rPr>
                <w:t>childfindofamerica.org</w:t>
              </w:r>
              <w:proofErr w:type="spellEnd"/>
              <w:r w:rsidR="009F58E2" w:rsidRPr="008670C8">
                <w:rPr>
                  <w:rStyle w:val="Hyperlink"/>
                  <w:rFonts w:ascii="Open Sans" w:eastAsia="Arial" w:hAnsi="Open Sans" w:cs="Open Sans"/>
                  <w:sz w:val="22"/>
                  <w:szCs w:val="22"/>
                </w:rPr>
                <w:t>/resources/facts-stats/</w:t>
              </w:r>
            </w:hyperlink>
          </w:p>
          <w:p w14:paraId="39C37D9B" w14:textId="519300F5" w:rsidR="008254FF" w:rsidRPr="008670C8" w:rsidRDefault="008254FF" w:rsidP="009F58E2">
            <w:pPr>
              <w:tabs>
                <w:tab w:val="left" w:pos="2146"/>
              </w:tabs>
              <w:spacing w:line="239" w:lineRule="auto"/>
              <w:rPr>
                <w:rFonts w:ascii="Open Sans" w:eastAsia="Symbol" w:hAnsi="Open Sans" w:cs="Open Sans"/>
                <w:sz w:val="22"/>
                <w:szCs w:val="22"/>
              </w:rPr>
            </w:pPr>
            <w:r w:rsidRPr="008670C8">
              <w:rPr>
                <w:rFonts w:ascii="Open Sans" w:eastAsia="Arial" w:hAnsi="Open Sans" w:cs="Open Sans"/>
                <w:sz w:val="22"/>
                <w:szCs w:val="22"/>
              </w:rPr>
              <w:t>Use the Discussion Rubric for assessment.</w:t>
            </w:r>
          </w:p>
          <w:p w14:paraId="698B6688" w14:textId="77777777" w:rsidR="008254FF" w:rsidRPr="008670C8" w:rsidRDefault="008254FF" w:rsidP="09D121B5">
            <w:pPr>
              <w:spacing w:before="120" w:after="120"/>
              <w:rPr>
                <w:rFonts w:ascii="Open Sans" w:hAnsi="Open Sans" w:cs="Open Sans"/>
                <w:i/>
                <w:iCs/>
                <w:sz w:val="22"/>
                <w:szCs w:val="22"/>
              </w:rPr>
            </w:pPr>
          </w:p>
          <w:p w14:paraId="5B8441A7" w14:textId="77777777" w:rsidR="00527223" w:rsidRPr="008670C8" w:rsidRDefault="00527223" w:rsidP="00527223">
            <w:pPr>
              <w:spacing w:before="120" w:after="120"/>
              <w:rPr>
                <w:rFonts w:ascii="Open Sans" w:hAnsi="Open Sans" w:cs="Open Sans"/>
                <w:i/>
                <w:iCs/>
                <w:sz w:val="22"/>
                <w:szCs w:val="22"/>
              </w:rPr>
            </w:pPr>
            <w:r w:rsidRPr="008670C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BD78E96" w:rsidR="00CF2E7E" w:rsidRPr="008670C8" w:rsidRDefault="00527223" w:rsidP="00527223">
            <w:pPr>
              <w:spacing w:before="120" w:after="120"/>
              <w:rPr>
                <w:rFonts w:ascii="Open Sans" w:hAnsi="Open Sans" w:cs="Open Sans"/>
                <w:i/>
                <w:iCs/>
                <w:sz w:val="22"/>
                <w:szCs w:val="22"/>
              </w:rPr>
            </w:pPr>
            <w:r w:rsidRPr="008670C8">
              <w:rPr>
                <w:rFonts w:ascii="Open Sans" w:hAnsi="Open Sans" w:cs="Open Sans"/>
                <w:iCs/>
                <w:sz w:val="22"/>
                <w:szCs w:val="22"/>
              </w:rPr>
              <w:t>None</w:t>
            </w:r>
          </w:p>
        </w:tc>
      </w:tr>
      <w:tr w:rsidR="00B3350C" w:rsidRPr="008670C8" w14:paraId="2BB1B0A1" w14:textId="77777777" w:rsidTr="09D121B5">
        <w:trPr>
          <w:trHeight w:val="395"/>
        </w:trPr>
        <w:tc>
          <w:tcPr>
            <w:tcW w:w="2952" w:type="dxa"/>
            <w:shd w:val="clear" w:color="auto" w:fill="auto"/>
          </w:tcPr>
          <w:p w14:paraId="1388253E" w14:textId="6EA2F42B"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Independent Practice/Laboratory Experience/Differentiated Activities *</w:t>
            </w:r>
          </w:p>
        </w:tc>
        <w:tc>
          <w:tcPr>
            <w:tcW w:w="7848" w:type="dxa"/>
            <w:shd w:val="clear" w:color="auto" w:fill="auto"/>
          </w:tcPr>
          <w:p w14:paraId="6F02920B" w14:textId="77777777" w:rsidR="008254FF" w:rsidRPr="008670C8" w:rsidRDefault="008254FF" w:rsidP="008254FF">
            <w:pPr>
              <w:tabs>
                <w:tab w:val="left" w:pos="1800"/>
              </w:tabs>
              <w:rPr>
                <w:rFonts w:ascii="Open Sans" w:eastAsia="Arial" w:hAnsi="Open Sans" w:cs="Open Sans"/>
                <w:sz w:val="22"/>
                <w:szCs w:val="22"/>
              </w:rPr>
            </w:pPr>
            <w:r w:rsidRPr="008670C8">
              <w:rPr>
                <w:rFonts w:ascii="Open Sans" w:eastAsia="Arial" w:hAnsi="Open Sans" w:cs="Open Sans"/>
                <w:sz w:val="22"/>
                <w:szCs w:val="22"/>
              </w:rPr>
              <w:t>Have students complete the open-note quiz.</w:t>
            </w:r>
          </w:p>
          <w:p w14:paraId="0B1D0D1E" w14:textId="33B1CC54" w:rsidR="00B576C6" w:rsidRPr="008670C8" w:rsidRDefault="00B576C6" w:rsidP="09D121B5">
            <w:pPr>
              <w:spacing w:before="120" w:after="120"/>
              <w:rPr>
                <w:rFonts w:ascii="Open Sans" w:hAnsi="Open Sans" w:cs="Open Sans"/>
                <w:i/>
                <w:iCs/>
                <w:sz w:val="22"/>
                <w:szCs w:val="22"/>
              </w:rPr>
            </w:pPr>
          </w:p>
          <w:p w14:paraId="51CEAAC3" w14:textId="77777777" w:rsidR="00527223" w:rsidRPr="008670C8" w:rsidRDefault="00527223" w:rsidP="00527223">
            <w:pPr>
              <w:spacing w:before="120" w:after="120"/>
              <w:rPr>
                <w:rFonts w:ascii="Open Sans" w:hAnsi="Open Sans" w:cs="Open Sans"/>
                <w:i/>
                <w:iCs/>
                <w:sz w:val="22"/>
                <w:szCs w:val="22"/>
              </w:rPr>
            </w:pPr>
            <w:r w:rsidRPr="008670C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079DC07" w:rsidR="00CF2E7E" w:rsidRPr="008670C8" w:rsidRDefault="00527223" w:rsidP="00527223">
            <w:pPr>
              <w:spacing w:before="120" w:after="120"/>
              <w:rPr>
                <w:rFonts w:ascii="Open Sans" w:hAnsi="Open Sans" w:cs="Open Sans"/>
                <w:i/>
                <w:iCs/>
                <w:sz w:val="22"/>
                <w:szCs w:val="22"/>
              </w:rPr>
            </w:pPr>
            <w:r w:rsidRPr="008670C8">
              <w:rPr>
                <w:rFonts w:ascii="Open Sans" w:hAnsi="Open Sans" w:cs="Open Sans"/>
                <w:iCs/>
                <w:sz w:val="22"/>
                <w:szCs w:val="22"/>
              </w:rPr>
              <w:t>None</w:t>
            </w:r>
          </w:p>
        </w:tc>
      </w:tr>
      <w:tr w:rsidR="00B3350C" w:rsidRPr="008670C8" w14:paraId="50863A81" w14:textId="77777777" w:rsidTr="09D121B5">
        <w:tc>
          <w:tcPr>
            <w:tcW w:w="2952" w:type="dxa"/>
            <w:shd w:val="clear" w:color="auto" w:fill="auto"/>
          </w:tcPr>
          <w:p w14:paraId="3E48F608" w14:textId="5EE824C9"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Lesson Closure</w:t>
            </w:r>
          </w:p>
        </w:tc>
        <w:tc>
          <w:tcPr>
            <w:tcW w:w="7848" w:type="dxa"/>
            <w:shd w:val="clear" w:color="auto" w:fill="auto"/>
          </w:tcPr>
          <w:p w14:paraId="101353E5" w14:textId="077B6BB6" w:rsidR="00B3350C" w:rsidRPr="008670C8" w:rsidRDefault="00B3350C" w:rsidP="00DC4B23">
            <w:pPr>
              <w:spacing w:before="120" w:after="120"/>
              <w:rPr>
                <w:rFonts w:ascii="Open Sans" w:hAnsi="Open Sans" w:cs="Open Sans"/>
                <w:sz w:val="22"/>
                <w:szCs w:val="22"/>
              </w:rPr>
            </w:pPr>
          </w:p>
        </w:tc>
      </w:tr>
      <w:tr w:rsidR="00B3350C" w:rsidRPr="008670C8" w14:paraId="09F5B5CB" w14:textId="77777777" w:rsidTr="09D121B5">
        <w:trPr>
          <w:trHeight w:val="135"/>
        </w:trPr>
        <w:tc>
          <w:tcPr>
            <w:tcW w:w="2952" w:type="dxa"/>
            <w:shd w:val="clear" w:color="auto" w:fill="auto"/>
          </w:tcPr>
          <w:p w14:paraId="5374FB7C" w14:textId="3BB87904" w:rsidR="0080201D"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Summative/End of Lesson Assessment *</w:t>
            </w:r>
          </w:p>
          <w:p w14:paraId="6CEEAD70" w14:textId="12A5B6A4" w:rsidR="00B3350C" w:rsidRPr="008670C8" w:rsidRDefault="0080201D" w:rsidP="0080201D">
            <w:pPr>
              <w:tabs>
                <w:tab w:val="left" w:pos="2820"/>
              </w:tabs>
              <w:rPr>
                <w:rFonts w:ascii="Open Sans" w:hAnsi="Open Sans" w:cs="Open Sans"/>
                <w:sz w:val="22"/>
                <w:szCs w:val="22"/>
              </w:rPr>
            </w:pPr>
            <w:r w:rsidRPr="008670C8">
              <w:rPr>
                <w:rFonts w:ascii="Open Sans" w:hAnsi="Open Sans" w:cs="Open Sans"/>
                <w:sz w:val="22"/>
                <w:szCs w:val="22"/>
              </w:rPr>
              <w:tab/>
            </w:r>
          </w:p>
        </w:tc>
        <w:tc>
          <w:tcPr>
            <w:tcW w:w="7848" w:type="dxa"/>
            <w:shd w:val="clear" w:color="auto" w:fill="auto"/>
          </w:tcPr>
          <w:p w14:paraId="31BDDE2F" w14:textId="77777777" w:rsidR="00B3519B" w:rsidRPr="00B3519B" w:rsidRDefault="008254FF" w:rsidP="009F58E2">
            <w:pPr>
              <w:pStyle w:val="ListParagraph"/>
              <w:numPr>
                <w:ilvl w:val="0"/>
                <w:numId w:val="33"/>
              </w:numPr>
              <w:ind w:left="360"/>
              <w:rPr>
                <w:rFonts w:ascii="Open Sans" w:hAnsi="Open Sans" w:cs="Open Sans"/>
                <w:sz w:val="22"/>
                <w:szCs w:val="22"/>
              </w:rPr>
            </w:pPr>
            <w:r w:rsidRPr="008670C8">
              <w:rPr>
                <w:rFonts w:ascii="Open Sans" w:eastAsia="Arial" w:hAnsi="Open Sans" w:cs="Open Sans"/>
                <w:sz w:val="22"/>
                <w:szCs w:val="22"/>
              </w:rPr>
              <w:t xml:space="preserve">Kidnapping, Unlawful Restraint, and Smuggling of Persons Exam and Key </w:t>
            </w:r>
          </w:p>
          <w:p w14:paraId="37A8CCBB" w14:textId="12967973" w:rsidR="008254FF" w:rsidRPr="008670C8" w:rsidRDefault="008254FF" w:rsidP="009F58E2">
            <w:pPr>
              <w:pStyle w:val="ListParagraph"/>
              <w:numPr>
                <w:ilvl w:val="0"/>
                <w:numId w:val="33"/>
              </w:numPr>
              <w:ind w:left="360"/>
              <w:rPr>
                <w:rFonts w:ascii="Open Sans" w:hAnsi="Open Sans" w:cs="Open Sans"/>
                <w:sz w:val="22"/>
                <w:szCs w:val="22"/>
              </w:rPr>
            </w:pPr>
            <w:bookmarkStart w:id="1" w:name="_GoBack"/>
            <w:bookmarkEnd w:id="1"/>
            <w:r w:rsidRPr="008670C8">
              <w:rPr>
                <w:rFonts w:ascii="Open Sans" w:eastAsia="Arial" w:hAnsi="Open Sans" w:cs="Open Sans"/>
                <w:sz w:val="22"/>
                <w:szCs w:val="22"/>
              </w:rPr>
              <w:t>Kidnapping, Unlawful Restraint, and Smuggling of Persons Quiz (Open Note)</w:t>
            </w:r>
            <w:r w:rsidRPr="008670C8">
              <w:rPr>
                <w:rFonts w:ascii="Open Sans" w:hAnsi="Open Sans" w:cs="Open Sans"/>
                <w:sz w:val="22"/>
                <w:szCs w:val="22"/>
              </w:rPr>
              <w:t xml:space="preserve"> </w:t>
            </w:r>
            <w:r w:rsidRPr="008670C8">
              <w:rPr>
                <w:rFonts w:ascii="Open Sans" w:eastAsia="Arial" w:hAnsi="Open Sans" w:cs="Open Sans"/>
                <w:sz w:val="22"/>
                <w:szCs w:val="22"/>
              </w:rPr>
              <w:t>and Key</w:t>
            </w:r>
          </w:p>
          <w:p w14:paraId="61C2E2F8" w14:textId="77777777" w:rsidR="008254FF" w:rsidRPr="008670C8" w:rsidRDefault="008254FF" w:rsidP="009F58E2">
            <w:pPr>
              <w:pStyle w:val="ListParagraph"/>
              <w:numPr>
                <w:ilvl w:val="0"/>
                <w:numId w:val="33"/>
              </w:numPr>
              <w:ind w:left="360"/>
              <w:rPr>
                <w:rFonts w:ascii="Open Sans" w:hAnsi="Open Sans" w:cs="Open Sans"/>
                <w:sz w:val="22"/>
                <w:szCs w:val="22"/>
              </w:rPr>
            </w:pPr>
            <w:r w:rsidRPr="008670C8">
              <w:rPr>
                <w:rFonts w:ascii="Open Sans" w:eastAsia="Arial" w:hAnsi="Open Sans" w:cs="Open Sans"/>
                <w:sz w:val="22"/>
                <w:szCs w:val="22"/>
              </w:rPr>
              <w:t>Discussion Rubric</w:t>
            </w:r>
          </w:p>
          <w:p w14:paraId="0C8A3769" w14:textId="77777777" w:rsidR="008254FF" w:rsidRPr="008670C8" w:rsidRDefault="008254FF" w:rsidP="009F58E2">
            <w:pPr>
              <w:pStyle w:val="ListParagraph"/>
              <w:numPr>
                <w:ilvl w:val="0"/>
                <w:numId w:val="33"/>
              </w:numPr>
              <w:ind w:left="360"/>
              <w:rPr>
                <w:rFonts w:ascii="Open Sans" w:hAnsi="Open Sans" w:cs="Open Sans"/>
                <w:sz w:val="22"/>
                <w:szCs w:val="22"/>
              </w:rPr>
            </w:pPr>
            <w:r w:rsidRPr="008670C8">
              <w:rPr>
                <w:rFonts w:ascii="Open Sans" w:eastAsia="Arial" w:hAnsi="Open Sans" w:cs="Open Sans"/>
                <w:sz w:val="22"/>
                <w:szCs w:val="22"/>
              </w:rPr>
              <w:t>Presentation Rubric</w:t>
            </w:r>
          </w:p>
          <w:p w14:paraId="2D7C7F87" w14:textId="77777777" w:rsidR="008254FF" w:rsidRPr="008670C8" w:rsidRDefault="008254FF" w:rsidP="009F58E2">
            <w:pPr>
              <w:pStyle w:val="ListParagraph"/>
              <w:numPr>
                <w:ilvl w:val="0"/>
                <w:numId w:val="33"/>
              </w:numPr>
              <w:ind w:left="360"/>
              <w:rPr>
                <w:rFonts w:ascii="Open Sans" w:hAnsi="Open Sans" w:cs="Open Sans"/>
                <w:sz w:val="22"/>
                <w:szCs w:val="22"/>
              </w:rPr>
            </w:pPr>
            <w:r w:rsidRPr="008670C8">
              <w:rPr>
                <w:rFonts w:ascii="Open Sans" w:eastAsia="Arial" w:hAnsi="Open Sans" w:cs="Open Sans"/>
                <w:sz w:val="22"/>
                <w:szCs w:val="22"/>
              </w:rPr>
              <w:t>Research Rubric</w:t>
            </w:r>
          </w:p>
          <w:p w14:paraId="1C35235B" w14:textId="77777777" w:rsidR="008254FF" w:rsidRPr="008670C8" w:rsidRDefault="008254FF" w:rsidP="009F58E2">
            <w:pPr>
              <w:pStyle w:val="ListParagraph"/>
              <w:numPr>
                <w:ilvl w:val="0"/>
                <w:numId w:val="33"/>
              </w:numPr>
              <w:ind w:left="360"/>
              <w:rPr>
                <w:rFonts w:ascii="Open Sans" w:hAnsi="Open Sans" w:cs="Open Sans"/>
                <w:sz w:val="22"/>
                <w:szCs w:val="22"/>
              </w:rPr>
            </w:pPr>
            <w:r w:rsidRPr="008670C8">
              <w:rPr>
                <w:rFonts w:ascii="Open Sans" w:eastAsia="Arial" w:hAnsi="Open Sans" w:cs="Open Sans"/>
                <w:sz w:val="22"/>
                <w:szCs w:val="22"/>
              </w:rPr>
              <w:lastRenderedPageBreak/>
              <w:t>Writing Rubric</w:t>
            </w:r>
          </w:p>
          <w:p w14:paraId="4B6A7F7A" w14:textId="77777777" w:rsidR="00B576C6" w:rsidRPr="008670C8" w:rsidRDefault="00B576C6" w:rsidP="09D121B5">
            <w:pPr>
              <w:spacing w:before="120" w:after="120"/>
              <w:rPr>
                <w:rFonts w:ascii="Open Sans" w:hAnsi="Open Sans" w:cs="Open Sans"/>
                <w:i/>
                <w:iCs/>
                <w:sz w:val="22"/>
                <w:szCs w:val="22"/>
              </w:rPr>
            </w:pPr>
          </w:p>
          <w:p w14:paraId="19FBDAA5" w14:textId="77777777" w:rsidR="00527223" w:rsidRPr="008670C8" w:rsidRDefault="00527223" w:rsidP="00527223">
            <w:pPr>
              <w:spacing w:before="120" w:after="120"/>
              <w:rPr>
                <w:rFonts w:ascii="Open Sans" w:hAnsi="Open Sans" w:cs="Open Sans"/>
                <w:i/>
                <w:iCs/>
                <w:sz w:val="22"/>
                <w:szCs w:val="22"/>
              </w:rPr>
            </w:pPr>
            <w:r w:rsidRPr="008670C8">
              <w:rPr>
                <w:rFonts w:ascii="Open Sans" w:hAnsi="Open Sans" w:cs="Open Sans"/>
                <w:i/>
                <w:iCs/>
                <w:sz w:val="22"/>
                <w:szCs w:val="22"/>
              </w:rPr>
              <w:t>Individualized Education Plan (IEP) for all special education students must be followed. Examples of accommodations may include, but are not limited to:</w:t>
            </w:r>
          </w:p>
          <w:p w14:paraId="3E20FDB8" w14:textId="77777777" w:rsidR="00982A2D" w:rsidRPr="00982A2D" w:rsidRDefault="00982A2D" w:rsidP="00982A2D">
            <w:pPr>
              <w:spacing w:before="120" w:after="120"/>
              <w:rPr>
                <w:rFonts w:ascii="Open Sans" w:hAnsi="Open Sans" w:cs="Open Sans"/>
                <w:iCs/>
                <w:sz w:val="22"/>
                <w:szCs w:val="22"/>
              </w:rPr>
            </w:pPr>
            <w:r w:rsidRPr="00982A2D">
              <w:rPr>
                <w:rFonts w:ascii="Open Sans" w:hAnsi="Open Sans" w:cs="Open Sans"/>
                <w:iCs/>
                <w:sz w:val="22"/>
                <w:szCs w:val="22"/>
              </w:rPr>
              <w:t>For reinforcement, students will find articles in the newspaper or online about crimes involving unlawful restraint, kidnapping, and aggravated kidnapping and determine which charge should be used and why. Use the Research Rubric for assessment.</w:t>
            </w:r>
          </w:p>
          <w:p w14:paraId="4CB6555D" w14:textId="37AE6ED7" w:rsidR="00CF2E7E" w:rsidRPr="008670C8" w:rsidRDefault="00CF2E7E" w:rsidP="00527223">
            <w:pPr>
              <w:spacing w:before="120" w:after="120"/>
              <w:rPr>
                <w:rFonts w:ascii="Open Sans" w:hAnsi="Open Sans" w:cs="Open Sans"/>
                <w:i/>
                <w:iCs/>
                <w:sz w:val="22"/>
                <w:szCs w:val="22"/>
              </w:rPr>
            </w:pPr>
          </w:p>
        </w:tc>
      </w:tr>
      <w:tr w:rsidR="00B3350C" w:rsidRPr="008670C8" w14:paraId="02913EF1" w14:textId="77777777" w:rsidTr="09D121B5">
        <w:trPr>
          <w:trHeight w:val="135"/>
        </w:trPr>
        <w:tc>
          <w:tcPr>
            <w:tcW w:w="2952" w:type="dxa"/>
            <w:shd w:val="clear" w:color="auto" w:fill="auto"/>
          </w:tcPr>
          <w:p w14:paraId="0216DEB4" w14:textId="1E3E55AD"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lastRenderedPageBreak/>
              <w:t>References/Resources/</w:t>
            </w:r>
          </w:p>
          <w:p w14:paraId="324BDA87" w14:textId="3A4F8FF0"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Teacher Preparation</w:t>
            </w:r>
          </w:p>
        </w:tc>
        <w:tc>
          <w:tcPr>
            <w:tcW w:w="7848" w:type="dxa"/>
            <w:shd w:val="clear" w:color="auto" w:fill="auto"/>
          </w:tcPr>
          <w:p w14:paraId="230B4636" w14:textId="6E0A5A5C" w:rsidR="00B3350C" w:rsidRPr="008670C8" w:rsidRDefault="008254FF" w:rsidP="008254FF">
            <w:pPr>
              <w:spacing w:line="257" w:lineRule="auto"/>
              <w:ind w:right="840"/>
              <w:rPr>
                <w:rFonts w:ascii="Open Sans" w:hAnsi="Open Sans" w:cs="Open Sans"/>
                <w:sz w:val="22"/>
                <w:szCs w:val="22"/>
              </w:rPr>
            </w:pPr>
            <w:r w:rsidRPr="008670C8">
              <w:rPr>
                <w:rFonts w:ascii="Open Sans" w:eastAsia="Arial" w:hAnsi="Open Sans" w:cs="Open Sans"/>
                <w:sz w:val="22"/>
                <w:szCs w:val="22"/>
              </w:rPr>
              <w:t xml:space="preserve">Texas Penal Code: </w:t>
            </w:r>
            <w:hyperlink r:id="rId14" w:history="1">
              <w:r w:rsidR="009F58E2" w:rsidRPr="008670C8">
                <w:rPr>
                  <w:rStyle w:val="Hyperlink"/>
                  <w:rFonts w:ascii="Open Sans" w:eastAsia="Arial" w:hAnsi="Open Sans" w:cs="Open Sans"/>
                  <w:sz w:val="22"/>
                  <w:szCs w:val="22"/>
                </w:rPr>
                <w:t>http://</w:t>
              </w:r>
              <w:proofErr w:type="spellStart"/>
              <w:r w:rsidR="009F58E2" w:rsidRPr="008670C8">
                <w:rPr>
                  <w:rStyle w:val="Hyperlink"/>
                  <w:rFonts w:ascii="Open Sans" w:eastAsia="Arial" w:hAnsi="Open Sans" w:cs="Open Sans"/>
                  <w:sz w:val="22"/>
                  <w:szCs w:val="22"/>
                </w:rPr>
                <w:t>www.statutes.legis.state.tx.us</w:t>
              </w:r>
              <w:proofErr w:type="spellEnd"/>
              <w:r w:rsidR="009F58E2" w:rsidRPr="008670C8">
                <w:rPr>
                  <w:rStyle w:val="Hyperlink"/>
                  <w:rFonts w:ascii="Open Sans" w:eastAsia="Arial" w:hAnsi="Open Sans" w:cs="Open Sans"/>
                  <w:sz w:val="22"/>
                  <w:szCs w:val="22"/>
                </w:rPr>
                <w:t>/?link=PE</w:t>
              </w:r>
            </w:hyperlink>
            <w:r w:rsidR="009F58E2" w:rsidRPr="008670C8">
              <w:rPr>
                <w:rFonts w:ascii="Open Sans" w:eastAsia="Arial" w:hAnsi="Open Sans" w:cs="Open Sans"/>
                <w:color w:val="0000FF"/>
                <w:sz w:val="22"/>
                <w:szCs w:val="22"/>
                <w:u w:val="single"/>
              </w:rPr>
              <w:t xml:space="preserve"> </w:t>
            </w:r>
            <w:hyperlink r:id="rId15" w:history="1">
              <w:r w:rsidR="009F58E2" w:rsidRPr="008670C8">
                <w:rPr>
                  <w:rStyle w:val="Hyperlink"/>
                  <w:rFonts w:ascii="Open Sans" w:eastAsia="Arial" w:hAnsi="Open Sans" w:cs="Open Sans"/>
                  <w:sz w:val="22"/>
                  <w:szCs w:val="22"/>
                </w:rPr>
                <w:t>http://</w:t>
              </w:r>
              <w:proofErr w:type="spellStart"/>
              <w:r w:rsidR="009F58E2" w:rsidRPr="008670C8">
                <w:rPr>
                  <w:rStyle w:val="Hyperlink"/>
                  <w:rFonts w:ascii="Open Sans" w:eastAsia="Arial" w:hAnsi="Open Sans" w:cs="Open Sans"/>
                  <w:sz w:val="22"/>
                  <w:szCs w:val="22"/>
                </w:rPr>
                <w:t>www.texasranger.org</w:t>
              </w:r>
              <w:proofErr w:type="spellEnd"/>
              <w:r w:rsidR="009F58E2" w:rsidRPr="008670C8">
                <w:rPr>
                  <w:rStyle w:val="Hyperlink"/>
                  <w:rFonts w:ascii="Open Sans" w:eastAsia="Arial" w:hAnsi="Open Sans" w:cs="Open Sans"/>
                  <w:sz w:val="22"/>
                  <w:szCs w:val="22"/>
                </w:rPr>
                <w:t>/history/</w:t>
              </w:r>
              <w:proofErr w:type="spellStart"/>
              <w:r w:rsidR="009F58E2" w:rsidRPr="008670C8">
                <w:rPr>
                  <w:rStyle w:val="Hyperlink"/>
                  <w:rFonts w:ascii="Open Sans" w:eastAsia="Arial" w:hAnsi="Open Sans" w:cs="Open Sans"/>
                  <w:sz w:val="22"/>
                  <w:szCs w:val="22"/>
                </w:rPr>
                <w:t>cases.htm</w:t>
              </w:r>
              <w:proofErr w:type="spellEnd"/>
            </w:hyperlink>
            <w:r w:rsidR="009F58E2" w:rsidRPr="008670C8">
              <w:rPr>
                <w:rFonts w:ascii="Open Sans" w:eastAsia="Arial" w:hAnsi="Open Sans" w:cs="Open Sans"/>
                <w:color w:val="0000FF"/>
                <w:sz w:val="22"/>
                <w:szCs w:val="22"/>
                <w:u w:val="single"/>
              </w:rPr>
              <w:t xml:space="preserve"> </w:t>
            </w:r>
            <w:hyperlink r:id="rId16" w:history="1">
              <w:r w:rsidR="009F58E2" w:rsidRPr="008670C8">
                <w:rPr>
                  <w:rStyle w:val="Hyperlink"/>
                  <w:rFonts w:ascii="Open Sans" w:eastAsia="Arial" w:hAnsi="Open Sans" w:cs="Open Sans"/>
                  <w:sz w:val="22"/>
                  <w:szCs w:val="22"/>
                </w:rPr>
                <w:t>http://</w:t>
              </w:r>
              <w:proofErr w:type="spellStart"/>
              <w:r w:rsidR="009F58E2" w:rsidRPr="008670C8">
                <w:rPr>
                  <w:rStyle w:val="Hyperlink"/>
                  <w:rFonts w:ascii="Open Sans" w:eastAsia="Arial" w:hAnsi="Open Sans" w:cs="Open Sans"/>
                  <w:sz w:val="22"/>
                  <w:szCs w:val="22"/>
                </w:rPr>
                <w:t>childfindofamerica.org</w:t>
              </w:r>
              <w:proofErr w:type="spellEnd"/>
              <w:r w:rsidR="009F58E2" w:rsidRPr="008670C8">
                <w:rPr>
                  <w:rStyle w:val="Hyperlink"/>
                  <w:rFonts w:ascii="Open Sans" w:eastAsia="Arial" w:hAnsi="Open Sans" w:cs="Open Sans"/>
                  <w:sz w:val="22"/>
                  <w:szCs w:val="22"/>
                </w:rPr>
                <w:t>/resources/facts-stats/</w:t>
              </w:r>
            </w:hyperlink>
            <w:r w:rsidR="009F58E2" w:rsidRPr="008670C8">
              <w:rPr>
                <w:rFonts w:ascii="Open Sans" w:eastAsia="Arial" w:hAnsi="Open Sans" w:cs="Open Sans"/>
                <w:color w:val="0000FF"/>
                <w:sz w:val="22"/>
                <w:szCs w:val="22"/>
                <w:u w:val="single"/>
              </w:rPr>
              <w:t xml:space="preserve"> </w:t>
            </w:r>
          </w:p>
        </w:tc>
      </w:tr>
      <w:tr w:rsidR="00B3350C" w:rsidRPr="008670C8" w14:paraId="3B5D5C31" w14:textId="77777777" w:rsidTr="09D121B5">
        <w:trPr>
          <w:trHeight w:val="135"/>
        </w:trPr>
        <w:tc>
          <w:tcPr>
            <w:tcW w:w="10800" w:type="dxa"/>
            <w:gridSpan w:val="2"/>
            <w:shd w:val="clear" w:color="auto" w:fill="D9D9D9" w:themeFill="background1" w:themeFillShade="D9"/>
          </w:tcPr>
          <w:p w14:paraId="1928554E" w14:textId="77777777"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Additional Required Components</w:t>
            </w:r>
          </w:p>
        </w:tc>
      </w:tr>
      <w:tr w:rsidR="00B3350C" w:rsidRPr="008670C8" w14:paraId="17A4CF5D" w14:textId="77777777" w:rsidTr="09D121B5">
        <w:trPr>
          <w:trHeight w:val="485"/>
        </w:trPr>
        <w:tc>
          <w:tcPr>
            <w:tcW w:w="2952" w:type="dxa"/>
            <w:shd w:val="clear" w:color="auto" w:fill="auto"/>
          </w:tcPr>
          <w:p w14:paraId="07A69FE4" w14:textId="4678019B"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670C8" w:rsidRDefault="00B3350C" w:rsidP="00DC4B23">
            <w:pPr>
              <w:spacing w:before="120" w:after="120"/>
              <w:rPr>
                <w:rFonts w:ascii="Open Sans" w:hAnsi="Open Sans" w:cs="Open Sans"/>
                <w:sz w:val="22"/>
                <w:szCs w:val="22"/>
              </w:rPr>
            </w:pPr>
          </w:p>
        </w:tc>
      </w:tr>
      <w:tr w:rsidR="00B3350C" w:rsidRPr="008670C8" w14:paraId="13D42D07" w14:textId="77777777" w:rsidTr="09D121B5">
        <w:trPr>
          <w:trHeight w:val="737"/>
        </w:trPr>
        <w:tc>
          <w:tcPr>
            <w:tcW w:w="2952" w:type="dxa"/>
            <w:shd w:val="clear" w:color="auto" w:fill="auto"/>
          </w:tcPr>
          <w:p w14:paraId="28B3D5E3" w14:textId="0171714D" w:rsidR="00B3350C" w:rsidRPr="008670C8" w:rsidRDefault="00B3350C"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College and Career Readiness Connection</w:t>
            </w:r>
            <w:r w:rsidR="00A3064F" w:rsidRPr="008670C8">
              <w:rPr>
                <w:rStyle w:val="FootnoteReference"/>
                <w:rFonts w:ascii="Open Sans" w:hAnsi="Open Sans" w:cs="Open Sans"/>
                <w:b/>
                <w:bCs/>
                <w:sz w:val="22"/>
                <w:szCs w:val="22"/>
              </w:rPr>
              <w:footnoteReference w:id="1"/>
            </w:r>
          </w:p>
        </w:tc>
        <w:tc>
          <w:tcPr>
            <w:tcW w:w="7848" w:type="dxa"/>
            <w:shd w:val="clear" w:color="auto" w:fill="auto"/>
          </w:tcPr>
          <w:p w14:paraId="16213AA9" w14:textId="622C1983" w:rsidR="00B3350C" w:rsidRPr="008670C8" w:rsidRDefault="00B3350C" w:rsidP="001D705D">
            <w:pPr>
              <w:ind w:left="288" w:right="160"/>
              <w:rPr>
                <w:rFonts w:ascii="Open Sans" w:hAnsi="Open Sans" w:cs="Open Sans"/>
                <w:sz w:val="22"/>
                <w:szCs w:val="22"/>
              </w:rPr>
            </w:pPr>
          </w:p>
        </w:tc>
      </w:tr>
      <w:tr w:rsidR="00B3350C" w:rsidRPr="008670C8" w14:paraId="4716FB8D" w14:textId="77777777" w:rsidTr="09D121B5">
        <w:trPr>
          <w:trHeight w:val="135"/>
        </w:trPr>
        <w:tc>
          <w:tcPr>
            <w:tcW w:w="10800" w:type="dxa"/>
            <w:gridSpan w:val="2"/>
            <w:shd w:val="clear" w:color="auto" w:fill="D9D9D9" w:themeFill="background1" w:themeFillShade="D9"/>
          </w:tcPr>
          <w:p w14:paraId="4DD031E5" w14:textId="77777777"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Recommended Strategies</w:t>
            </w:r>
          </w:p>
        </w:tc>
      </w:tr>
      <w:tr w:rsidR="00B3350C" w:rsidRPr="008670C8" w14:paraId="15010D4A" w14:textId="77777777" w:rsidTr="09D121B5">
        <w:trPr>
          <w:trHeight w:val="512"/>
        </w:trPr>
        <w:tc>
          <w:tcPr>
            <w:tcW w:w="2952" w:type="dxa"/>
            <w:shd w:val="clear" w:color="auto" w:fill="auto"/>
          </w:tcPr>
          <w:p w14:paraId="57BD3680" w14:textId="519E0340"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Reading Strategies</w:t>
            </w:r>
          </w:p>
        </w:tc>
        <w:tc>
          <w:tcPr>
            <w:tcW w:w="7848" w:type="dxa"/>
            <w:shd w:val="clear" w:color="auto" w:fill="auto"/>
          </w:tcPr>
          <w:p w14:paraId="10E0A405" w14:textId="77777777" w:rsidR="00B3350C" w:rsidRPr="008670C8" w:rsidRDefault="00B3350C" w:rsidP="00DC4B23">
            <w:pPr>
              <w:spacing w:before="120" w:after="120"/>
              <w:rPr>
                <w:rFonts w:ascii="Open Sans" w:hAnsi="Open Sans" w:cs="Open Sans"/>
                <w:sz w:val="22"/>
                <w:szCs w:val="22"/>
              </w:rPr>
            </w:pPr>
          </w:p>
        </w:tc>
      </w:tr>
      <w:tr w:rsidR="00B3350C" w:rsidRPr="008670C8" w14:paraId="1B8F084A" w14:textId="77777777" w:rsidTr="09D121B5">
        <w:trPr>
          <w:trHeight w:val="530"/>
        </w:trPr>
        <w:tc>
          <w:tcPr>
            <w:tcW w:w="2952" w:type="dxa"/>
            <w:shd w:val="clear" w:color="auto" w:fill="auto"/>
          </w:tcPr>
          <w:p w14:paraId="64678F92" w14:textId="35EF84B8"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Quotes</w:t>
            </w:r>
          </w:p>
        </w:tc>
        <w:tc>
          <w:tcPr>
            <w:tcW w:w="7848" w:type="dxa"/>
            <w:shd w:val="clear" w:color="auto" w:fill="auto"/>
          </w:tcPr>
          <w:p w14:paraId="73FBBD03" w14:textId="77777777" w:rsidR="00B3350C" w:rsidRPr="008670C8" w:rsidRDefault="00B3350C" w:rsidP="00DC4B23">
            <w:pPr>
              <w:spacing w:before="120" w:after="120"/>
              <w:rPr>
                <w:rFonts w:ascii="Open Sans" w:hAnsi="Open Sans" w:cs="Open Sans"/>
                <w:sz w:val="22"/>
                <w:szCs w:val="22"/>
              </w:rPr>
            </w:pPr>
          </w:p>
        </w:tc>
      </w:tr>
      <w:tr w:rsidR="00B3350C" w:rsidRPr="008670C8" w14:paraId="01ABF569" w14:textId="77777777" w:rsidTr="09D121B5">
        <w:trPr>
          <w:trHeight w:val="1160"/>
        </w:trPr>
        <w:tc>
          <w:tcPr>
            <w:tcW w:w="2952" w:type="dxa"/>
            <w:shd w:val="clear" w:color="auto" w:fill="auto"/>
          </w:tcPr>
          <w:p w14:paraId="593DBD72" w14:textId="40C351D9"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Multimedia/Visual Strategy</w:t>
            </w:r>
          </w:p>
          <w:p w14:paraId="3099B1F4" w14:textId="74E6B804" w:rsidR="00B3350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670C8" w:rsidRDefault="00B3350C" w:rsidP="00DC4B23">
            <w:pPr>
              <w:spacing w:before="120" w:after="120"/>
              <w:rPr>
                <w:rFonts w:ascii="Open Sans" w:hAnsi="Open Sans" w:cs="Open Sans"/>
                <w:sz w:val="22"/>
                <w:szCs w:val="22"/>
              </w:rPr>
            </w:pPr>
          </w:p>
        </w:tc>
      </w:tr>
      <w:tr w:rsidR="00B3350C" w:rsidRPr="008670C8" w14:paraId="258F6118" w14:textId="77777777" w:rsidTr="09D121B5">
        <w:tc>
          <w:tcPr>
            <w:tcW w:w="2952" w:type="dxa"/>
            <w:shd w:val="clear" w:color="auto" w:fill="auto"/>
          </w:tcPr>
          <w:p w14:paraId="3CF2726B" w14:textId="49C5C493"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Graphic Organizers/Handout</w:t>
            </w:r>
          </w:p>
        </w:tc>
        <w:tc>
          <w:tcPr>
            <w:tcW w:w="7848" w:type="dxa"/>
            <w:shd w:val="clear" w:color="auto" w:fill="auto"/>
          </w:tcPr>
          <w:p w14:paraId="3C1C5255" w14:textId="77777777" w:rsidR="00B3350C" w:rsidRPr="008670C8" w:rsidRDefault="00B3350C" w:rsidP="00DC4B23">
            <w:pPr>
              <w:spacing w:before="120" w:after="120"/>
              <w:rPr>
                <w:rFonts w:ascii="Open Sans" w:hAnsi="Open Sans" w:cs="Open Sans"/>
                <w:sz w:val="22"/>
                <w:szCs w:val="22"/>
              </w:rPr>
            </w:pPr>
          </w:p>
        </w:tc>
      </w:tr>
      <w:tr w:rsidR="00B3350C" w:rsidRPr="008670C8" w14:paraId="4E7081C3" w14:textId="77777777" w:rsidTr="09D121B5">
        <w:trPr>
          <w:trHeight w:val="135"/>
        </w:trPr>
        <w:tc>
          <w:tcPr>
            <w:tcW w:w="2952" w:type="dxa"/>
            <w:shd w:val="clear" w:color="auto" w:fill="auto"/>
          </w:tcPr>
          <w:p w14:paraId="088CA3DF" w14:textId="30B7C2ED" w:rsidR="00B3350C" w:rsidRPr="008670C8" w:rsidRDefault="09D121B5" w:rsidP="09D121B5">
            <w:pPr>
              <w:spacing w:before="120"/>
              <w:jc w:val="center"/>
              <w:rPr>
                <w:rFonts w:ascii="Open Sans" w:hAnsi="Open Sans" w:cs="Open Sans"/>
                <w:b/>
                <w:bCs/>
                <w:sz w:val="22"/>
                <w:szCs w:val="22"/>
              </w:rPr>
            </w:pPr>
            <w:r w:rsidRPr="008670C8">
              <w:rPr>
                <w:rFonts w:ascii="Open Sans" w:hAnsi="Open Sans" w:cs="Open Sans"/>
                <w:b/>
                <w:bCs/>
                <w:sz w:val="22"/>
                <w:szCs w:val="22"/>
              </w:rPr>
              <w:t>Writing Strategies</w:t>
            </w:r>
          </w:p>
          <w:p w14:paraId="167766CC" w14:textId="77777777" w:rsidR="00B3350C" w:rsidRPr="008670C8" w:rsidRDefault="09D121B5" w:rsidP="09D121B5">
            <w:pPr>
              <w:spacing w:after="120"/>
              <w:jc w:val="center"/>
              <w:rPr>
                <w:rFonts w:ascii="Open Sans" w:hAnsi="Open Sans" w:cs="Open Sans"/>
                <w:b/>
                <w:bCs/>
                <w:sz w:val="22"/>
                <w:szCs w:val="22"/>
              </w:rPr>
            </w:pPr>
            <w:r w:rsidRPr="008670C8">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8670C8" w:rsidRDefault="00392521" w:rsidP="00DC4B23">
            <w:pPr>
              <w:spacing w:before="120" w:after="120"/>
              <w:rPr>
                <w:rFonts w:ascii="Open Sans" w:hAnsi="Open Sans" w:cs="Open Sans"/>
                <w:sz w:val="22"/>
                <w:szCs w:val="22"/>
              </w:rPr>
            </w:pPr>
          </w:p>
          <w:p w14:paraId="6920044E" w14:textId="77777777" w:rsidR="00B3350C" w:rsidRPr="008670C8" w:rsidRDefault="00B3350C" w:rsidP="00392521">
            <w:pPr>
              <w:jc w:val="center"/>
              <w:rPr>
                <w:rFonts w:ascii="Open Sans" w:hAnsi="Open Sans" w:cs="Open Sans"/>
                <w:sz w:val="22"/>
                <w:szCs w:val="22"/>
              </w:rPr>
            </w:pPr>
          </w:p>
        </w:tc>
      </w:tr>
      <w:tr w:rsidR="00B3350C" w:rsidRPr="008670C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8670C8" w:rsidRDefault="09D121B5" w:rsidP="09D121B5">
            <w:pPr>
              <w:spacing w:before="120"/>
              <w:jc w:val="center"/>
              <w:rPr>
                <w:rFonts w:ascii="Open Sans" w:hAnsi="Open Sans" w:cs="Open Sans"/>
                <w:b/>
                <w:bCs/>
                <w:sz w:val="22"/>
                <w:szCs w:val="22"/>
              </w:rPr>
            </w:pPr>
            <w:r w:rsidRPr="008670C8">
              <w:rPr>
                <w:rFonts w:ascii="Open Sans" w:hAnsi="Open Sans" w:cs="Open Sans"/>
                <w:b/>
                <w:bCs/>
                <w:sz w:val="22"/>
                <w:szCs w:val="22"/>
              </w:rPr>
              <w:t>Communication</w:t>
            </w:r>
          </w:p>
          <w:p w14:paraId="1C68BAFD" w14:textId="77777777" w:rsidR="00B3350C" w:rsidRPr="008670C8" w:rsidRDefault="09D121B5" w:rsidP="09D121B5">
            <w:pPr>
              <w:spacing w:after="120"/>
              <w:jc w:val="center"/>
              <w:rPr>
                <w:rFonts w:ascii="Open Sans" w:hAnsi="Open Sans" w:cs="Open Sans"/>
                <w:b/>
                <w:bCs/>
                <w:sz w:val="22"/>
                <w:szCs w:val="22"/>
              </w:rPr>
            </w:pPr>
            <w:r w:rsidRPr="008670C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670C8" w:rsidRDefault="00B3350C" w:rsidP="00DC4B23">
            <w:pPr>
              <w:spacing w:before="120" w:after="120"/>
              <w:rPr>
                <w:rFonts w:ascii="Open Sans" w:hAnsi="Open Sans" w:cs="Open Sans"/>
                <w:sz w:val="22"/>
                <w:szCs w:val="22"/>
              </w:rPr>
            </w:pPr>
          </w:p>
        </w:tc>
      </w:tr>
      <w:tr w:rsidR="00B3350C" w:rsidRPr="008670C8" w14:paraId="16815B57" w14:textId="77777777" w:rsidTr="09D121B5">
        <w:tc>
          <w:tcPr>
            <w:tcW w:w="10800" w:type="dxa"/>
            <w:gridSpan w:val="2"/>
            <w:shd w:val="clear" w:color="auto" w:fill="D9D9D9" w:themeFill="background1" w:themeFillShade="D9"/>
          </w:tcPr>
          <w:p w14:paraId="03C0CCE7" w14:textId="77777777"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Other Essential Lesson Components</w:t>
            </w:r>
          </w:p>
        </w:tc>
      </w:tr>
      <w:tr w:rsidR="00B3350C" w:rsidRPr="008670C8" w14:paraId="2F92C5B5" w14:textId="77777777" w:rsidTr="09D121B5">
        <w:trPr>
          <w:trHeight w:val="404"/>
        </w:trPr>
        <w:tc>
          <w:tcPr>
            <w:tcW w:w="2952" w:type="dxa"/>
            <w:shd w:val="clear" w:color="auto" w:fill="auto"/>
          </w:tcPr>
          <w:p w14:paraId="3DB02087" w14:textId="77777777" w:rsidR="009C0DFC" w:rsidRPr="008670C8" w:rsidRDefault="09D121B5" w:rsidP="09D121B5">
            <w:pPr>
              <w:jc w:val="center"/>
              <w:rPr>
                <w:rFonts w:ascii="Open Sans" w:hAnsi="Open Sans" w:cs="Open Sans"/>
                <w:b/>
                <w:bCs/>
                <w:sz w:val="22"/>
                <w:szCs w:val="22"/>
              </w:rPr>
            </w:pPr>
            <w:r w:rsidRPr="008670C8">
              <w:rPr>
                <w:rFonts w:ascii="Open Sans" w:hAnsi="Open Sans" w:cs="Open Sans"/>
                <w:b/>
                <w:bCs/>
                <w:sz w:val="22"/>
                <w:szCs w:val="22"/>
              </w:rPr>
              <w:t>Enrichment Activity</w:t>
            </w:r>
          </w:p>
          <w:p w14:paraId="7B99CC87" w14:textId="1A043DE0" w:rsidR="00B3350C" w:rsidRPr="008670C8" w:rsidRDefault="09D121B5" w:rsidP="09D121B5">
            <w:pPr>
              <w:jc w:val="center"/>
              <w:rPr>
                <w:rFonts w:ascii="Open Sans" w:hAnsi="Open Sans" w:cs="Open Sans"/>
                <w:sz w:val="22"/>
                <w:szCs w:val="22"/>
              </w:rPr>
            </w:pPr>
            <w:r w:rsidRPr="008670C8">
              <w:rPr>
                <w:rFonts w:ascii="Open Sans" w:hAnsi="Open Sans" w:cs="Open Sans"/>
                <w:sz w:val="22"/>
                <w:szCs w:val="22"/>
              </w:rPr>
              <w:t>(e.g., homework assignment)</w:t>
            </w:r>
          </w:p>
        </w:tc>
        <w:tc>
          <w:tcPr>
            <w:tcW w:w="7848" w:type="dxa"/>
            <w:shd w:val="clear" w:color="auto" w:fill="auto"/>
          </w:tcPr>
          <w:p w14:paraId="56485286" w14:textId="0E74A7AE" w:rsidR="00B3350C" w:rsidRPr="008670C8" w:rsidRDefault="008254FF" w:rsidP="008254FF">
            <w:pPr>
              <w:spacing w:line="276" w:lineRule="auto"/>
              <w:rPr>
                <w:rFonts w:ascii="Open Sans" w:hAnsi="Open Sans" w:cs="Open Sans"/>
                <w:sz w:val="22"/>
                <w:szCs w:val="22"/>
              </w:rPr>
            </w:pPr>
            <w:r w:rsidRPr="008670C8">
              <w:rPr>
                <w:rFonts w:ascii="Open Sans" w:eastAsia="Arial" w:hAnsi="Open Sans" w:cs="Open Sans"/>
                <w:sz w:val="22"/>
                <w:szCs w:val="22"/>
              </w:rPr>
              <w:t>For enrichment, students will research the history of the Amber Alert and Code Adam. Use the Research Rubric for assessment.</w:t>
            </w:r>
          </w:p>
        </w:tc>
      </w:tr>
      <w:tr w:rsidR="00B3350C" w:rsidRPr="008670C8" w14:paraId="7A48E1E2" w14:textId="77777777" w:rsidTr="09D121B5">
        <w:tc>
          <w:tcPr>
            <w:tcW w:w="2952" w:type="dxa"/>
            <w:shd w:val="clear" w:color="auto" w:fill="auto"/>
          </w:tcPr>
          <w:p w14:paraId="2CB7813A" w14:textId="444C38A1"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Family/Community Connection</w:t>
            </w:r>
          </w:p>
        </w:tc>
        <w:tc>
          <w:tcPr>
            <w:tcW w:w="7848" w:type="dxa"/>
            <w:shd w:val="clear" w:color="auto" w:fill="auto"/>
          </w:tcPr>
          <w:p w14:paraId="16E56B0F" w14:textId="77777777" w:rsidR="00B3350C" w:rsidRPr="008670C8" w:rsidRDefault="00B3350C" w:rsidP="00DC4B23">
            <w:pPr>
              <w:spacing w:before="120" w:after="120"/>
              <w:rPr>
                <w:rFonts w:ascii="Open Sans" w:hAnsi="Open Sans" w:cs="Open Sans"/>
                <w:sz w:val="22"/>
                <w:szCs w:val="22"/>
              </w:rPr>
            </w:pPr>
          </w:p>
        </w:tc>
      </w:tr>
      <w:tr w:rsidR="00B3350C" w:rsidRPr="008670C8" w14:paraId="7E731849" w14:textId="77777777" w:rsidTr="09D121B5">
        <w:trPr>
          <w:trHeight w:val="548"/>
        </w:trPr>
        <w:tc>
          <w:tcPr>
            <w:tcW w:w="2952" w:type="dxa"/>
            <w:shd w:val="clear" w:color="auto" w:fill="auto"/>
          </w:tcPr>
          <w:p w14:paraId="590E8739" w14:textId="09BDFA6F" w:rsidR="00B3350C" w:rsidRPr="008670C8" w:rsidRDefault="09D121B5" w:rsidP="09D121B5">
            <w:pPr>
              <w:spacing w:before="120" w:after="120"/>
              <w:jc w:val="center"/>
              <w:rPr>
                <w:rFonts w:ascii="Open Sans" w:hAnsi="Open Sans" w:cs="Open Sans"/>
                <w:b/>
                <w:bCs/>
                <w:sz w:val="22"/>
                <w:szCs w:val="22"/>
              </w:rPr>
            </w:pPr>
            <w:r w:rsidRPr="008670C8">
              <w:rPr>
                <w:rFonts w:ascii="Open Sans" w:hAnsi="Open Sans" w:cs="Open Sans"/>
                <w:b/>
                <w:bCs/>
                <w:sz w:val="22"/>
                <w:szCs w:val="22"/>
              </w:rPr>
              <w:t>CTSO connection(s)</w:t>
            </w:r>
          </w:p>
        </w:tc>
        <w:tc>
          <w:tcPr>
            <w:tcW w:w="7848" w:type="dxa"/>
            <w:shd w:val="clear" w:color="auto" w:fill="auto"/>
          </w:tcPr>
          <w:p w14:paraId="1D6673BF" w14:textId="06BFCEE4" w:rsidR="00B3350C" w:rsidRPr="008670C8" w:rsidRDefault="00EE24D3" w:rsidP="00DC4B23">
            <w:pPr>
              <w:spacing w:before="120" w:after="120"/>
              <w:rPr>
                <w:rFonts w:ascii="Open Sans" w:hAnsi="Open Sans" w:cs="Open Sans"/>
                <w:sz w:val="22"/>
                <w:szCs w:val="22"/>
                <w:lang w:val="es-MX"/>
              </w:rPr>
            </w:pPr>
            <w:r w:rsidRPr="008670C8">
              <w:rPr>
                <w:rFonts w:ascii="Open Sans" w:hAnsi="Open Sans" w:cs="Open Sans"/>
                <w:sz w:val="22"/>
                <w:szCs w:val="22"/>
                <w:lang w:val="es-MX"/>
              </w:rPr>
              <w:t>SkillsUSA</w:t>
            </w:r>
          </w:p>
        </w:tc>
      </w:tr>
      <w:tr w:rsidR="00B3350C" w:rsidRPr="008670C8" w14:paraId="2288B088" w14:textId="77777777" w:rsidTr="09D121B5">
        <w:trPr>
          <w:trHeight w:val="305"/>
        </w:trPr>
        <w:tc>
          <w:tcPr>
            <w:tcW w:w="2952" w:type="dxa"/>
            <w:shd w:val="clear" w:color="auto" w:fill="auto"/>
          </w:tcPr>
          <w:p w14:paraId="2077A7AD" w14:textId="452D5E10" w:rsidR="00B3350C" w:rsidRPr="008670C8" w:rsidRDefault="00B3350C" w:rsidP="00DC4B23">
            <w:pPr>
              <w:spacing w:before="120" w:after="120"/>
              <w:jc w:val="center"/>
              <w:rPr>
                <w:rFonts w:ascii="Open Sans" w:hAnsi="Open Sans" w:cs="Open Sans"/>
                <w:b/>
                <w:noProof/>
                <w:sz w:val="22"/>
                <w:szCs w:val="22"/>
              </w:rPr>
            </w:pPr>
            <w:r w:rsidRPr="008670C8">
              <w:rPr>
                <w:rFonts w:ascii="Open Sans" w:hAnsi="Open Sans" w:cs="Open Sans"/>
                <w:b/>
                <w:noProof/>
                <w:sz w:val="22"/>
                <w:szCs w:val="22"/>
              </w:rPr>
              <w:t>Service Learning Projects</w:t>
            </w:r>
          </w:p>
        </w:tc>
        <w:tc>
          <w:tcPr>
            <w:tcW w:w="7848" w:type="dxa"/>
            <w:shd w:val="clear" w:color="auto" w:fill="auto"/>
          </w:tcPr>
          <w:p w14:paraId="296854C4" w14:textId="77777777" w:rsidR="00B3350C" w:rsidRPr="008670C8" w:rsidRDefault="00B3350C" w:rsidP="00DC4B23">
            <w:pPr>
              <w:spacing w:before="120" w:after="120"/>
              <w:rPr>
                <w:rFonts w:ascii="Open Sans" w:hAnsi="Open Sans" w:cs="Open Sans"/>
                <w:sz w:val="22"/>
                <w:szCs w:val="22"/>
              </w:rPr>
            </w:pPr>
          </w:p>
        </w:tc>
      </w:tr>
      <w:tr w:rsidR="001B2F76" w:rsidRPr="008670C8" w14:paraId="680EB37A" w14:textId="77777777" w:rsidTr="09D121B5">
        <w:trPr>
          <w:trHeight w:val="305"/>
        </w:trPr>
        <w:tc>
          <w:tcPr>
            <w:tcW w:w="2952" w:type="dxa"/>
            <w:shd w:val="clear" w:color="auto" w:fill="auto"/>
          </w:tcPr>
          <w:p w14:paraId="06EE8551" w14:textId="6B7E5A7D" w:rsidR="001B2F76" w:rsidRPr="008670C8" w:rsidRDefault="00BB45D6" w:rsidP="00DC4B23">
            <w:pPr>
              <w:spacing w:before="120" w:after="120"/>
              <w:jc w:val="center"/>
              <w:rPr>
                <w:rFonts w:ascii="Open Sans" w:hAnsi="Open Sans" w:cs="Open Sans"/>
                <w:b/>
                <w:noProof/>
                <w:sz w:val="22"/>
                <w:szCs w:val="22"/>
              </w:rPr>
            </w:pPr>
            <w:r w:rsidRPr="008670C8">
              <w:rPr>
                <w:rFonts w:ascii="Open Sans" w:hAnsi="Open Sans" w:cs="Open Sans"/>
                <w:b/>
                <w:noProof/>
                <w:sz w:val="22"/>
                <w:szCs w:val="22"/>
              </w:rPr>
              <w:t xml:space="preserve">Lesson </w:t>
            </w:r>
            <w:r w:rsidR="001B2F76" w:rsidRPr="008670C8">
              <w:rPr>
                <w:rFonts w:ascii="Open Sans" w:hAnsi="Open Sans" w:cs="Open Sans"/>
                <w:b/>
                <w:noProof/>
                <w:sz w:val="22"/>
                <w:szCs w:val="22"/>
              </w:rPr>
              <w:t>Notes</w:t>
            </w:r>
          </w:p>
        </w:tc>
        <w:tc>
          <w:tcPr>
            <w:tcW w:w="7848" w:type="dxa"/>
            <w:shd w:val="clear" w:color="auto" w:fill="auto"/>
          </w:tcPr>
          <w:p w14:paraId="077D2C07" w14:textId="77777777" w:rsidR="001B2F76" w:rsidRPr="008670C8" w:rsidRDefault="001B2F76" w:rsidP="00DC4B23">
            <w:pPr>
              <w:spacing w:before="120" w:after="120"/>
              <w:rPr>
                <w:rFonts w:ascii="Open Sans" w:hAnsi="Open Sans" w:cs="Open Sans"/>
                <w:sz w:val="22"/>
                <w:szCs w:val="22"/>
              </w:rPr>
            </w:pPr>
          </w:p>
        </w:tc>
      </w:tr>
    </w:tbl>
    <w:p w14:paraId="70E91643" w14:textId="6E611E76" w:rsidR="008254FF" w:rsidRDefault="008254FF" w:rsidP="00D0097D"/>
    <w:p w14:paraId="74940A6E" w14:textId="1644A7FE" w:rsidR="003A5AF5" w:rsidRDefault="003A5AF5" w:rsidP="00FC21FA">
      <w:pPr>
        <w:spacing w:after="160" w:line="259" w:lineRule="auto"/>
      </w:pPr>
    </w:p>
    <w:sectPr w:rsidR="003A5AF5"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78EB" w14:textId="77777777" w:rsidR="009A4106" w:rsidRDefault="009A4106" w:rsidP="00B3350C">
      <w:r>
        <w:separator/>
      </w:r>
    </w:p>
  </w:endnote>
  <w:endnote w:type="continuationSeparator" w:id="0">
    <w:p w14:paraId="635BDC41" w14:textId="77777777" w:rsidR="009A4106" w:rsidRDefault="009A41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472C8D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A5354">
              <w:rPr>
                <w:rFonts w:ascii="Open Sans" w:hAnsi="Open Sans" w:cs="Open Sans"/>
                <w:b/>
                <w:bCs/>
                <w:noProof/>
                <w:sz w:val="16"/>
                <w:szCs w:val="16"/>
              </w:rPr>
              <w:t>2</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A5354">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3EF7" w14:textId="77777777" w:rsidR="009A4106" w:rsidRDefault="009A4106" w:rsidP="00B3350C">
      <w:bookmarkStart w:id="0" w:name="_Hlk484955581"/>
      <w:bookmarkEnd w:id="0"/>
      <w:r>
        <w:separator/>
      </w:r>
    </w:p>
  </w:footnote>
  <w:footnote w:type="continuationSeparator" w:id="0">
    <w:p w14:paraId="575CADE8" w14:textId="77777777" w:rsidR="009A4106" w:rsidRDefault="009A410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15:restartNumberingAfterBreak="0">
    <w:nsid w:val="000026A6"/>
    <w:multiLevelType w:val="hybridMultilevel"/>
    <w:tmpl w:val="EB281B3E"/>
    <w:lvl w:ilvl="0" w:tplc="56D242CE">
      <w:start w:val="1"/>
      <w:numFmt w:val="upperLetter"/>
      <w:lvlText w:val="%1."/>
      <w:lvlJc w:val="left"/>
      <w:rPr>
        <w:rFonts w:ascii="Open Sans" w:eastAsia="Arial" w:hAnsi="Open Sans" w:cs="Open Sans"/>
      </w:rPr>
    </w:lvl>
    <w:lvl w:ilvl="1" w:tplc="7130BA0C">
      <w:start w:val="1"/>
      <w:numFmt w:val="decimal"/>
      <w:lvlText w:val="%2."/>
      <w:lvlJc w:val="left"/>
      <w:rPr>
        <w:rFonts w:ascii="Open Sans" w:eastAsia="Arial" w:hAnsi="Open Sans" w:cs="Open Sans"/>
      </w:rPr>
    </w:lvl>
    <w:lvl w:ilvl="2" w:tplc="2FE00148">
      <w:numFmt w:val="decimal"/>
      <w:lvlText w:val=""/>
      <w:lvlJc w:val="left"/>
    </w:lvl>
    <w:lvl w:ilvl="3" w:tplc="6CDA697E">
      <w:numFmt w:val="decimal"/>
      <w:lvlText w:val=""/>
      <w:lvlJc w:val="left"/>
    </w:lvl>
    <w:lvl w:ilvl="4" w:tplc="97F07994">
      <w:numFmt w:val="decimal"/>
      <w:lvlText w:val=""/>
      <w:lvlJc w:val="left"/>
    </w:lvl>
    <w:lvl w:ilvl="5" w:tplc="9B103E94">
      <w:numFmt w:val="decimal"/>
      <w:lvlText w:val=""/>
      <w:lvlJc w:val="left"/>
    </w:lvl>
    <w:lvl w:ilvl="6" w:tplc="3FFAAC10">
      <w:numFmt w:val="decimal"/>
      <w:lvlText w:val=""/>
      <w:lvlJc w:val="left"/>
    </w:lvl>
    <w:lvl w:ilvl="7" w:tplc="8F8A24D8">
      <w:numFmt w:val="decimal"/>
      <w:lvlText w:val=""/>
      <w:lvlJc w:val="left"/>
    </w:lvl>
    <w:lvl w:ilvl="8" w:tplc="DC7ACCD2">
      <w:numFmt w:val="decimal"/>
      <w:lvlText w:val=""/>
      <w:lvlJc w:val="left"/>
    </w:lvl>
  </w:abstractNum>
  <w:abstractNum w:abstractNumId="2" w15:restartNumberingAfterBreak="0">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3" w15:restartNumberingAfterBreak="0">
    <w:nsid w:val="00003B25"/>
    <w:multiLevelType w:val="hybridMultilevel"/>
    <w:tmpl w:val="133406B6"/>
    <w:lvl w:ilvl="0" w:tplc="C254B660">
      <w:start w:val="1"/>
      <w:numFmt w:val="decimal"/>
      <w:lvlText w:val="%1."/>
      <w:lvlJc w:val="left"/>
    </w:lvl>
    <w:lvl w:ilvl="1" w:tplc="1AE07334">
      <w:numFmt w:val="decimal"/>
      <w:lvlText w:val=""/>
      <w:lvlJc w:val="left"/>
    </w:lvl>
    <w:lvl w:ilvl="2" w:tplc="32680FF0">
      <w:numFmt w:val="decimal"/>
      <w:lvlText w:val=""/>
      <w:lvlJc w:val="left"/>
    </w:lvl>
    <w:lvl w:ilvl="3" w:tplc="BCA21808">
      <w:numFmt w:val="decimal"/>
      <w:lvlText w:val=""/>
      <w:lvlJc w:val="left"/>
    </w:lvl>
    <w:lvl w:ilvl="4" w:tplc="5E38F700">
      <w:numFmt w:val="decimal"/>
      <w:lvlText w:val=""/>
      <w:lvlJc w:val="left"/>
    </w:lvl>
    <w:lvl w:ilvl="5" w:tplc="7E0CF3F2">
      <w:numFmt w:val="decimal"/>
      <w:lvlText w:val=""/>
      <w:lvlJc w:val="left"/>
    </w:lvl>
    <w:lvl w:ilvl="6" w:tplc="26E6C312">
      <w:numFmt w:val="decimal"/>
      <w:lvlText w:val=""/>
      <w:lvlJc w:val="left"/>
    </w:lvl>
    <w:lvl w:ilvl="7" w:tplc="2D1C00BA">
      <w:numFmt w:val="decimal"/>
      <w:lvlText w:val=""/>
      <w:lvlJc w:val="left"/>
    </w:lvl>
    <w:lvl w:ilvl="8" w:tplc="22429DF0">
      <w:numFmt w:val="decimal"/>
      <w:lvlText w:val=""/>
      <w:lvlJc w:val="left"/>
    </w:lvl>
  </w:abstractNum>
  <w:abstractNum w:abstractNumId="4" w15:restartNumberingAfterBreak="0">
    <w:nsid w:val="0000428B"/>
    <w:multiLevelType w:val="hybridMultilevel"/>
    <w:tmpl w:val="434AD734"/>
    <w:lvl w:ilvl="0" w:tplc="7A92A184">
      <w:start w:val="3"/>
      <w:numFmt w:val="lowerLetter"/>
      <w:lvlText w:val="(%1)"/>
      <w:lvlJc w:val="left"/>
    </w:lvl>
    <w:lvl w:ilvl="1" w:tplc="E9F2ABDE">
      <w:start w:val="1"/>
      <w:numFmt w:val="decimal"/>
      <w:lvlText w:val="%2"/>
      <w:lvlJc w:val="left"/>
    </w:lvl>
    <w:lvl w:ilvl="2" w:tplc="D67CFE4E">
      <w:numFmt w:val="decimal"/>
      <w:lvlText w:val=""/>
      <w:lvlJc w:val="left"/>
    </w:lvl>
    <w:lvl w:ilvl="3" w:tplc="B9928888">
      <w:numFmt w:val="decimal"/>
      <w:lvlText w:val=""/>
      <w:lvlJc w:val="left"/>
    </w:lvl>
    <w:lvl w:ilvl="4" w:tplc="31502A40">
      <w:numFmt w:val="decimal"/>
      <w:lvlText w:val=""/>
      <w:lvlJc w:val="left"/>
    </w:lvl>
    <w:lvl w:ilvl="5" w:tplc="61821AAA">
      <w:numFmt w:val="decimal"/>
      <w:lvlText w:val=""/>
      <w:lvlJc w:val="left"/>
    </w:lvl>
    <w:lvl w:ilvl="6" w:tplc="425E61B8">
      <w:numFmt w:val="decimal"/>
      <w:lvlText w:val=""/>
      <w:lvlJc w:val="left"/>
    </w:lvl>
    <w:lvl w:ilvl="7" w:tplc="6618313C">
      <w:numFmt w:val="decimal"/>
      <w:lvlText w:val=""/>
      <w:lvlJc w:val="left"/>
    </w:lvl>
    <w:lvl w:ilvl="8" w:tplc="3B8CE614">
      <w:numFmt w:val="decimal"/>
      <w:lvlText w:val=""/>
      <w:lvlJc w:val="left"/>
    </w:lvl>
  </w:abstractNum>
  <w:abstractNum w:abstractNumId="5" w15:restartNumberingAfterBreak="0">
    <w:nsid w:val="00004DC8"/>
    <w:multiLevelType w:val="hybridMultilevel"/>
    <w:tmpl w:val="F7EE24E8"/>
    <w:lvl w:ilvl="0" w:tplc="CA28D568">
      <w:start w:val="1"/>
      <w:numFmt w:val="upperLetter"/>
      <w:lvlText w:val="%1."/>
      <w:lvlJc w:val="left"/>
    </w:lvl>
    <w:lvl w:ilvl="1" w:tplc="A5A05CA0">
      <w:start w:val="1"/>
      <w:numFmt w:val="decimal"/>
      <w:lvlText w:val="%2."/>
      <w:lvlJc w:val="left"/>
    </w:lvl>
    <w:lvl w:ilvl="2" w:tplc="3770553A">
      <w:start w:val="1"/>
      <w:numFmt w:val="lowerRoman"/>
      <w:lvlText w:val="%3."/>
      <w:lvlJc w:val="left"/>
      <w:rPr>
        <w:rFonts w:ascii="Open Sans" w:eastAsia="Arial" w:hAnsi="Open Sans" w:cs="Open Sans"/>
      </w:rPr>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6" w15:restartNumberingAfterBreak="0">
    <w:nsid w:val="00005D03"/>
    <w:multiLevelType w:val="hybridMultilevel"/>
    <w:tmpl w:val="39A264B6"/>
    <w:lvl w:ilvl="0" w:tplc="A85AFB60">
      <w:start w:val="1"/>
      <w:numFmt w:val="upperLetter"/>
      <w:lvlText w:val="%1."/>
      <w:lvlJc w:val="left"/>
      <w:rPr>
        <w:rFonts w:ascii="Open Sans" w:eastAsia="Arial" w:hAnsi="Open Sans" w:cs="Open Sans"/>
      </w:rPr>
    </w:lvl>
    <w:lvl w:ilvl="1" w:tplc="1B62DB78">
      <w:start w:val="1"/>
      <w:numFmt w:val="decimal"/>
      <w:lvlText w:val="%2."/>
      <w:lvlJc w:val="left"/>
      <w:rPr>
        <w:rFonts w:ascii="Open Sans" w:eastAsia="Arial" w:hAnsi="Open Sans" w:cs="Open Sans"/>
      </w:rPr>
    </w:lvl>
    <w:lvl w:ilvl="2" w:tplc="41C47BE4">
      <w:numFmt w:val="decimal"/>
      <w:lvlText w:val=""/>
      <w:lvlJc w:val="left"/>
    </w:lvl>
    <w:lvl w:ilvl="3" w:tplc="7174E9D4">
      <w:numFmt w:val="decimal"/>
      <w:lvlText w:val=""/>
      <w:lvlJc w:val="left"/>
    </w:lvl>
    <w:lvl w:ilvl="4" w:tplc="FDBCB46A">
      <w:numFmt w:val="decimal"/>
      <w:lvlText w:val=""/>
      <w:lvlJc w:val="left"/>
    </w:lvl>
    <w:lvl w:ilvl="5" w:tplc="D4BCF09A">
      <w:numFmt w:val="decimal"/>
      <w:lvlText w:val=""/>
      <w:lvlJc w:val="left"/>
    </w:lvl>
    <w:lvl w:ilvl="6" w:tplc="02585E90">
      <w:numFmt w:val="decimal"/>
      <w:lvlText w:val=""/>
      <w:lvlJc w:val="left"/>
    </w:lvl>
    <w:lvl w:ilvl="7" w:tplc="296A3E5C">
      <w:numFmt w:val="decimal"/>
      <w:lvlText w:val=""/>
      <w:lvlJc w:val="left"/>
    </w:lvl>
    <w:lvl w:ilvl="8" w:tplc="BC52239C">
      <w:numFmt w:val="decimal"/>
      <w:lvlText w:val=""/>
      <w:lvlJc w:val="left"/>
    </w:lvl>
  </w:abstractNum>
  <w:abstractNum w:abstractNumId="7" w15:restartNumberingAfterBreak="0">
    <w:nsid w:val="00006443"/>
    <w:multiLevelType w:val="hybridMultilevel"/>
    <w:tmpl w:val="0A687602"/>
    <w:lvl w:ilvl="0" w:tplc="AB4031AA">
      <w:start w:val="1"/>
      <w:numFmt w:val="upperLetter"/>
      <w:lvlText w:val="%1."/>
      <w:lvlJc w:val="left"/>
      <w:rPr>
        <w:rFonts w:ascii="Open Sans" w:eastAsia="Arial" w:hAnsi="Open Sans" w:cs="Open Sans"/>
      </w:rPr>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8" w15:restartNumberingAfterBreak="0">
    <w:nsid w:val="000066BB"/>
    <w:multiLevelType w:val="hybridMultilevel"/>
    <w:tmpl w:val="A628BE72"/>
    <w:lvl w:ilvl="0" w:tplc="98EE680C">
      <w:start w:val="1"/>
      <w:numFmt w:val="upperLetter"/>
      <w:lvlText w:val="%1."/>
      <w:lvlJc w:val="left"/>
    </w:lvl>
    <w:lvl w:ilvl="1" w:tplc="3410C9A0">
      <w:start w:val="1"/>
      <w:numFmt w:val="decimal"/>
      <w:lvlText w:val="%2."/>
      <w:lvlJc w:val="left"/>
    </w:lvl>
    <w:lvl w:ilvl="2" w:tplc="99061900">
      <w:numFmt w:val="decimal"/>
      <w:lvlText w:val=""/>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9" w15:restartNumberingAfterBreak="0">
    <w:nsid w:val="0000701F"/>
    <w:multiLevelType w:val="hybridMultilevel"/>
    <w:tmpl w:val="0E6485A0"/>
    <w:lvl w:ilvl="0" w:tplc="B4DA86E6">
      <w:start w:val="2"/>
      <w:numFmt w:val="lowerLetter"/>
      <w:lvlText w:val="(%1)"/>
      <w:lvlJc w:val="left"/>
    </w:lvl>
    <w:lvl w:ilvl="1" w:tplc="A9222B4E">
      <w:numFmt w:val="decimal"/>
      <w:lvlText w:val=""/>
      <w:lvlJc w:val="left"/>
    </w:lvl>
    <w:lvl w:ilvl="2" w:tplc="966665A6">
      <w:numFmt w:val="decimal"/>
      <w:lvlText w:val=""/>
      <w:lvlJc w:val="left"/>
    </w:lvl>
    <w:lvl w:ilvl="3" w:tplc="0AA481C6">
      <w:numFmt w:val="decimal"/>
      <w:lvlText w:val=""/>
      <w:lvlJc w:val="left"/>
    </w:lvl>
    <w:lvl w:ilvl="4" w:tplc="F4BC72F2">
      <w:numFmt w:val="decimal"/>
      <w:lvlText w:val=""/>
      <w:lvlJc w:val="left"/>
    </w:lvl>
    <w:lvl w:ilvl="5" w:tplc="2B4C7E2A">
      <w:numFmt w:val="decimal"/>
      <w:lvlText w:val=""/>
      <w:lvlJc w:val="left"/>
    </w:lvl>
    <w:lvl w:ilvl="6" w:tplc="99609148">
      <w:numFmt w:val="decimal"/>
      <w:lvlText w:val=""/>
      <w:lvlJc w:val="left"/>
    </w:lvl>
    <w:lvl w:ilvl="7" w:tplc="DD9681B2">
      <w:numFmt w:val="decimal"/>
      <w:lvlText w:val=""/>
      <w:lvlJc w:val="left"/>
    </w:lvl>
    <w:lvl w:ilvl="8" w:tplc="0FDE0A4C">
      <w:numFmt w:val="decimal"/>
      <w:lvlText w:val=""/>
      <w:lvlJc w:val="left"/>
    </w:lvl>
  </w:abstractNum>
  <w:abstractNum w:abstractNumId="10" w15:restartNumberingAfterBreak="0">
    <w:nsid w:val="00007A5A"/>
    <w:multiLevelType w:val="hybridMultilevel"/>
    <w:tmpl w:val="83281848"/>
    <w:lvl w:ilvl="0" w:tplc="07DCBF52">
      <w:start w:val="1"/>
      <w:numFmt w:val="decimal"/>
      <w:lvlText w:val="%1."/>
      <w:lvlJc w:val="left"/>
    </w:lvl>
    <w:lvl w:ilvl="1" w:tplc="2A3A57A6">
      <w:start w:val="1"/>
      <w:numFmt w:val="bullet"/>
      <w:lvlText w:val=""/>
      <w:lvlJc w:val="left"/>
    </w:lvl>
    <w:lvl w:ilvl="2" w:tplc="F4D66A68">
      <w:numFmt w:val="decimal"/>
      <w:lvlText w:val=""/>
      <w:lvlJc w:val="left"/>
    </w:lvl>
    <w:lvl w:ilvl="3" w:tplc="8D2EB8B2">
      <w:numFmt w:val="decimal"/>
      <w:lvlText w:val=""/>
      <w:lvlJc w:val="left"/>
    </w:lvl>
    <w:lvl w:ilvl="4" w:tplc="0D92EACC">
      <w:numFmt w:val="decimal"/>
      <w:lvlText w:val=""/>
      <w:lvlJc w:val="left"/>
    </w:lvl>
    <w:lvl w:ilvl="5" w:tplc="4BC40C1C">
      <w:numFmt w:val="decimal"/>
      <w:lvlText w:val=""/>
      <w:lvlJc w:val="left"/>
    </w:lvl>
    <w:lvl w:ilvl="6" w:tplc="E50E0D68">
      <w:numFmt w:val="decimal"/>
      <w:lvlText w:val=""/>
      <w:lvlJc w:val="left"/>
    </w:lvl>
    <w:lvl w:ilvl="7" w:tplc="ADE6DAF8">
      <w:numFmt w:val="decimal"/>
      <w:lvlText w:val=""/>
      <w:lvlJc w:val="left"/>
    </w:lvl>
    <w:lvl w:ilvl="8" w:tplc="F1607E9A">
      <w:numFmt w:val="decimal"/>
      <w:lvlText w:val=""/>
      <w:lvlJc w:val="left"/>
    </w:lvl>
  </w:abstractNum>
  <w:abstractNum w:abstractNumId="11" w15:restartNumberingAfterBreak="0">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85944"/>
    <w:multiLevelType w:val="hybridMultilevel"/>
    <w:tmpl w:val="A1C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F49EA"/>
    <w:multiLevelType w:val="hybridMultilevel"/>
    <w:tmpl w:val="973A04A6"/>
    <w:lvl w:ilvl="0" w:tplc="04090001">
      <w:start w:val="1"/>
      <w:numFmt w:val="bullet"/>
      <w:lvlText w:val=""/>
      <w:lvlJc w:val="left"/>
      <w:rPr>
        <w:rFonts w:ascii="Symbol" w:hAnsi="Symbol" w:hint="default"/>
      </w:rPr>
    </w:lvl>
    <w:lvl w:ilvl="1" w:tplc="2A3A57A6">
      <w:start w:val="1"/>
      <w:numFmt w:val="bullet"/>
      <w:lvlText w:val=""/>
      <w:lvlJc w:val="left"/>
    </w:lvl>
    <w:lvl w:ilvl="2" w:tplc="F4D66A68">
      <w:numFmt w:val="decimal"/>
      <w:lvlText w:val=""/>
      <w:lvlJc w:val="left"/>
    </w:lvl>
    <w:lvl w:ilvl="3" w:tplc="8D2EB8B2">
      <w:numFmt w:val="decimal"/>
      <w:lvlText w:val=""/>
      <w:lvlJc w:val="left"/>
    </w:lvl>
    <w:lvl w:ilvl="4" w:tplc="0D92EACC">
      <w:numFmt w:val="decimal"/>
      <w:lvlText w:val=""/>
      <w:lvlJc w:val="left"/>
    </w:lvl>
    <w:lvl w:ilvl="5" w:tplc="4BC40C1C">
      <w:numFmt w:val="decimal"/>
      <w:lvlText w:val=""/>
      <w:lvlJc w:val="left"/>
    </w:lvl>
    <w:lvl w:ilvl="6" w:tplc="E50E0D68">
      <w:numFmt w:val="decimal"/>
      <w:lvlText w:val=""/>
      <w:lvlJc w:val="left"/>
    </w:lvl>
    <w:lvl w:ilvl="7" w:tplc="ADE6DAF8">
      <w:numFmt w:val="decimal"/>
      <w:lvlText w:val=""/>
      <w:lvlJc w:val="left"/>
    </w:lvl>
    <w:lvl w:ilvl="8" w:tplc="F1607E9A">
      <w:numFmt w:val="decimal"/>
      <w:lvlText w:val=""/>
      <w:lvlJc w:val="left"/>
    </w:lvl>
  </w:abstractNum>
  <w:abstractNum w:abstractNumId="17" w15:restartNumberingAfterBreak="0">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405DE"/>
    <w:multiLevelType w:val="hybridMultilevel"/>
    <w:tmpl w:val="BF64D95A"/>
    <w:lvl w:ilvl="0" w:tplc="9C285BA2">
      <w:start w:val="1"/>
      <w:numFmt w:val="decimal"/>
      <w:lvlText w:val="%1."/>
      <w:lvlJc w:val="left"/>
      <w:pPr>
        <w:ind w:left="640" w:hanging="360"/>
      </w:pPr>
      <w:rPr>
        <w:rFonts w:eastAsia="Arial"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43636A96"/>
    <w:multiLevelType w:val="hybridMultilevel"/>
    <w:tmpl w:val="837E0D1E"/>
    <w:lvl w:ilvl="0" w:tplc="000C495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62A61"/>
    <w:multiLevelType w:val="hybridMultilevel"/>
    <w:tmpl w:val="FFE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51E38"/>
    <w:multiLevelType w:val="hybridMultilevel"/>
    <w:tmpl w:val="B5EE1526"/>
    <w:lvl w:ilvl="0" w:tplc="8FE0E8E8">
      <w:start w:val="1"/>
      <w:numFmt w:val="decimal"/>
      <w:lvlText w:val="%1."/>
      <w:lvlJc w:val="left"/>
      <w:pPr>
        <w:ind w:left="1080" w:hanging="360"/>
      </w:pPr>
      <w:rPr>
        <w:rFonts w:ascii="Open Sans" w:eastAsia="Arial" w:hAnsi="Open Sans" w:cs="Open San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772534"/>
    <w:multiLevelType w:val="hybridMultilevel"/>
    <w:tmpl w:val="C42ECC5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6" w15:restartNumberingAfterBreak="0">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F3DD3"/>
    <w:multiLevelType w:val="hybridMultilevel"/>
    <w:tmpl w:val="8F726B5E"/>
    <w:lvl w:ilvl="0" w:tplc="08400260">
      <w:start w:val="1"/>
      <w:numFmt w:val="decimal"/>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330DD"/>
    <w:multiLevelType w:val="hybridMultilevel"/>
    <w:tmpl w:val="418C1252"/>
    <w:lvl w:ilvl="0" w:tplc="30AE086C">
      <w:start w:val="1"/>
      <w:numFmt w:val="lowerRoman"/>
      <w:lvlText w:val="%1."/>
      <w:lvlJc w:val="left"/>
      <w:pPr>
        <w:ind w:left="1800" w:hanging="720"/>
      </w:pPr>
      <w:rPr>
        <w:rFonts w:ascii="Open Sans" w:eastAsia="Arial" w:hAnsi="Open Sans" w:cs="Open San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F51873"/>
    <w:multiLevelType w:val="hybridMultilevel"/>
    <w:tmpl w:val="381C020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52357"/>
    <w:multiLevelType w:val="hybridMultilevel"/>
    <w:tmpl w:val="CE16AC92"/>
    <w:lvl w:ilvl="0" w:tplc="B350A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3"/>
  </w:num>
  <w:num w:numId="4">
    <w:abstractNumId w:val="33"/>
  </w:num>
  <w:num w:numId="5">
    <w:abstractNumId w:val="14"/>
  </w:num>
  <w:num w:numId="6">
    <w:abstractNumId w:val="17"/>
  </w:num>
  <w:num w:numId="7">
    <w:abstractNumId w:val="19"/>
  </w:num>
  <w:num w:numId="8">
    <w:abstractNumId w:val="2"/>
  </w:num>
  <w:num w:numId="9">
    <w:abstractNumId w:val="0"/>
  </w:num>
  <w:num w:numId="10">
    <w:abstractNumId w:val="5"/>
  </w:num>
  <w:num w:numId="11">
    <w:abstractNumId w:val="11"/>
  </w:num>
  <w:num w:numId="12">
    <w:abstractNumId w:val="20"/>
  </w:num>
  <w:num w:numId="13">
    <w:abstractNumId w:val="27"/>
  </w:num>
  <w:num w:numId="14">
    <w:abstractNumId w:val="26"/>
  </w:num>
  <w:num w:numId="15">
    <w:abstractNumId w:val="32"/>
  </w:num>
  <w:num w:numId="16">
    <w:abstractNumId w:val="7"/>
  </w:num>
  <w:num w:numId="17">
    <w:abstractNumId w:val="8"/>
  </w:num>
  <w:num w:numId="18">
    <w:abstractNumId w:val="28"/>
  </w:num>
  <w:num w:numId="19">
    <w:abstractNumId w:val="24"/>
  </w:num>
  <w:num w:numId="20">
    <w:abstractNumId w:val="29"/>
  </w:num>
  <w:num w:numId="21">
    <w:abstractNumId w:val="4"/>
  </w:num>
  <w:num w:numId="22">
    <w:abstractNumId w:val="1"/>
  </w:num>
  <w:num w:numId="23">
    <w:abstractNumId w:val="9"/>
  </w:num>
  <w:num w:numId="24">
    <w:abstractNumId w:val="6"/>
  </w:num>
  <w:num w:numId="25">
    <w:abstractNumId w:val="10"/>
  </w:num>
  <w:num w:numId="26">
    <w:abstractNumId w:val="16"/>
  </w:num>
  <w:num w:numId="27">
    <w:abstractNumId w:val="3"/>
  </w:num>
  <w:num w:numId="28">
    <w:abstractNumId w:val="25"/>
  </w:num>
  <w:num w:numId="29">
    <w:abstractNumId w:val="21"/>
  </w:num>
  <w:num w:numId="30">
    <w:abstractNumId w:val="31"/>
  </w:num>
  <w:num w:numId="31">
    <w:abstractNumId w:val="22"/>
  </w:num>
  <w:num w:numId="32">
    <w:abstractNumId w:val="30"/>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705D"/>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A7BD9"/>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7223"/>
    <w:rsid w:val="00531C58"/>
    <w:rsid w:val="00545EC8"/>
    <w:rsid w:val="00546A5D"/>
    <w:rsid w:val="00564B6C"/>
    <w:rsid w:val="00575F93"/>
    <w:rsid w:val="00584A48"/>
    <w:rsid w:val="00593DE3"/>
    <w:rsid w:val="00596136"/>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4F35"/>
    <w:rsid w:val="007750CF"/>
    <w:rsid w:val="00794DBE"/>
    <w:rsid w:val="00796BAE"/>
    <w:rsid w:val="007A6834"/>
    <w:rsid w:val="007E2201"/>
    <w:rsid w:val="007E2BA7"/>
    <w:rsid w:val="0080201D"/>
    <w:rsid w:val="00804D79"/>
    <w:rsid w:val="00806CC1"/>
    <w:rsid w:val="0082093F"/>
    <w:rsid w:val="008254FF"/>
    <w:rsid w:val="00825BCA"/>
    <w:rsid w:val="00826629"/>
    <w:rsid w:val="00826AEF"/>
    <w:rsid w:val="00826D88"/>
    <w:rsid w:val="00831AAC"/>
    <w:rsid w:val="008321A5"/>
    <w:rsid w:val="00853411"/>
    <w:rsid w:val="00856BBD"/>
    <w:rsid w:val="008670C8"/>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2A2D"/>
    <w:rsid w:val="00993ABB"/>
    <w:rsid w:val="009A2812"/>
    <w:rsid w:val="009A2A59"/>
    <w:rsid w:val="009A4106"/>
    <w:rsid w:val="009C0DFC"/>
    <w:rsid w:val="009C34CE"/>
    <w:rsid w:val="009D1E54"/>
    <w:rsid w:val="009D68DD"/>
    <w:rsid w:val="009E6C15"/>
    <w:rsid w:val="009F58E2"/>
    <w:rsid w:val="009F6CA1"/>
    <w:rsid w:val="009F7791"/>
    <w:rsid w:val="00A044EA"/>
    <w:rsid w:val="00A06D3E"/>
    <w:rsid w:val="00A174A8"/>
    <w:rsid w:val="00A206B7"/>
    <w:rsid w:val="00A3064F"/>
    <w:rsid w:val="00A47683"/>
    <w:rsid w:val="00A501F4"/>
    <w:rsid w:val="00A52C36"/>
    <w:rsid w:val="00A571A0"/>
    <w:rsid w:val="00A602A5"/>
    <w:rsid w:val="00A97251"/>
    <w:rsid w:val="00AD3125"/>
    <w:rsid w:val="00AE5509"/>
    <w:rsid w:val="00AF25FF"/>
    <w:rsid w:val="00B02D69"/>
    <w:rsid w:val="00B208A7"/>
    <w:rsid w:val="00B318DE"/>
    <w:rsid w:val="00B3350C"/>
    <w:rsid w:val="00B3519B"/>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7D0F"/>
    <w:rsid w:val="00CB4337"/>
    <w:rsid w:val="00CC341B"/>
    <w:rsid w:val="00CC7157"/>
    <w:rsid w:val="00CD1FCF"/>
    <w:rsid w:val="00CE2893"/>
    <w:rsid w:val="00CF2E7E"/>
    <w:rsid w:val="00D0097D"/>
    <w:rsid w:val="00D275F0"/>
    <w:rsid w:val="00D323BD"/>
    <w:rsid w:val="00D415FA"/>
    <w:rsid w:val="00D4427C"/>
    <w:rsid w:val="00D61781"/>
    <w:rsid w:val="00D62037"/>
    <w:rsid w:val="00D81606"/>
    <w:rsid w:val="00D83795"/>
    <w:rsid w:val="00D8660C"/>
    <w:rsid w:val="00DD0449"/>
    <w:rsid w:val="00DD2AE9"/>
    <w:rsid w:val="00DF6585"/>
    <w:rsid w:val="00E00EE0"/>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0B00"/>
    <w:rsid w:val="00F61524"/>
    <w:rsid w:val="00F716A4"/>
    <w:rsid w:val="00F76DF1"/>
    <w:rsid w:val="00F7773D"/>
    <w:rsid w:val="00F82C70"/>
    <w:rsid w:val="00F832B6"/>
    <w:rsid w:val="00F908D7"/>
    <w:rsid w:val="00F90B7A"/>
    <w:rsid w:val="00F968F9"/>
    <w:rsid w:val="00FA23F9"/>
    <w:rsid w:val="00FA5354"/>
    <w:rsid w:val="00FB0837"/>
    <w:rsid w:val="00FB6313"/>
    <w:rsid w:val="00FC20F2"/>
    <w:rsid w:val="00FC21FA"/>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ildfindofamerica.org/resources/facts-sta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exasranger.org/history/case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hildfindofamerica.org/resources/facts-sta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xasranger.org/history/case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link=P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E7D1-F40E-484F-9F59-A125A8AC3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97E0C3F-3338-D340-B520-152C80F2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2017-10-12T13:57:00Z</dcterms:created>
  <dcterms:modified xsi:type="dcterms:W3CDTF">2018-01-23T21:19:00Z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