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12758B"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406B8E00" w:rsidR="005C74CF" w:rsidRPr="0012758B" w:rsidRDefault="005C74CF" w:rsidP="003D5621">
            <w:pPr>
              <w:jc w:val="center"/>
              <w:rPr>
                <w:rFonts w:ascii="Open Sans" w:hAnsi="Open Sans" w:cs="Open Sans"/>
                <w:b/>
              </w:rPr>
            </w:pPr>
            <w:r w:rsidRPr="0012758B">
              <w:rPr>
                <w:rFonts w:ascii="Open Sans" w:hAnsi="Open Sans" w:cs="Open Sans"/>
                <w:b/>
              </w:rPr>
              <w:t xml:space="preserve">TEXAS CTE LESSON </w:t>
            </w:r>
            <w:r w:rsidR="00920208">
              <w:rPr>
                <w:rFonts w:ascii="Open Sans" w:hAnsi="Open Sans" w:cs="Open Sans"/>
                <w:b/>
              </w:rPr>
              <w:t>PLAN</w:t>
            </w:r>
          </w:p>
          <w:p w14:paraId="21B5545C" w14:textId="77777777" w:rsidR="005C74CF" w:rsidRPr="0012758B" w:rsidRDefault="00905F15" w:rsidP="003D5621">
            <w:pPr>
              <w:jc w:val="center"/>
              <w:rPr>
                <w:rFonts w:ascii="Open Sans" w:hAnsi="Open Sans" w:cs="Open Sans"/>
                <w:b/>
              </w:rPr>
            </w:pPr>
            <w:hyperlink r:id="rId11" w:history="1">
              <w:proofErr w:type="spellStart"/>
              <w:r w:rsidR="005C74CF" w:rsidRPr="0012758B">
                <w:rPr>
                  <w:rStyle w:val="Hyperlink"/>
                  <w:rFonts w:ascii="Open Sans" w:hAnsi="Open Sans" w:cs="Open Sans"/>
                </w:rPr>
                <w:t>www.txcte.org</w:t>
              </w:r>
              <w:proofErr w:type="spellEnd"/>
            </w:hyperlink>
            <w:r w:rsidR="005C74CF" w:rsidRPr="0012758B">
              <w:rPr>
                <w:rFonts w:ascii="Open Sans" w:hAnsi="Open Sans" w:cs="Open Sans"/>
                <w:b/>
              </w:rPr>
              <w:t xml:space="preserve"> </w:t>
            </w:r>
          </w:p>
          <w:p w14:paraId="27CA2FBA" w14:textId="6865BA9F" w:rsidR="005C74CF" w:rsidRPr="0012758B" w:rsidRDefault="005C74CF" w:rsidP="003D5621">
            <w:pPr>
              <w:jc w:val="center"/>
              <w:rPr>
                <w:rFonts w:ascii="Open Sans" w:hAnsi="Open Sans" w:cs="Open Sans"/>
                <w:b/>
              </w:rPr>
            </w:pPr>
          </w:p>
        </w:tc>
      </w:tr>
      <w:tr w:rsidR="005C74CF" w:rsidRPr="0012758B"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12758B" w:rsidRDefault="005C74CF"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5C74CF" w:rsidRPr="0012758B"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6052AA" w:rsidRDefault="005C74CF"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8A91261" w:rsidR="005C74CF" w:rsidRPr="00920208" w:rsidRDefault="00411482" w:rsidP="00DC4B23">
            <w:pPr>
              <w:spacing w:before="120" w:after="120"/>
              <w:rPr>
                <w:rFonts w:ascii="Open Sans" w:hAnsi="Open Sans" w:cs="Open Sans"/>
                <w:sz w:val="22"/>
                <w:szCs w:val="22"/>
              </w:rPr>
            </w:pPr>
            <w:r w:rsidRPr="00920208">
              <w:rPr>
                <w:rFonts w:ascii="Open Sans" w:hAnsi="Open Sans" w:cs="Open Sans"/>
                <w:sz w:val="22"/>
                <w:szCs w:val="22"/>
              </w:rPr>
              <w:t>Law, Public Safety, Corrections &amp; Security</w:t>
            </w:r>
          </w:p>
        </w:tc>
      </w:tr>
      <w:tr w:rsidR="005C74CF" w:rsidRPr="0012758B" w14:paraId="6E5988F1" w14:textId="77777777" w:rsidTr="005C74CF">
        <w:tc>
          <w:tcPr>
            <w:tcW w:w="2952" w:type="dxa"/>
            <w:shd w:val="clear" w:color="auto" w:fill="auto"/>
          </w:tcPr>
          <w:p w14:paraId="108F9A4B" w14:textId="22F7B5E3" w:rsidR="005C74CF" w:rsidRPr="006052AA" w:rsidRDefault="005C74CF" w:rsidP="00EE3A0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vAlign w:val="bottom"/>
          </w:tcPr>
          <w:p w14:paraId="701EF2E7" w14:textId="2932D866" w:rsidR="005C74CF" w:rsidRPr="00920208" w:rsidRDefault="00411482" w:rsidP="00EE3A03">
            <w:pPr>
              <w:spacing w:before="120" w:after="120"/>
              <w:rPr>
                <w:rFonts w:ascii="Open Sans" w:hAnsi="Open Sans" w:cs="Open Sans"/>
                <w:sz w:val="22"/>
                <w:szCs w:val="22"/>
              </w:rPr>
            </w:pPr>
            <w:r w:rsidRPr="00920208">
              <w:rPr>
                <w:rFonts w:ascii="Open Sans" w:hAnsi="Open Sans" w:cs="Open Sans"/>
                <w:sz w:val="22"/>
                <w:szCs w:val="22"/>
              </w:rPr>
              <w:t>Correctional Services</w:t>
            </w:r>
          </w:p>
        </w:tc>
      </w:tr>
      <w:tr w:rsidR="005C74CF" w:rsidRPr="0012758B" w14:paraId="16A9422A" w14:textId="77777777" w:rsidTr="005C74CF">
        <w:tc>
          <w:tcPr>
            <w:tcW w:w="2952" w:type="dxa"/>
            <w:shd w:val="clear" w:color="auto" w:fill="auto"/>
          </w:tcPr>
          <w:p w14:paraId="7BE77DA8" w14:textId="5799212A"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vAlign w:val="bottom"/>
          </w:tcPr>
          <w:p w14:paraId="7ACC9CD3" w14:textId="597985D8" w:rsidR="005C74CF" w:rsidRPr="00920208" w:rsidRDefault="00920208" w:rsidP="00EE3A03">
            <w:pPr>
              <w:spacing w:before="120" w:after="120"/>
              <w:rPr>
                <w:rFonts w:ascii="Open Sans" w:hAnsi="Open Sans" w:cs="Open Sans"/>
                <w:sz w:val="22"/>
                <w:szCs w:val="22"/>
              </w:rPr>
            </w:pPr>
            <w:r w:rsidRPr="00920208">
              <w:rPr>
                <w:rFonts w:ascii="Open Sans" w:hAnsi="Open Sans" w:cs="Open Sans"/>
                <w:sz w:val="22"/>
                <w:szCs w:val="22"/>
              </w:rPr>
              <w:t xml:space="preserve">Professionalism- </w:t>
            </w:r>
            <w:r w:rsidR="00411482" w:rsidRPr="00920208">
              <w:rPr>
                <w:rFonts w:ascii="Open Sans" w:hAnsi="Open Sans" w:cs="Open Sans"/>
                <w:sz w:val="22"/>
                <w:szCs w:val="22"/>
              </w:rPr>
              <w:t>Professionalism and Ethics in Corrections</w:t>
            </w:r>
          </w:p>
        </w:tc>
      </w:tr>
      <w:tr w:rsidR="005C74CF" w:rsidRPr="0012758B" w14:paraId="7029DC65" w14:textId="77777777" w:rsidTr="005C74CF">
        <w:trPr>
          <w:trHeight w:val="135"/>
        </w:trPr>
        <w:tc>
          <w:tcPr>
            <w:tcW w:w="2952" w:type="dxa"/>
            <w:shd w:val="clear" w:color="auto" w:fill="auto"/>
          </w:tcPr>
          <w:p w14:paraId="765C144E" w14:textId="4CCD2C10" w:rsidR="005C74CF" w:rsidRPr="006052AA" w:rsidRDefault="005C74CF" w:rsidP="00EE3A0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vAlign w:val="bottom"/>
          </w:tcPr>
          <w:p w14:paraId="6635D5D3" w14:textId="17F849F4" w:rsidR="00920208" w:rsidRPr="00A9075C" w:rsidRDefault="00CF7ACD" w:rsidP="00EE3A03">
            <w:pPr>
              <w:spacing w:before="120" w:after="120"/>
              <w:rPr>
                <w:rFonts w:ascii="Open Sans" w:hAnsi="Open Sans" w:cs="Open Sans"/>
                <w:b/>
                <w:color w:val="3B3B3B"/>
                <w:sz w:val="22"/>
                <w:szCs w:val="22"/>
                <w:shd w:val="clear" w:color="auto" w:fill="FFFFFF"/>
              </w:rPr>
            </w:pPr>
            <w:r w:rsidRPr="00A9075C">
              <w:rPr>
                <w:rFonts w:ascii="Open Sans" w:hAnsi="Open Sans" w:cs="Open Sans"/>
                <w:b/>
                <w:color w:val="3B3B3B"/>
                <w:sz w:val="22"/>
                <w:szCs w:val="22"/>
                <w:shd w:val="clear" w:color="auto" w:fill="FFFFFF"/>
              </w:rPr>
              <w:t>130.333. (c)</w:t>
            </w:r>
            <w:r w:rsidR="00920208" w:rsidRPr="00A9075C">
              <w:rPr>
                <w:rFonts w:ascii="Open Sans" w:hAnsi="Open Sans" w:cs="Open Sans"/>
                <w:b/>
                <w:color w:val="3B3B3B"/>
                <w:sz w:val="22"/>
                <w:szCs w:val="22"/>
                <w:shd w:val="clear" w:color="auto" w:fill="FFFFFF"/>
              </w:rPr>
              <w:t xml:space="preserve"> Knowledge and Skills</w:t>
            </w:r>
          </w:p>
          <w:p w14:paraId="0C5C84ED" w14:textId="516A1824" w:rsidR="00590743" w:rsidRDefault="00CF7ACD" w:rsidP="00920208">
            <w:pPr>
              <w:spacing w:before="120" w:after="120"/>
              <w:ind w:left="610"/>
              <w:rPr>
                <w:rFonts w:ascii="Open Sans" w:hAnsi="Open Sans" w:cs="Open Sans"/>
                <w:color w:val="3B3B3B"/>
                <w:sz w:val="22"/>
                <w:szCs w:val="22"/>
                <w:shd w:val="clear" w:color="auto" w:fill="FFFFFF"/>
              </w:rPr>
            </w:pPr>
            <w:r w:rsidRPr="00920208">
              <w:rPr>
                <w:rFonts w:ascii="Open Sans" w:hAnsi="Open Sans" w:cs="Open Sans"/>
                <w:color w:val="3B3B3B"/>
                <w:sz w:val="22"/>
                <w:szCs w:val="22"/>
                <w:shd w:val="clear" w:color="auto" w:fill="FFFFFF"/>
              </w:rPr>
              <w:t>(3)</w:t>
            </w:r>
            <w:r w:rsidR="00590743" w:rsidRPr="00920208">
              <w:rPr>
                <w:rFonts w:ascii="Open Sans" w:hAnsi="Open Sans" w:cs="Open Sans"/>
                <w:color w:val="3B3B3B"/>
                <w:sz w:val="22"/>
                <w:szCs w:val="22"/>
                <w:shd w:val="clear" w:color="auto" w:fill="FFFFFF"/>
              </w:rPr>
              <w:t xml:space="preserve"> The student recognizes professional standards and ethical responsibilities in the municipal, county, state, or federal correctional facilities.</w:t>
            </w:r>
          </w:p>
          <w:p w14:paraId="379F8018" w14:textId="774469B4" w:rsidR="005C74CF" w:rsidRPr="00920208" w:rsidRDefault="00CF7ACD" w:rsidP="00590743">
            <w:pPr>
              <w:spacing w:before="120" w:after="120"/>
              <w:ind w:left="1066"/>
              <w:rPr>
                <w:rFonts w:ascii="Open Sans" w:hAnsi="Open Sans" w:cs="Open Sans"/>
                <w:color w:val="3B3B3B"/>
                <w:sz w:val="22"/>
                <w:szCs w:val="22"/>
                <w:shd w:val="clear" w:color="auto" w:fill="FFFFFF"/>
              </w:rPr>
            </w:pPr>
            <w:r w:rsidRPr="00920208">
              <w:rPr>
                <w:rFonts w:ascii="Open Sans" w:hAnsi="Open Sans" w:cs="Open Sans"/>
                <w:color w:val="3B3B3B"/>
                <w:sz w:val="22"/>
                <w:szCs w:val="22"/>
                <w:shd w:val="clear" w:color="auto" w:fill="FFFFFF"/>
              </w:rPr>
              <w:t>(B) The student is expected to identify professional standards in municipal, county, state, or federal correctional facilities such as dress, grooming, and personal protective equipment as appropriate and leadership and teamwork when collaborating with others to accomplish goals and objectives</w:t>
            </w:r>
          </w:p>
          <w:p w14:paraId="4583E660" w14:textId="21A9DCE6" w:rsidR="00CF7ACD" w:rsidRPr="00920208" w:rsidRDefault="00CF7ACD" w:rsidP="00590743">
            <w:pPr>
              <w:spacing w:before="120" w:after="120"/>
              <w:ind w:left="1066"/>
              <w:rPr>
                <w:rFonts w:ascii="Open Sans" w:hAnsi="Open Sans" w:cs="Open Sans"/>
                <w:sz w:val="22"/>
                <w:szCs w:val="22"/>
              </w:rPr>
            </w:pPr>
            <w:r w:rsidRPr="00920208">
              <w:rPr>
                <w:rFonts w:ascii="Open Sans" w:hAnsi="Open Sans" w:cs="Open Sans"/>
                <w:color w:val="3B3B3B"/>
                <w:sz w:val="22"/>
                <w:szCs w:val="22"/>
                <w:shd w:val="clear" w:color="auto" w:fill="FFFFFF"/>
              </w:rPr>
              <w:t>(C) The student is expected to analyze the ethical responsibilities of correctional officers to ensure protections of rights</w:t>
            </w:r>
          </w:p>
        </w:tc>
      </w:tr>
      <w:tr w:rsidR="005C74CF" w:rsidRPr="0012758B"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12758B" w:rsidRDefault="005C74CF" w:rsidP="00EE3A03">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5C74CF" w:rsidRPr="006052AA" w:rsidRDefault="005C74CF" w:rsidP="00EE3A03">
            <w:pPr>
              <w:jc w:val="center"/>
              <w:rPr>
                <w:rFonts w:ascii="Open Sans" w:hAnsi="Open Sans" w:cs="Open Sans"/>
                <w:sz w:val="20"/>
                <w:szCs w:val="20"/>
              </w:rPr>
            </w:pPr>
            <w:r>
              <w:rPr>
                <w:rFonts w:ascii="Open Sans" w:hAnsi="Open Sans" w:cs="Open Sans"/>
                <w:sz w:val="20"/>
                <w:szCs w:val="20"/>
              </w:rPr>
              <w:t xml:space="preserve">(Includes </w:t>
            </w:r>
            <w:r w:rsidRPr="006052AA">
              <w:rPr>
                <w:rFonts w:ascii="Open Sans" w:hAnsi="Open Sans" w:cs="Open Sans"/>
                <w:sz w:val="20"/>
                <w:szCs w:val="20"/>
              </w:rPr>
              <w:t xml:space="preserve">Special Education Modifications/Accommodations and </w:t>
            </w:r>
          </w:p>
          <w:p w14:paraId="3042A4DA" w14:textId="6E415551" w:rsidR="005C74CF" w:rsidRPr="006052AA" w:rsidRDefault="005C74CF" w:rsidP="00EE3A03">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Pr>
                <w:rFonts w:ascii="Open Sans" w:hAnsi="Open Sans" w:cs="Open Sans"/>
                <w:sz w:val="20"/>
                <w:szCs w:val="20"/>
              </w:rPr>
              <w:t>)</w:t>
            </w:r>
          </w:p>
          <w:p w14:paraId="5635CDF7" w14:textId="3179FF44" w:rsidR="005C74CF" w:rsidRPr="0012758B" w:rsidRDefault="005C74CF" w:rsidP="00EE3A03">
            <w:pPr>
              <w:jc w:val="center"/>
              <w:rPr>
                <w:rFonts w:ascii="Open Sans" w:hAnsi="Open Sans" w:cs="Open Sans"/>
                <w:b/>
                <w:sz w:val="20"/>
                <w:szCs w:val="20"/>
              </w:rPr>
            </w:pPr>
          </w:p>
        </w:tc>
      </w:tr>
      <w:tr w:rsidR="005C74CF" w:rsidRPr="0012758B" w14:paraId="49CA021C" w14:textId="77777777" w:rsidTr="005C74CF">
        <w:trPr>
          <w:trHeight w:val="27"/>
        </w:trPr>
        <w:tc>
          <w:tcPr>
            <w:tcW w:w="2952" w:type="dxa"/>
            <w:shd w:val="clear" w:color="auto" w:fill="auto"/>
          </w:tcPr>
          <w:p w14:paraId="3E12574F" w14:textId="76204C22" w:rsidR="005C74CF" w:rsidRPr="006052AA" w:rsidRDefault="005C74CF" w:rsidP="00EE3A0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Objectives</w:t>
            </w:r>
          </w:p>
        </w:tc>
        <w:tc>
          <w:tcPr>
            <w:tcW w:w="7848" w:type="dxa"/>
            <w:shd w:val="clear" w:color="auto" w:fill="auto"/>
            <w:vAlign w:val="bottom"/>
          </w:tcPr>
          <w:tbl>
            <w:tblPr>
              <w:tblW w:w="8400" w:type="dxa"/>
              <w:tblLayout w:type="fixed"/>
              <w:tblCellMar>
                <w:left w:w="0" w:type="dxa"/>
                <w:right w:w="0" w:type="dxa"/>
              </w:tblCellMar>
              <w:tblLook w:val="04A0" w:firstRow="1" w:lastRow="0" w:firstColumn="1" w:lastColumn="0" w:noHBand="0" w:noVBand="1"/>
            </w:tblPr>
            <w:tblGrid>
              <w:gridCol w:w="8400"/>
            </w:tblGrid>
            <w:tr w:rsidR="00CF7ACD" w14:paraId="4999E024" w14:textId="77777777" w:rsidTr="00590743">
              <w:trPr>
                <w:trHeight w:val="276"/>
              </w:trPr>
              <w:tc>
                <w:tcPr>
                  <w:tcW w:w="8400" w:type="dxa"/>
                  <w:vAlign w:val="bottom"/>
                </w:tcPr>
                <w:p w14:paraId="79303623" w14:textId="77777777" w:rsidR="00CF7ACD" w:rsidRPr="00590743" w:rsidRDefault="00CF7ACD" w:rsidP="00CF7ACD">
                  <w:pPr>
                    <w:ind w:left="140"/>
                    <w:rPr>
                      <w:rFonts w:ascii="Open Sans" w:hAnsi="Open Sans" w:cs="Open Sans"/>
                      <w:sz w:val="22"/>
                      <w:szCs w:val="22"/>
                    </w:rPr>
                  </w:pPr>
                  <w:r w:rsidRPr="00590743">
                    <w:rPr>
                      <w:rFonts w:ascii="Open Sans" w:eastAsia="Arial" w:hAnsi="Open Sans" w:cs="Open Sans"/>
                      <w:sz w:val="22"/>
                      <w:szCs w:val="22"/>
                    </w:rPr>
                    <w:t>The student will be able to:</w:t>
                  </w:r>
                </w:p>
              </w:tc>
            </w:tr>
            <w:tr w:rsidR="00CF7ACD" w14:paraId="27EB096D" w14:textId="77777777" w:rsidTr="00590743">
              <w:trPr>
                <w:trHeight w:val="276"/>
              </w:trPr>
              <w:tc>
                <w:tcPr>
                  <w:tcW w:w="8400" w:type="dxa"/>
                  <w:vAlign w:val="bottom"/>
                </w:tcPr>
                <w:p w14:paraId="2F388FA2" w14:textId="39E28856" w:rsidR="00CF7ACD" w:rsidRPr="00590743" w:rsidRDefault="00CF7ACD" w:rsidP="00920208">
                  <w:pPr>
                    <w:ind w:left="500" w:right="770"/>
                    <w:rPr>
                      <w:rFonts w:ascii="Open Sans" w:hAnsi="Open Sans" w:cs="Open Sans"/>
                      <w:sz w:val="22"/>
                      <w:szCs w:val="22"/>
                    </w:rPr>
                  </w:pPr>
                  <w:r w:rsidRPr="00590743">
                    <w:rPr>
                      <w:rFonts w:ascii="Open Sans" w:eastAsia="Arial" w:hAnsi="Open Sans" w:cs="Open Sans"/>
                      <w:sz w:val="22"/>
                      <w:szCs w:val="22"/>
                    </w:rPr>
                    <w:t>1.  Analyze the ethical responsibilities of correctional officers to ensure</w:t>
                  </w:r>
                  <w:r w:rsidR="00920208" w:rsidRPr="00590743">
                    <w:rPr>
                      <w:rFonts w:ascii="Open Sans" w:eastAsia="Arial" w:hAnsi="Open Sans" w:cs="Open Sans"/>
                      <w:sz w:val="22"/>
                      <w:szCs w:val="22"/>
                    </w:rPr>
                    <w:t xml:space="preserve"> the protection of rights. </w:t>
                  </w:r>
                </w:p>
              </w:tc>
            </w:tr>
            <w:tr w:rsidR="00CF7ACD" w14:paraId="26B857A7" w14:textId="77777777" w:rsidTr="00590743">
              <w:trPr>
                <w:trHeight w:val="276"/>
              </w:trPr>
              <w:tc>
                <w:tcPr>
                  <w:tcW w:w="8400" w:type="dxa"/>
                  <w:vAlign w:val="bottom"/>
                </w:tcPr>
                <w:p w14:paraId="0832FA48" w14:textId="77777777" w:rsidR="00CF7ACD" w:rsidRPr="00590743" w:rsidRDefault="00CF7ACD" w:rsidP="00920208">
                  <w:pPr>
                    <w:ind w:left="500" w:right="680"/>
                    <w:rPr>
                      <w:rFonts w:ascii="Open Sans" w:hAnsi="Open Sans" w:cs="Open Sans"/>
                      <w:sz w:val="22"/>
                      <w:szCs w:val="22"/>
                    </w:rPr>
                  </w:pPr>
                  <w:r w:rsidRPr="00590743">
                    <w:rPr>
                      <w:rFonts w:ascii="Open Sans" w:eastAsia="Arial" w:hAnsi="Open Sans" w:cs="Open Sans"/>
                      <w:sz w:val="22"/>
                      <w:szCs w:val="22"/>
                    </w:rPr>
                    <w:t>2.  Discuss the importance of professionalism in the field of corrections.</w:t>
                  </w:r>
                </w:p>
              </w:tc>
            </w:tr>
            <w:tr w:rsidR="00CF7ACD" w14:paraId="7AA1EF5E" w14:textId="77777777" w:rsidTr="00590743">
              <w:trPr>
                <w:trHeight w:val="276"/>
              </w:trPr>
              <w:tc>
                <w:tcPr>
                  <w:tcW w:w="8400" w:type="dxa"/>
                  <w:vAlign w:val="bottom"/>
                </w:tcPr>
                <w:p w14:paraId="09075DB0" w14:textId="77777777" w:rsidR="00CF7ACD" w:rsidRPr="00590743" w:rsidRDefault="00CF7ACD" w:rsidP="00920208">
                  <w:pPr>
                    <w:ind w:left="500"/>
                    <w:rPr>
                      <w:rFonts w:ascii="Open Sans" w:hAnsi="Open Sans" w:cs="Open Sans"/>
                      <w:sz w:val="22"/>
                      <w:szCs w:val="22"/>
                    </w:rPr>
                  </w:pPr>
                  <w:r w:rsidRPr="00590743">
                    <w:rPr>
                      <w:rFonts w:ascii="Open Sans" w:eastAsia="Arial" w:hAnsi="Open Sans" w:cs="Open Sans"/>
                      <w:sz w:val="22"/>
                      <w:szCs w:val="22"/>
                    </w:rPr>
                    <w:t>3.  Use leadership qualities within a team environment.</w:t>
                  </w:r>
                </w:p>
              </w:tc>
            </w:tr>
          </w:tbl>
          <w:p w14:paraId="60AC3715" w14:textId="752653C9" w:rsidR="005C74CF" w:rsidRPr="0012758B" w:rsidRDefault="005C74CF" w:rsidP="00EE3A03">
            <w:pPr>
              <w:rPr>
                <w:rFonts w:ascii="Open Sans" w:hAnsi="Open Sans" w:cs="Open Sans"/>
                <w:color w:val="333333"/>
                <w:sz w:val="20"/>
                <w:szCs w:val="20"/>
              </w:rPr>
            </w:pPr>
          </w:p>
        </w:tc>
      </w:tr>
      <w:tr w:rsidR="005C74CF" w:rsidRPr="0012758B" w14:paraId="741CD4A0" w14:textId="77777777" w:rsidTr="005C74CF">
        <w:trPr>
          <w:trHeight w:val="27"/>
        </w:trPr>
        <w:tc>
          <w:tcPr>
            <w:tcW w:w="2952" w:type="dxa"/>
            <w:shd w:val="clear" w:color="auto" w:fill="auto"/>
          </w:tcPr>
          <w:p w14:paraId="65BFD213" w14:textId="6A49AE17"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tbl>
            <w:tblPr>
              <w:tblW w:w="8400" w:type="dxa"/>
              <w:tblLayout w:type="fixed"/>
              <w:tblCellMar>
                <w:left w:w="0" w:type="dxa"/>
                <w:right w:w="0" w:type="dxa"/>
              </w:tblCellMar>
              <w:tblLook w:val="04A0" w:firstRow="1" w:lastRow="0" w:firstColumn="1" w:lastColumn="0" w:noHBand="0" w:noVBand="1"/>
            </w:tblPr>
            <w:tblGrid>
              <w:gridCol w:w="8400"/>
            </w:tblGrid>
            <w:tr w:rsidR="00CF7ACD" w14:paraId="33B6141C" w14:textId="77777777" w:rsidTr="00E85308">
              <w:trPr>
                <w:trHeight w:val="276"/>
              </w:trPr>
              <w:tc>
                <w:tcPr>
                  <w:tcW w:w="8400" w:type="dxa"/>
                  <w:vAlign w:val="bottom"/>
                </w:tcPr>
                <w:p w14:paraId="5262CF43" w14:textId="45A84E07" w:rsidR="00CF7ACD" w:rsidRDefault="00CF7ACD" w:rsidP="00CF7ACD">
                  <w:pPr>
                    <w:ind w:left="140"/>
                    <w:rPr>
                      <w:sz w:val="20"/>
                      <w:szCs w:val="20"/>
                    </w:rPr>
                  </w:pPr>
                </w:p>
              </w:tc>
            </w:tr>
            <w:tr w:rsidR="00CF7ACD" w14:paraId="66F4C079" w14:textId="77777777" w:rsidTr="00E85308">
              <w:trPr>
                <w:trHeight w:val="276"/>
              </w:trPr>
              <w:tc>
                <w:tcPr>
                  <w:tcW w:w="8400" w:type="dxa"/>
                  <w:vAlign w:val="bottom"/>
                </w:tcPr>
                <w:p w14:paraId="3A8BE41C" w14:textId="77777777" w:rsidR="00A11920" w:rsidRPr="00920208" w:rsidRDefault="00A11920" w:rsidP="00A11920">
                  <w:pPr>
                    <w:ind w:left="140"/>
                    <w:rPr>
                      <w:rFonts w:ascii="Open Sans" w:hAnsi="Open Sans" w:cs="Open Sans"/>
                      <w:sz w:val="22"/>
                      <w:szCs w:val="22"/>
                    </w:rPr>
                  </w:pPr>
                  <w:r w:rsidRPr="00920208">
                    <w:rPr>
                      <w:rFonts w:ascii="Open Sans" w:hAnsi="Open Sans" w:cs="Open Sans"/>
                      <w:sz w:val="22"/>
                      <w:szCs w:val="22"/>
                    </w:rPr>
                    <w:t>Regardless of the field, each organization has some standards by which it</w:t>
                  </w:r>
                </w:p>
                <w:p w14:paraId="23BADF6A" w14:textId="77777777" w:rsidR="00A11920" w:rsidRPr="00920208" w:rsidRDefault="00A11920" w:rsidP="00A11920">
                  <w:pPr>
                    <w:ind w:left="140"/>
                    <w:rPr>
                      <w:rFonts w:ascii="Open Sans" w:hAnsi="Open Sans" w:cs="Open Sans"/>
                      <w:sz w:val="22"/>
                      <w:szCs w:val="22"/>
                    </w:rPr>
                  </w:pPr>
                  <w:r w:rsidRPr="00920208">
                    <w:rPr>
                      <w:rFonts w:ascii="Open Sans" w:hAnsi="Open Sans" w:cs="Open Sans"/>
                      <w:sz w:val="22"/>
                      <w:szCs w:val="22"/>
                    </w:rPr>
                    <w:t>operates and expects its employees to follow.  The Texas Department of</w:t>
                  </w:r>
                </w:p>
                <w:p w14:paraId="5319A5CC" w14:textId="77777777" w:rsidR="00A11920" w:rsidRPr="00920208" w:rsidRDefault="00A11920" w:rsidP="00A11920">
                  <w:pPr>
                    <w:ind w:left="140"/>
                    <w:rPr>
                      <w:rFonts w:ascii="Open Sans" w:hAnsi="Open Sans" w:cs="Open Sans"/>
                      <w:sz w:val="22"/>
                      <w:szCs w:val="22"/>
                    </w:rPr>
                  </w:pPr>
                  <w:r w:rsidRPr="00920208">
                    <w:rPr>
                      <w:rFonts w:ascii="Open Sans" w:hAnsi="Open Sans" w:cs="Open Sans"/>
                      <w:sz w:val="22"/>
                      <w:szCs w:val="22"/>
                    </w:rPr>
                    <w:t>Criminal Justice (</w:t>
                  </w:r>
                  <w:proofErr w:type="spellStart"/>
                  <w:r w:rsidRPr="00920208">
                    <w:rPr>
                      <w:rFonts w:ascii="Open Sans" w:hAnsi="Open Sans" w:cs="Open Sans"/>
                      <w:sz w:val="22"/>
                      <w:szCs w:val="22"/>
                    </w:rPr>
                    <w:t>TDCJ</w:t>
                  </w:r>
                  <w:proofErr w:type="spellEnd"/>
                  <w:r w:rsidRPr="00920208">
                    <w:rPr>
                      <w:rFonts w:ascii="Open Sans" w:hAnsi="Open Sans" w:cs="Open Sans"/>
                      <w:sz w:val="22"/>
                      <w:szCs w:val="22"/>
                    </w:rPr>
                    <w:t>) is no different.  Professionalism and ethics play a</w:t>
                  </w:r>
                </w:p>
                <w:p w14:paraId="19FA571B" w14:textId="77777777" w:rsidR="00A11920" w:rsidRPr="00920208" w:rsidRDefault="00A11920" w:rsidP="00A11920">
                  <w:pPr>
                    <w:ind w:left="140"/>
                    <w:rPr>
                      <w:rFonts w:ascii="Open Sans" w:hAnsi="Open Sans" w:cs="Open Sans"/>
                      <w:sz w:val="22"/>
                      <w:szCs w:val="22"/>
                    </w:rPr>
                  </w:pPr>
                  <w:r w:rsidRPr="00920208">
                    <w:rPr>
                      <w:rFonts w:ascii="Open Sans" w:hAnsi="Open Sans" w:cs="Open Sans"/>
                      <w:sz w:val="22"/>
                      <w:szCs w:val="22"/>
                    </w:rPr>
                    <w:t>key role in an employee’s success within the agency. Without them, you</w:t>
                  </w:r>
                </w:p>
                <w:p w14:paraId="6B2E36AF" w14:textId="33EC720A" w:rsidR="00CF7ACD" w:rsidRDefault="00A11920" w:rsidP="00A11920">
                  <w:pPr>
                    <w:ind w:left="140"/>
                    <w:rPr>
                      <w:sz w:val="20"/>
                      <w:szCs w:val="20"/>
                    </w:rPr>
                  </w:pPr>
                  <w:r w:rsidRPr="00920208">
                    <w:rPr>
                      <w:rFonts w:ascii="Open Sans" w:hAnsi="Open Sans" w:cs="Open Sans"/>
                      <w:sz w:val="22"/>
                      <w:szCs w:val="22"/>
                    </w:rPr>
                    <w:t>may find yourself “behind closed bars.”</w:t>
                  </w:r>
                </w:p>
              </w:tc>
            </w:tr>
            <w:tr w:rsidR="00CF7ACD" w14:paraId="513B5AA4" w14:textId="77777777" w:rsidTr="00E85308">
              <w:trPr>
                <w:trHeight w:val="60"/>
              </w:trPr>
              <w:tc>
                <w:tcPr>
                  <w:tcW w:w="8400" w:type="dxa"/>
                  <w:vAlign w:val="bottom"/>
                </w:tcPr>
                <w:p w14:paraId="38849455" w14:textId="3BECABCD" w:rsidR="00CF7ACD" w:rsidRDefault="00CF7ACD" w:rsidP="00CF7ACD">
                  <w:pPr>
                    <w:ind w:left="140"/>
                    <w:rPr>
                      <w:sz w:val="20"/>
                      <w:szCs w:val="20"/>
                    </w:rPr>
                  </w:pPr>
                </w:p>
              </w:tc>
            </w:tr>
          </w:tbl>
          <w:p w14:paraId="0AEAFDF2" w14:textId="77777777" w:rsidR="005C74CF" w:rsidRPr="0012758B" w:rsidRDefault="005C74CF" w:rsidP="00EE3A03">
            <w:pPr>
              <w:spacing w:before="120" w:after="120"/>
              <w:rPr>
                <w:rFonts w:ascii="Open Sans" w:hAnsi="Open Sans" w:cs="Open Sans"/>
              </w:rPr>
            </w:pPr>
          </w:p>
        </w:tc>
      </w:tr>
      <w:tr w:rsidR="005C74CF" w:rsidRPr="0012758B" w14:paraId="46AD6D97" w14:textId="77777777" w:rsidTr="005C74CF">
        <w:trPr>
          <w:trHeight w:val="27"/>
        </w:trPr>
        <w:tc>
          <w:tcPr>
            <w:tcW w:w="2952" w:type="dxa"/>
            <w:shd w:val="clear" w:color="auto" w:fill="auto"/>
          </w:tcPr>
          <w:p w14:paraId="1115E24F" w14:textId="27A88A37"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Duration of Lesson</w:t>
            </w:r>
          </w:p>
        </w:tc>
        <w:tc>
          <w:tcPr>
            <w:tcW w:w="7848" w:type="dxa"/>
            <w:shd w:val="clear" w:color="auto" w:fill="auto"/>
          </w:tcPr>
          <w:p w14:paraId="0F979EA2" w14:textId="6D1136A4" w:rsidR="005C74CF" w:rsidRPr="0012758B" w:rsidRDefault="00CF7ACD" w:rsidP="00EE3A03">
            <w:pPr>
              <w:spacing w:before="120" w:after="120"/>
              <w:rPr>
                <w:rFonts w:ascii="Open Sans" w:hAnsi="Open Sans" w:cs="Open Sans"/>
              </w:rPr>
            </w:pPr>
            <w:r>
              <w:rPr>
                <w:rFonts w:ascii="Open Sans" w:hAnsi="Open Sans" w:cs="Open Sans"/>
              </w:rPr>
              <w:t>2 to 6 hours</w:t>
            </w:r>
          </w:p>
        </w:tc>
      </w:tr>
      <w:tr w:rsidR="005C74CF" w:rsidRPr="0012758B" w14:paraId="3F56A797" w14:textId="77777777" w:rsidTr="005C74CF">
        <w:trPr>
          <w:trHeight w:val="27"/>
        </w:trPr>
        <w:tc>
          <w:tcPr>
            <w:tcW w:w="2952" w:type="dxa"/>
            <w:shd w:val="clear" w:color="auto" w:fill="auto"/>
          </w:tcPr>
          <w:p w14:paraId="0652114D" w14:textId="0289A7F3" w:rsidR="005C74CF" w:rsidRPr="006052AA" w:rsidRDefault="005C74CF" w:rsidP="00EE3A03">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5C74CF" w:rsidRPr="006052AA" w:rsidRDefault="005C74CF" w:rsidP="00EE3A03">
            <w:pPr>
              <w:jc w:val="center"/>
              <w:rPr>
                <w:rFonts w:ascii="Open Sans" w:hAnsi="Open Sans" w:cs="Open Sans"/>
                <w:sz w:val="22"/>
                <w:szCs w:val="22"/>
              </w:rPr>
            </w:pPr>
            <w:r w:rsidRPr="09D121B5">
              <w:rPr>
                <w:rFonts w:ascii="Open Sans" w:hAnsi="Open Sans" w:cs="Open Sans"/>
                <w:i/>
                <w:iCs/>
                <w:sz w:val="22"/>
                <w:szCs w:val="22"/>
              </w:rPr>
              <w:t xml:space="preserve">(ELPS </w:t>
            </w:r>
            <w:proofErr w:type="spellStart"/>
            <w:r w:rsidRPr="09D121B5">
              <w:rPr>
                <w:rFonts w:ascii="Open Sans" w:hAnsi="Open Sans" w:cs="Open Sans"/>
                <w:i/>
                <w:iCs/>
                <w:sz w:val="22"/>
                <w:szCs w:val="22"/>
              </w:rPr>
              <w:t>c1a,c,f</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c2b</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c3a,b,d</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c4c</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c5b</w:t>
            </w:r>
            <w:proofErr w:type="spellEnd"/>
            <w:r w:rsidRPr="09D121B5">
              <w:rPr>
                <w:rFonts w:ascii="Open Sans" w:hAnsi="Open Sans" w:cs="Open Sans"/>
                <w:i/>
                <w:iCs/>
                <w:sz w:val="22"/>
                <w:szCs w:val="22"/>
              </w:rPr>
              <w:t>) PDAS II(5)</w:t>
            </w:r>
          </w:p>
        </w:tc>
        <w:tc>
          <w:tcPr>
            <w:tcW w:w="7848" w:type="dxa"/>
            <w:shd w:val="clear" w:color="auto" w:fill="auto"/>
          </w:tcPr>
          <w:p w14:paraId="504971D6" w14:textId="3D84C885" w:rsidR="00E85308" w:rsidRPr="00A64BA9" w:rsidRDefault="00A64BA9" w:rsidP="00A64BA9">
            <w:pPr>
              <w:pStyle w:val="ListParagraph"/>
              <w:numPr>
                <w:ilvl w:val="0"/>
                <w:numId w:val="15"/>
              </w:numPr>
              <w:tabs>
                <w:tab w:val="left" w:pos="300"/>
              </w:tabs>
              <w:spacing w:before="120" w:after="120"/>
              <w:rPr>
                <w:rFonts w:ascii="Open Sans" w:hAnsi="Open Sans" w:cs="Open Sans"/>
                <w:sz w:val="22"/>
                <w:szCs w:val="22"/>
              </w:rPr>
            </w:pPr>
            <w:r>
              <w:rPr>
                <w:rFonts w:ascii="Open Sans" w:hAnsi="Open Sans" w:cs="Open Sans"/>
                <w:sz w:val="22"/>
                <w:szCs w:val="22"/>
              </w:rPr>
              <w:t>Sexual h</w:t>
            </w:r>
            <w:r w:rsidR="00E85308" w:rsidRPr="00E85308">
              <w:rPr>
                <w:rFonts w:ascii="Open Sans" w:hAnsi="Open Sans" w:cs="Open Sans"/>
                <w:sz w:val="22"/>
                <w:szCs w:val="22"/>
              </w:rPr>
              <w:t>arassment (Note to Instructor: See Activity #2)</w:t>
            </w:r>
            <w:r>
              <w:rPr>
                <w:rFonts w:ascii="Open Sans" w:hAnsi="Open Sans" w:cs="Open Sans"/>
                <w:sz w:val="22"/>
                <w:szCs w:val="22"/>
              </w:rPr>
              <w:t>-</w:t>
            </w:r>
            <w:r w:rsidR="00E85308" w:rsidRPr="00A64BA9">
              <w:rPr>
                <w:rFonts w:ascii="Open Sans" w:hAnsi="Open Sans" w:cs="Open Sans"/>
                <w:sz w:val="22"/>
                <w:szCs w:val="22"/>
              </w:rPr>
              <w:t>Actions that constitute sexual harassment affect an individual's employment; interfere with an individual's work performance; OR create an intimidating, hostile, or offensive work environment</w:t>
            </w:r>
          </w:p>
          <w:p w14:paraId="2CA0F4D6" w14:textId="77777777" w:rsidR="00E85308" w:rsidRPr="00E85308" w:rsidRDefault="00E85308" w:rsidP="00A9075C">
            <w:pPr>
              <w:pStyle w:val="ListParagraph"/>
              <w:tabs>
                <w:tab w:val="left" w:pos="300"/>
              </w:tabs>
              <w:spacing w:before="120" w:after="120"/>
              <w:ind w:left="1440"/>
              <w:rPr>
                <w:rFonts w:ascii="Open Sans" w:hAnsi="Open Sans" w:cs="Open Sans"/>
                <w:sz w:val="22"/>
                <w:szCs w:val="22"/>
              </w:rPr>
            </w:pPr>
            <w:r w:rsidRPr="00E85308">
              <w:rPr>
                <w:rFonts w:ascii="Open Sans" w:hAnsi="Open Sans" w:cs="Open Sans"/>
                <w:sz w:val="22"/>
                <w:szCs w:val="22"/>
              </w:rPr>
              <w:t>Examples: Unwelcome sexual advances, requests for sexual favors, and other verbal or physical conduct of a sexual nature</w:t>
            </w:r>
          </w:p>
          <w:p w14:paraId="35DD8445"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Discrimination – involves treating someone (an applicant or employee) less favorably</w:t>
            </w:r>
          </w:p>
          <w:p w14:paraId="0E280C55"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Ethics – a set of rules and standards that govern individual conduct. They also establish right and wrong, and good and bad.</w:t>
            </w:r>
          </w:p>
          <w:p w14:paraId="316DD460"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Integrity – moral soundness, honesty, and freedom from corrupting influences or motives</w:t>
            </w:r>
          </w:p>
          <w:p w14:paraId="5D7922E4"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Values – the beliefs of a person or social group, in which they have an emotional investment (either for or against something)</w:t>
            </w:r>
          </w:p>
          <w:p w14:paraId="391F1BF5" w14:textId="77777777" w:rsidR="00A64BA9" w:rsidRDefault="00E85308" w:rsidP="00A64BA9">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Morals – concern with the judgment of right or wrong, human action, and character</w:t>
            </w:r>
          </w:p>
          <w:p w14:paraId="28DFD713" w14:textId="0F1BD09F" w:rsidR="00E85308" w:rsidRPr="00A64BA9" w:rsidRDefault="00E85308" w:rsidP="00A64BA9">
            <w:pPr>
              <w:pStyle w:val="ListParagraph"/>
              <w:numPr>
                <w:ilvl w:val="0"/>
                <w:numId w:val="15"/>
              </w:numPr>
              <w:tabs>
                <w:tab w:val="left" w:pos="300"/>
              </w:tabs>
              <w:spacing w:before="120" w:after="120"/>
              <w:rPr>
                <w:rFonts w:ascii="Open Sans" w:hAnsi="Open Sans" w:cs="Open Sans"/>
                <w:sz w:val="22"/>
                <w:szCs w:val="22"/>
              </w:rPr>
            </w:pPr>
            <w:r w:rsidRPr="00A64BA9">
              <w:rPr>
                <w:rFonts w:ascii="Open Sans" w:hAnsi="Open Sans" w:cs="Open Sans"/>
                <w:sz w:val="22"/>
                <w:szCs w:val="22"/>
              </w:rPr>
              <w:t>Trustworthiness</w:t>
            </w:r>
          </w:p>
          <w:p w14:paraId="2E4AC67A"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Honesty – prohibits stealing, cheating, fraud, or trickery to get anything of value</w:t>
            </w:r>
          </w:p>
          <w:p w14:paraId="05ACF03E"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Loyalty – moral responsibility to promote/protect the interests of an organization</w:t>
            </w:r>
          </w:p>
          <w:p w14:paraId="56893DA8"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Integrity – treating beliefs about right and wrong as ground rules for behavior</w:t>
            </w:r>
          </w:p>
          <w:p w14:paraId="6A0F4CA4"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Responsibility</w:t>
            </w:r>
          </w:p>
          <w:p w14:paraId="67FC1E05"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Accountability – accept responsibility for decisions; don’t blame others or take credit for work you didn’t do</w:t>
            </w:r>
          </w:p>
          <w:p w14:paraId="4E189BFA"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Self-Restraint – willingness to take advance, long-term interests into account</w:t>
            </w:r>
          </w:p>
          <w:p w14:paraId="2124B0D2" w14:textId="17246E41" w:rsidR="00E85308" w:rsidRPr="00E85308" w:rsidRDefault="00A64BA9" w:rsidP="00E85308">
            <w:pPr>
              <w:pStyle w:val="ListParagraph"/>
              <w:numPr>
                <w:ilvl w:val="0"/>
                <w:numId w:val="15"/>
              </w:numPr>
              <w:tabs>
                <w:tab w:val="left" w:pos="300"/>
              </w:tabs>
              <w:spacing w:before="120" w:after="120"/>
              <w:rPr>
                <w:rFonts w:ascii="Open Sans" w:hAnsi="Open Sans" w:cs="Open Sans"/>
                <w:sz w:val="22"/>
                <w:szCs w:val="22"/>
              </w:rPr>
            </w:pPr>
            <w:r>
              <w:rPr>
                <w:rFonts w:ascii="Open Sans" w:hAnsi="Open Sans" w:cs="Open Sans"/>
                <w:sz w:val="22"/>
                <w:szCs w:val="22"/>
              </w:rPr>
              <w:t>Pursuit of e</w:t>
            </w:r>
            <w:r w:rsidR="00E85308" w:rsidRPr="00E85308">
              <w:rPr>
                <w:rFonts w:ascii="Open Sans" w:hAnsi="Open Sans" w:cs="Open Sans"/>
                <w:sz w:val="22"/>
                <w:szCs w:val="22"/>
              </w:rPr>
              <w:t>xcellence – diligence, perseverance, good work habits, commitment to quality</w:t>
            </w:r>
          </w:p>
          <w:p w14:paraId="17A02A74"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Respect</w:t>
            </w:r>
          </w:p>
          <w:p w14:paraId="76896686"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Courtesy –  treating others with consideration</w:t>
            </w:r>
          </w:p>
          <w:p w14:paraId="102F2056"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Tolerance and Acceptance – acknowledging others’ beliefs and differences</w:t>
            </w:r>
          </w:p>
          <w:p w14:paraId="7AF84E3E"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Caring – considerate behavior toward others</w:t>
            </w:r>
          </w:p>
          <w:p w14:paraId="22DE99E9" w14:textId="77777777" w:rsidR="00E85308"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Citizenship – contribution to society as a whole</w:t>
            </w:r>
          </w:p>
          <w:p w14:paraId="47D13121" w14:textId="50C33D03" w:rsidR="005C74CF" w:rsidRPr="00E85308" w:rsidRDefault="00E85308" w:rsidP="00E85308">
            <w:pPr>
              <w:pStyle w:val="ListParagraph"/>
              <w:numPr>
                <w:ilvl w:val="0"/>
                <w:numId w:val="15"/>
              </w:numPr>
              <w:tabs>
                <w:tab w:val="left" w:pos="300"/>
              </w:tabs>
              <w:spacing w:before="120" w:after="120"/>
              <w:rPr>
                <w:rFonts w:ascii="Open Sans" w:hAnsi="Open Sans" w:cs="Open Sans"/>
                <w:sz w:val="22"/>
                <w:szCs w:val="22"/>
              </w:rPr>
            </w:pPr>
            <w:r w:rsidRPr="00E85308">
              <w:rPr>
                <w:rFonts w:ascii="Open Sans" w:hAnsi="Open Sans" w:cs="Open Sans"/>
                <w:sz w:val="22"/>
                <w:szCs w:val="22"/>
              </w:rPr>
              <w:t>Fairness – equal treatment of every person</w:t>
            </w:r>
          </w:p>
        </w:tc>
      </w:tr>
      <w:tr w:rsidR="005C74CF" w:rsidRPr="0012758B" w14:paraId="2AB98FD6" w14:textId="77777777" w:rsidTr="005C74CF">
        <w:trPr>
          <w:trHeight w:val="27"/>
        </w:trPr>
        <w:tc>
          <w:tcPr>
            <w:tcW w:w="2952" w:type="dxa"/>
            <w:shd w:val="clear" w:color="auto" w:fill="auto"/>
          </w:tcPr>
          <w:p w14:paraId="7A681535" w14:textId="1FBBFA88"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4A21FA29" w14:textId="20EFEA4B" w:rsidR="00411482" w:rsidRPr="00E85308" w:rsidRDefault="00411482" w:rsidP="00E85308">
            <w:pPr>
              <w:pStyle w:val="ListParagraph"/>
              <w:numPr>
                <w:ilvl w:val="0"/>
                <w:numId w:val="16"/>
              </w:numPr>
              <w:spacing w:before="120" w:after="120"/>
              <w:rPr>
                <w:rFonts w:ascii="Open Sans" w:hAnsi="Open Sans" w:cs="Open Sans"/>
                <w:sz w:val="22"/>
                <w:szCs w:val="22"/>
              </w:rPr>
            </w:pPr>
            <w:bookmarkStart w:id="1" w:name="_GoBack"/>
            <w:bookmarkEnd w:id="1"/>
            <w:r w:rsidRPr="00E85308">
              <w:rPr>
                <w:rFonts w:ascii="Open Sans" w:hAnsi="Open Sans" w:cs="Open Sans"/>
                <w:sz w:val="22"/>
                <w:szCs w:val="22"/>
              </w:rPr>
              <w:t>Activity handouts (1–3)</w:t>
            </w:r>
          </w:p>
          <w:p w14:paraId="1486CB57" w14:textId="77777777" w:rsidR="00411482" w:rsidRPr="00E85308" w:rsidRDefault="00411482" w:rsidP="00E85308">
            <w:pPr>
              <w:pStyle w:val="ListParagraph"/>
              <w:numPr>
                <w:ilvl w:val="0"/>
                <w:numId w:val="16"/>
              </w:numPr>
              <w:spacing w:before="120" w:after="120"/>
              <w:rPr>
                <w:rFonts w:ascii="Open Sans" w:hAnsi="Open Sans" w:cs="Open Sans"/>
                <w:sz w:val="22"/>
                <w:szCs w:val="22"/>
              </w:rPr>
            </w:pPr>
            <w:r w:rsidRPr="00E85308">
              <w:rPr>
                <w:rFonts w:ascii="Open Sans" w:hAnsi="Open Sans" w:cs="Open Sans"/>
                <w:sz w:val="22"/>
                <w:szCs w:val="22"/>
              </w:rPr>
              <w:t>Flip Chart, dry erase board, or chalk board</w:t>
            </w:r>
          </w:p>
          <w:p w14:paraId="06028BCB" w14:textId="4FEC7866" w:rsidR="005C74CF" w:rsidRPr="00E85308" w:rsidRDefault="00E85308" w:rsidP="00E85308">
            <w:pPr>
              <w:pStyle w:val="ListParagraph"/>
              <w:numPr>
                <w:ilvl w:val="0"/>
                <w:numId w:val="16"/>
              </w:numPr>
              <w:spacing w:before="120" w:after="120"/>
              <w:rPr>
                <w:rFonts w:ascii="Open Sans" w:hAnsi="Open Sans" w:cs="Open Sans"/>
                <w:sz w:val="22"/>
                <w:szCs w:val="22"/>
              </w:rPr>
            </w:pPr>
            <w:r w:rsidRPr="00E85308">
              <w:rPr>
                <w:rFonts w:ascii="Open Sans" w:hAnsi="Open Sans" w:cs="Open Sans"/>
                <w:sz w:val="22"/>
                <w:szCs w:val="22"/>
              </w:rPr>
              <w:t>Writing utensils</w:t>
            </w:r>
          </w:p>
        </w:tc>
      </w:tr>
      <w:tr w:rsidR="005C74CF" w:rsidRPr="0012758B" w14:paraId="4B28B3C8" w14:textId="77777777" w:rsidTr="00920208">
        <w:trPr>
          <w:trHeight w:val="27"/>
        </w:trPr>
        <w:tc>
          <w:tcPr>
            <w:tcW w:w="2952" w:type="dxa"/>
            <w:shd w:val="clear" w:color="auto" w:fill="auto"/>
          </w:tcPr>
          <w:p w14:paraId="6A576075" w14:textId="77777777" w:rsidR="005C74CF" w:rsidRPr="006052AA" w:rsidRDefault="005C74CF" w:rsidP="00EE3A03">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5C74CF" w:rsidRPr="006052AA" w:rsidRDefault="005C74CF" w:rsidP="00EE3A03">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vAlign w:val="center"/>
          </w:tcPr>
          <w:p w14:paraId="6019719E" w14:textId="5A6EFF5A" w:rsidR="005C74CF" w:rsidRPr="00920208" w:rsidRDefault="00411482" w:rsidP="00EE3A03">
            <w:pPr>
              <w:spacing w:before="120" w:after="120"/>
              <w:rPr>
                <w:rFonts w:ascii="Open Sans" w:hAnsi="Open Sans" w:cs="Open Sans"/>
                <w:color w:val="333333"/>
                <w:sz w:val="22"/>
                <w:szCs w:val="22"/>
              </w:rPr>
            </w:pPr>
            <w:r w:rsidRPr="00920208">
              <w:rPr>
                <w:rFonts w:ascii="Open Sans" w:hAnsi="Open Sans" w:cs="Open Sans"/>
                <w:color w:val="333333"/>
                <w:sz w:val="22"/>
                <w:szCs w:val="22"/>
              </w:rPr>
              <w:t>Identify core values in the workplace</w:t>
            </w:r>
          </w:p>
        </w:tc>
      </w:tr>
      <w:tr w:rsidR="005C74CF" w:rsidRPr="0012758B" w14:paraId="14C1CDAA" w14:textId="77777777" w:rsidTr="005C74CF">
        <w:trPr>
          <w:trHeight w:val="440"/>
        </w:trPr>
        <w:tc>
          <w:tcPr>
            <w:tcW w:w="2952" w:type="dxa"/>
            <w:shd w:val="clear" w:color="auto" w:fill="auto"/>
          </w:tcPr>
          <w:p w14:paraId="72711DBC" w14:textId="622EE681"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24B2B660" w14:textId="77777777" w:rsidR="00EF2566" w:rsidRPr="00920208" w:rsidRDefault="00EF2566" w:rsidP="00F01BC3">
            <w:pPr>
              <w:rPr>
                <w:rFonts w:ascii="Open Sans" w:hAnsi="Open Sans" w:cs="Open Sans"/>
                <w:sz w:val="22"/>
                <w:szCs w:val="22"/>
              </w:rPr>
            </w:pPr>
            <w:r w:rsidRPr="00920208">
              <w:rPr>
                <w:rFonts w:ascii="Open Sans" w:hAnsi="Open Sans" w:cs="Open Sans"/>
                <w:sz w:val="22"/>
                <w:szCs w:val="22"/>
              </w:rPr>
              <w:t>I. Professional vs. Non-Professional (Note to Instructor: See Activity #1)</w:t>
            </w:r>
          </w:p>
          <w:p w14:paraId="03D8B2E3" w14:textId="3CFDF662"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A. Professionalism is exhibiting a courteous, conscientious, and</w:t>
            </w:r>
            <w:r w:rsidR="00920208">
              <w:rPr>
                <w:rFonts w:ascii="Open Sans" w:hAnsi="Open Sans" w:cs="Open Sans"/>
                <w:sz w:val="22"/>
                <w:szCs w:val="22"/>
              </w:rPr>
              <w:t xml:space="preserve"> </w:t>
            </w:r>
            <w:r w:rsidRPr="00920208">
              <w:rPr>
                <w:rFonts w:ascii="Open Sans" w:hAnsi="Open Sans" w:cs="Open Sans"/>
                <w:sz w:val="22"/>
                <w:szCs w:val="22"/>
              </w:rPr>
              <w:t>generally businesslike manner in the workplace.</w:t>
            </w:r>
          </w:p>
          <w:p w14:paraId="2B537220"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B. Professional behaviors</w:t>
            </w:r>
          </w:p>
          <w:p w14:paraId="3B4E104A"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Treat everyone with respect (at all levels)</w:t>
            </w:r>
          </w:p>
          <w:p w14:paraId="3CD3B87B"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Speak without judging, blaming or demeaning</w:t>
            </w:r>
          </w:p>
          <w:p w14:paraId="2159191B"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3. Listen with an open mind</w:t>
            </w:r>
          </w:p>
          <w:p w14:paraId="7224F327"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4. Avoid gossip, name-calling, and offensive humor</w:t>
            </w:r>
          </w:p>
          <w:p w14:paraId="0E9110EA"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5. Take responsibility for your behavior</w:t>
            </w:r>
          </w:p>
          <w:p w14:paraId="6E428A4A"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6. Consider the outsider’s view</w:t>
            </w:r>
          </w:p>
          <w:p w14:paraId="09C03C50" w14:textId="77777777"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 xml:space="preserve">a) Take pride in wearing the </w:t>
            </w:r>
            <w:proofErr w:type="spellStart"/>
            <w:r w:rsidRPr="00920208">
              <w:rPr>
                <w:rFonts w:ascii="Open Sans" w:hAnsi="Open Sans" w:cs="Open Sans"/>
                <w:sz w:val="22"/>
                <w:szCs w:val="22"/>
              </w:rPr>
              <w:t>TDCJ</w:t>
            </w:r>
            <w:proofErr w:type="spellEnd"/>
            <w:r w:rsidRPr="00920208">
              <w:rPr>
                <w:rFonts w:ascii="Open Sans" w:hAnsi="Open Sans" w:cs="Open Sans"/>
                <w:sz w:val="22"/>
                <w:szCs w:val="22"/>
              </w:rPr>
              <w:t xml:space="preserve"> uniform</w:t>
            </w:r>
          </w:p>
          <w:p w14:paraId="732A262F" w14:textId="77777777" w:rsidR="005C74CF" w:rsidRPr="00920208" w:rsidRDefault="00EF2566" w:rsidP="00F01BC3">
            <w:pPr>
              <w:ind w:left="2160"/>
              <w:rPr>
                <w:rFonts w:ascii="Open Sans" w:hAnsi="Open Sans" w:cs="Open Sans"/>
                <w:sz w:val="22"/>
                <w:szCs w:val="22"/>
              </w:rPr>
            </w:pPr>
            <w:r w:rsidRPr="00920208">
              <w:rPr>
                <w:rFonts w:ascii="Open Sans" w:hAnsi="Open Sans" w:cs="Open Sans"/>
                <w:sz w:val="22"/>
                <w:szCs w:val="22"/>
              </w:rPr>
              <w:t>b) Don’t wear your uniform incomplete or while</w:t>
            </w:r>
          </w:p>
          <w:p w14:paraId="11ED2641" w14:textId="77777777"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exhibiting questionable behaviors</w:t>
            </w:r>
          </w:p>
          <w:p w14:paraId="51E13C64"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7. Respect cultural diversity</w:t>
            </w:r>
          </w:p>
          <w:p w14:paraId="48D6ABAF" w14:textId="77777777"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a) Each employee brings cultural differences, like</w:t>
            </w:r>
          </w:p>
          <w:p w14:paraId="6E852CDE" w14:textId="77777777"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communication styles, appearances, beliefs, and</w:t>
            </w:r>
          </w:p>
          <w:p w14:paraId="061727C1" w14:textId="77777777"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behaviors</w:t>
            </w:r>
          </w:p>
          <w:p w14:paraId="415CC831" w14:textId="77777777"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b) Avoid hot words such as “you people”, “us,” or</w:t>
            </w:r>
          </w:p>
          <w:p w14:paraId="1F78D8AB" w14:textId="77777777"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“them”</w:t>
            </w:r>
          </w:p>
          <w:p w14:paraId="7A1CDBEE"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8. Avoid and Report sexual harassment</w:t>
            </w:r>
          </w:p>
          <w:p w14:paraId="402E2210" w14:textId="77777777"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a) Actions constitute sexual harassment when it:</w:t>
            </w:r>
          </w:p>
          <w:p w14:paraId="44DD892B" w14:textId="77777777" w:rsidR="00EF2566" w:rsidRPr="00920208" w:rsidRDefault="00EF2566" w:rsidP="00F01BC3">
            <w:pPr>
              <w:ind w:left="2880"/>
              <w:rPr>
                <w:rFonts w:ascii="Open Sans" w:hAnsi="Open Sans" w:cs="Open Sans"/>
                <w:sz w:val="22"/>
                <w:szCs w:val="22"/>
              </w:rPr>
            </w:pPr>
            <w:r w:rsidRPr="00920208">
              <w:rPr>
                <w:rFonts w:ascii="Open Sans" w:hAnsi="Open Sans" w:cs="Open Sans"/>
                <w:sz w:val="22"/>
                <w:szCs w:val="22"/>
              </w:rPr>
              <w:t>(1) Affects an individual's employment</w:t>
            </w:r>
          </w:p>
          <w:p w14:paraId="01E409CC" w14:textId="77777777" w:rsidR="00EF2566" w:rsidRPr="00920208" w:rsidRDefault="00EF2566" w:rsidP="00F01BC3">
            <w:pPr>
              <w:ind w:left="2880"/>
              <w:rPr>
                <w:rFonts w:ascii="Open Sans" w:hAnsi="Open Sans" w:cs="Open Sans"/>
                <w:sz w:val="22"/>
                <w:szCs w:val="22"/>
              </w:rPr>
            </w:pPr>
            <w:r w:rsidRPr="00920208">
              <w:rPr>
                <w:rFonts w:ascii="Open Sans" w:hAnsi="Open Sans" w:cs="Open Sans"/>
                <w:sz w:val="22"/>
                <w:szCs w:val="22"/>
              </w:rPr>
              <w:t>(2) Interferes with an individual's work</w:t>
            </w:r>
          </w:p>
          <w:p w14:paraId="24587C0D" w14:textId="77777777" w:rsidR="00EF2566" w:rsidRPr="00920208" w:rsidRDefault="00EF2566" w:rsidP="00F01BC3">
            <w:pPr>
              <w:ind w:left="2880"/>
              <w:rPr>
                <w:rFonts w:ascii="Open Sans" w:hAnsi="Open Sans" w:cs="Open Sans"/>
                <w:sz w:val="22"/>
                <w:szCs w:val="22"/>
              </w:rPr>
            </w:pPr>
            <w:r w:rsidRPr="00920208">
              <w:rPr>
                <w:rFonts w:ascii="Open Sans" w:hAnsi="Open Sans" w:cs="Open Sans"/>
                <w:sz w:val="22"/>
                <w:szCs w:val="22"/>
              </w:rPr>
              <w:t>performance OR</w:t>
            </w:r>
          </w:p>
          <w:p w14:paraId="719BC741" w14:textId="77777777" w:rsidR="00EF2566" w:rsidRPr="00920208" w:rsidRDefault="00EF2566" w:rsidP="00F01BC3">
            <w:pPr>
              <w:ind w:left="2880"/>
              <w:rPr>
                <w:rFonts w:ascii="Open Sans" w:hAnsi="Open Sans" w:cs="Open Sans"/>
                <w:sz w:val="22"/>
                <w:szCs w:val="22"/>
              </w:rPr>
            </w:pPr>
            <w:r w:rsidRPr="00920208">
              <w:rPr>
                <w:rFonts w:ascii="Open Sans" w:hAnsi="Open Sans" w:cs="Open Sans"/>
                <w:sz w:val="22"/>
                <w:szCs w:val="22"/>
              </w:rPr>
              <w:t>(3) Creates an intimidating, hostile, or offensive</w:t>
            </w:r>
          </w:p>
          <w:p w14:paraId="0037F2DE" w14:textId="77777777" w:rsidR="00EF2566" w:rsidRPr="00920208" w:rsidRDefault="00EF2566" w:rsidP="00F01BC3">
            <w:pPr>
              <w:ind w:left="2880"/>
              <w:rPr>
                <w:rFonts w:ascii="Open Sans" w:hAnsi="Open Sans" w:cs="Open Sans"/>
                <w:sz w:val="22"/>
                <w:szCs w:val="22"/>
              </w:rPr>
            </w:pPr>
            <w:r w:rsidRPr="00920208">
              <w:rPr>
                <w:rFonts w:ascii="Open Sans" w:hAnsi="Open Sans" w:cs="Open Sans"/>
                <w:sz w:val="22"/>
                <w:szCs w:val="22"/>
              </w:rPr>
              <w:t>work environment</w:t>
            </w:r>
          </w:p>
          <w:p w14:paraId="44A0C670" w14:textId="02BA29AC" w:rsidR="00EF2566" w:rsidRPr="00920208" w:rsidRDefault="00EF2566" w:rsidP="00F01BC3">
            <w:pPr>
              <w:ind w:left="2160"/>
              <w:rPr>
                <w:rFonts w:ascii="Open Sans" w:hAnsi="Open Sans" w:cs="Open Sans"/>
                <w:sz w:val="22"/>
                <w:szCs w:val="22"/>
              </w:rPr>
            </w:pPr>
            <w:r w:rsidRPr="00920208">
              <w:rPr>
                <w:rFonts w:ascii="Open Sans" w:hAnsi="Open Sans" w:cs="Open Sans"/>
                <w:sz w:val="22"/>
                <w:szCs w:val="22"/>
              </w:rPr>
              <w:t>b) Examples: Unwelcome sexual advances, requests for sexual favors, and other verbal or physical conduct of a sexual nature</w:t>
            </w:r>
          </w:p>
          <w:p w14:paraId="66E9A0C9"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C. Non-professional behaviors</w:t>
            </w:r>
          </w:p>
          <w:p w14:paraId="2BCA20A7"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Intimidation (threats &amp; bullying)</w:t>
            </w:r>
          </w:p>
          <w:p w14:paraId="04537426"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Sarcasm</w:t>
            </w:r>
          </w:p>
          <w:p w14:paraId="109B823E"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3. Excessive criticism, complaining, nitpicking and negativity</w:t>
            </w:r>
          </w:p>
          <w:p w14:paraId="38E02CFC"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lastRenderedPageBreak/>
              <w:t>4. Sabotaging other employees or departments</w:t>
            </w:r>
          </w:p>
          <w:p w14:paraId="0B2A9CB0"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5. Faultfinding and blaming behaviors</w:t>
            </w:r>
          </w:p>
          <w:p w14:paraId="7CC9B6F1"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6. Open hostility towards management or other groups</w:t>
            </w:r>
          </w:p>
          <w:p w14:paraId="617C45CB"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7. Frequent use of obscenities, cursing and swearing</w:t>
            </w:r>
          </w:p>
          <w:p w14:paraId="778E5B87"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8. Gossiping, spreading rumors</w:t>
            </w:r>
          </w:p>
          <w:p w14:paraId="2B5A41A1"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9. Language, behaviors or humors which demean individuals</w:t>
            </w:r>
          </w:p>
          <w:p w14:paraId="4094936E"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or groups</w:t>
            </w:r>
          </w:p>
          <w:p w14:paraId="1EE8C9EA" w14:textId="77777777" w:rsidR="00EF2566" w:rsidRPr="00920208" w:rsidRDefault="00EF2566" w:rsidP="00F01BC3">
            <w:pPr>
              <w:ind w:left="1440"/>
              <w:rPr>
                <w:rFonts w:ascii="Open Sans" w:hAnsi="Open Sans" w:cs="Open Sans"/>
                <w:sz w:val="22"/>
                <w:szCs w:val="22"/>
              </w:rPr>
            </w:pPr>
            <w:proofErr w:type="spellStart"/>
            <w:r w:rsidRPr="00920208">
              <w:rPr>
                <w:rFonts w:ascii="Open Sans" w:hAnsi="Open Sans" w:cs="Open Sans"/>
                <w:sz w:val="22"/>
                <w:szCs w:val="22"/>
              </w:rPr>
              <w:t>10.Teasing</w:t>
            </w:r>
            <w:proofErr w:type="spellEnd"/>
            <w:r w:rsidRPr="00920208">
              <w:rPr>
                <w:rFonts w:ascii="Open Sans" w:hAnsi="Open Sans" w:cs="Open Sans"/>
                <w:sz w:val="22"/>
                <w:szCs w:val="22"/>
              </w:rPr>
              <w:t xml:space="preserve"> or making others the punch line of a joke</w:t>
            </w:r>
          </w:p>
          <w:p w14:paraId="6396DF83" w14:textId="77777777" w:rsidR="00EF2566" w:rsidRPr="00920208" w:rsidRDefault="00EF2566" w:rsidP="00F01BC3">
            <w:pPr>
              <w:rPr>
                <w:rFonts w:ascii="Open Sans" w:hAnsi="Open Sans" w:cs="Open Sans"/>
                <w:sz w:val="22"/>
                <w:szCs w:val="22"/>
              </w:rPr>
            </w:pPr>
            <w:r w:rsidRPr="00920208">
              <w:rPr>
                <w:rFonts w:ascii="Open Sans" w:hAnsi="Open Sans" w:cs="Open Sans"/>
                <w:sz w:val="22"/>
                <w:szCs w:val="22"/>
              </w:rPr>
              <w:t>II. Key terms</w:t>
            </w:r>
          </w:p>
          <w:p w14:paraId="2E0985B3"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A. Sexual Harassment (Note to Instructor: See Activity #2)</w:t>
            </w:r>
          </w:p>
          <w:p w14:paraId="3E5AE717"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Actions that constitute sexual harassment affect an</w:t>
            </w:r>
          </w:p>
          <w:p w14:paraId="43B7076B" w14:textId="5AD8864C"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individual's employment; interfere with an individual's work performance; OR create an intimidating, hostile, or</w:t>
            </w:r>
          </w:p>
          <w:p w14:paraId="5FA4634B"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offensive work environment</w:t>
            </w:r>
          </w:p>
          <w:p w14:paraId="54AC03F8" w14:textId="214B8055"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Examples: Unwelcome sexual advances, requests for sexual favors, and other verbal or physical conduct of a sexual nature</w:t>
            </w:r>
          </w:p>
          <w:p w14:paraId="2154DA81" w14:textId="1F041F19"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B. Discrimination – involves treating someone (an applicant or employee) less favorably</w:t>
            </w:r>
          </w:p>
          <w:p w14:paraId="2FC57307" w14:textId="6B573061"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C. Ethics – a set of rules and standards that govern individual conduct. They also establish right and wrong, and good and bad.</w:t>
            </w:r>
          </w:p>
          <w:p w14:paraId="0F85F077" w14:textId="7FE63AF8"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D. Integrity – moral soundness, honesty, and freedom from corrupting influences or motives</w:t>
            </w:r>
          </w:p>
          <w:p w14:paraId="1FC5E98F"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E. Values – the beliefs of a person or social group, in which they</w:t>
            </w:r>
          </w:p>
          <w:p w14:paraId="46EF62B9"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have an emotional investment (either for or against something)</w:t>
            </w:r>
          </w:p>
          <w:p w14:paraId="68AB1E48"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F. Morals – concern with the judgment of right or wrong, human</w:t>
            </w:r>
          </w:p>
          <w:p w14:paraId="07B5B083"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action, and character</w:t>
            </w:r>
          </w:p>
          <w:p w14:paraId="60414AD5"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G. Trustworthiness</w:t>
            </w:r>
          </w:p>
          <w:p w14:paraId="20EE2DCE" w14:textId="161244BD"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Honesty – prohibits stealing, cheating, fraud, or trickery to get anything of value</w:t>
            </w:r>
          </w:p>
          <w:p w14:paraId="6C5FFC8B"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Loyalty – moral responsibility to promote/protect the</w:t>
            </w:r>
          </w:p>
          <w:p w14:paraId="39684FFD"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interests of an organization</w:t>
            </w:r>
          </w:p>
          <w:p w14:paraId="0D6362CD" w14:textId="204E1583"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3. Integrity – treating beliefs about right and wrong as ground rules for behavior</w:t>
            </w:r>
          </w:p>
          <w:p w14:paraId="38D21A08"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H. Responsibility</w:t>
            </w:r>
          </w:p>
          <w:p w14:paraId="22237A5E" w14:textId="7454ECA4"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Accountability – accept responsibility for decisions; don’t blame others or take credit for work you didn’t do</w:t>
            </w:r>
          </w:p>
          <w:p w14:paraId="747445D8" w14:textId="274A8BE4"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Self-Restraint – willingness to take advance, long-term interests into account</w:t>
            </w:r>
          </w:p>
          <w:p w14:paraId="756F86A5" w14:textId="08643D90"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3. Pursuit of Excellence – diligence, perseverance, good work habits, commitment to quality</w:t>
            </w:r>
          </w:p>
          <w:p w14:paraId="528D65F8"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lastRenderedPageBreak/>
              <w:t>I. Respect</w:t>
            </w:r>
          </w:p>
          <w:p w14:paraId="158DC904"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Courtesy – treating others with consideration</w:t>
            </w:r>
          </w:p>
          <w:p w14:paraId="7BB3EA38" w14:textId="52C6D162"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Tolerance and Acceptance – acknowledging others’ beliefs and differences</w:t>
            </w:r>
          </w:p>
          <w:p w14:paraId="402D72AF"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J. Caring – considerate behavior toward others</w:t>
            </w:r>
          </w:p>
          <w:p w14:paraId="2A9585A8"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K. Citizenship – contribution to society as a whole</w:t>
            </w:r>
          </w:p>
          <w:p w14:paraId="45354EF4"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L. Fairness – equal treatment of every person</w:t>
            </w:r>
          </w:p>
          <w:p w14:paraId="2922C713" w14:textId="77777777" w:rsidR="00EF2566" w:rsidRPr="00920208" w:rsidRDefault="00EF2566" w:rsidP="00F01BC3">
            <w:pPr>
              <w:rPr>
                <w:rFonts w:ascii="Open Sans" w:hAnsi="Open Sans" w:cs="Open Sans"/>
                <w:sz w:val="22"/>
                <w:szCs w:val="22"/>
              </w:rPr>
            </w:pPr>
            <w:r w:rsidRPr="00920208">
              <w:rPr>
                <w:rFonts w:ascii="Open Sans" w:hAnsi="Open Sans" w:cs="Open Sans"/>
                <w:sz w:val="22"/>
                <w:szCs w:val="22"/>
              </w:rPr>
              <w:t>III. Ethics</w:t>
            </w:r>
          </w:p>
          <w:p w14:paraId="3531E2D4" w14:textId="26DD52F4"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A. Personal Ethics are formed from cultures, families, communities, religious entities, and morals, and involve moral choices</w:t>
            </w:r>
          </w:p>
          <w:p w14:paraId="4D4EF896" w14:textId="68606CE4"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B. Professional Ethics are rules of standards governing a profession (Examples: Work ethic, no abuse of sick leave, arriving early, etc.)</w:t>
            </w:r>
          </w:p>
          <w:p w14:paraId="69A37AA4"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 xml:space="preserve">C. </w:t>
            </w:r>
            <w:proofErr w:type="spellStart"/>
            <w:r w:rsidRPr="00920208">
              <w:rPr>
                <w:rFonts w:ascii="Open Sans" w:hAnsi="Open Sans" w:cs="Open Sans"/>
                <w:sz w:val="22"/>
                <w:szCs w:val="22"/>
              </w:rPr>
              <w:t>TDCJ</w:t>
            </w:r>
            <w:proofErr w:type="spellEnd"/>
            <w:r w:rsidRPr="00920208">
              <w:rPr>
                <w:rFonts w:ascii="Open Sans" w:hAnsi="Open Sans" w:cs="Open Sans"/>
                <w:sz w:val="22"/>
                <w:szCs w:val="22"/>
              </w:rPr>
              <w:t xml:space="preserve"> Core Values</w:t>
            </w:r>
          </w:p>
          <w:p w14:paraId="3FA4D1DA"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Trustworthiness</w:t>
            </w:r>
          </w:p>
          <w:p w14:paraId="31135DBB"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Responsibility</w:t>
            </w:r>
          </w:p>
          <w:p w14:paraId="4EFF97FD"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3. Respect</w:t>
            </w:r>
          </w:p>
          <w:p w14:paraId="3E76A292"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4. Caring</w:t>
            </w:r>
          </w:p>
          <w:p w14:paraId="684796D3"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5. Citizenship</w:t>
            </w:r>
          </w:p>
          <w:p w14:paraId="1D720A0D"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6. Fairness</w:t>
            </w:r>
          </w:p>
          <w:p w14:paraId="3AF84FB1"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 xml:space="preserve">D. </w:t>
            </w:r>
            <w:proofErr w:type="spellStart"/>
            <w:r w:rsidRPr="00920208">
              <w:rPr>
                <w:rFonts w:ascii="Open Sans" w:hAnsi="Open Sans" w:cs="Open Sans"/>
                <w:sz w:val="22"/>
                <w:szCs w:val="22"/>
              </w:rPr>
              <w:t>TDCJ</w:t>
            </w:r>
            <w:proofErr w:type="spellEnd"/>
            <w:r w:rsidRPr="00920208">
              <w:rPr>
                <w:rFonts w:ascii="Open Sans" w:hAnsi="Open Sans" w:cs="Open Sans"/>
                <w:sz w:val="22"/>
                <w:szCs w:val="22"/>
              </w:rPr>
              <w:t xml:space="preserve"> Ethical Goals</w:t>
            </w:r>
          </w:p>
          <w:p w14:paraId="63161144"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Integrity</w:t>
            </w:r>
          </w:p>
          <w:p w14:paraId="60A140FB"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Values</w:t>
            </w:r>
          </w:p>
          <w:p w14:paraId="2546D0E0"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3. Morals</w:t>
            </w:r>
          </w:p>
          <w:p w14:paraId="28C7E63C"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E. Unethical behaviors</w:t>
            </w:r>
          </w:p>
          <w:p w14:paraId="17D862DE"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Falsification of records</w:t>
            </w:r>
          </w:p>
          <w:p w14:paraId="635594AB"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Introduction of contraband</w:t>
            </w:r>
          </w:p>
          <w:p w14:paraId="653562E6"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3. Excessive use of force</w:t>
            </w:r>
          </w:p>
          <w:p w14:paraId="0184BD20"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4. Officer/Offender relations</w:t>
            </w:r>
          </w:p>
          <w:p w14:paraId="3970857E"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5. Sexual Harassment</w:t>
            </w:r>
          </w:p>
          <w:p w14:paraId="2CBDF623" w14:textId="77777777" w:rsidR="00EF2566" w:rsidRPr="00920208" w:rsidRDefault="00EF2566" w:rsidP="00F01BC3">
            <w:pPr>
              <w:ind w:left="720"/>
              <w:rPr>
                <w:rFonts w:ascii="Open Sans" w:hAnsi="Open Sans" w:cs="Open Sans"/>
                <w:sz w:val="22"/>
                <w:szCs w:val="22"/>
              </w:rPr>
            </w:pPr>
            <w:r w:rsidRPr="00920208">
              <w:rPr>
                <w:rFonts w:ascii="Open Sans" w:hAnsi="Open Sans" w:cs="Open Sans"/>
                <w:sz w:val="22"/>
                <w:szCs w:val="22"/>
              </w:rPr>
              <w:t>F. Ethical misconceptions</w:t>
            </w:r>
          </w:p>
          <w:p w14:paraId="0E985B82"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1. Only a personal opinion or belief</w:t>
            </w:r>
          </w:p>
          <w:p w14:paraId="05FB45F3" w14:textId="77777777" w:rsidR="00EF2566" w:rsidRPr="00920208" w:rsidRDefault="00EF2566" w:rsidP="00F01BC3">
            <w:pPr>
              <w:ind w:left="1440"/>
              <w:rPr>
                <w:rFonts w:ascii="Open Sans" w:hAnsi="Open Sans" w:cs="Open Sans"/>
                <w:sz w:val="22"/>
                <w:szCs w:val="22"/>
              </w:rPr>
            </w:pPr>
            <w:r w:rsidRPr="00920208">
              <w:rPr>
                <w:rFonts w:ascii="Open Sans" w:hAnsi="Open Sans" w:cs="Open Sans"/>
                <w:sz w:val="22"/>
                <w:szCs w:val="22"/>
              </w:rPr>
              <w:t>2. Legal equals ethical</w:t>
            </w:r>
          </w:p>
          <w:p w14:paraId="6671A0D1" w14:textId="39D2A30A" w:rsidR="00920208" w:rsidRPr="00920208" w:rsidRDefault="00EF2566" w:rsidP="00590743">
            <w:pPr>
              <w:ind w:left="1440"/>
              <w:rPr>
                <w:rFonts w:ascii="Open Sans" w:hAnsi="Open Sans" w:cs="Open Sans"/>
                <w:sz w:val="22"/>
                <w:szCs w:val="22"/>
              </w:rPr>
            </w:pPr>
            <w:r w:rsidRPr="00920208">
              <w:rPr>
                <w:rFonts w:ascii="Open Sans" w:hAnsi="Open Sans" w:cs="Open Sans"/>
                <w:sz w:val="22"/>
                <w:szCs w:val="22"/>
              </w:rPr>
              <w:t>3. A behavior is acceptable if it is not specifically forbidden</w:t>
            </w:r>
          </w:p>
          <w:p w14:paraId="13180E2A" w14:textId="77777777" w:rsidR="00920208" w:rsidRPr="00880BBE" w:rsidRDefault="00920208" w:rsidP="00920208">
            <w:pPr>
              <w:spacing w:before="120" w:after="120"/>
              <w:rPr>
                <w:rFonts w:ascii="Open Sans" w:hAnsi="Open Sans" w:cs="Open Sans"/>
                <w:i/>
                <w:iCs/>
                <w:sz w:val="22"/>
                <w:szCs w:val="22"/>
              </w:rPr>
            </w:pPr>
            <w:r w:rsidRPr="00880BB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67B4926" w:rsidR="00A9075C" w:rsidRPr="00A9075C" w:rsidRDefault="00A9075C" w:rsidP="00920208">
            <w:pPr>
              <w:spacing w:before="120" w:after="120"/>
              <w:rPr>
                <w:rFonts w:ascii="Open Sans" w:hAnsi="Open Sans" w:cs="Open Sans"/>
                <w:iCs/>
                <w:sz w:val="16"/>
                <w:szCs w:val="16"/>
              </w:rPr>
            </w:pPr>
            <w:r w:rsidRPr="00A9075C">
              <w:rPr>
                <w:rFonts w:ascii="Open Sans" w:hAnsi="Open Sans" w:cs="Open Sans"/>
                <w:iCs/>
                <w:sz w:val="22"/>
                <w:szCs w:val="16"/>
              </w:rPr>
              <w:t>NONE</w:t>
            </w:r>
          </w:p>
        </w:tc>
      </w:tr>
      <w:tr w:rsidR="005C74CF" w:rsidRPr="0012758B" w14:paraId="07580D23" w14:textId="77777777" w:rsidTr="005C74CF">
        <w:trPr>
          <w:trHeight w:val="27"/>
        </w:trPr>
        <w:tc>
          <w:tcPr>
            <w:tcW w:w="2952" w:type="dxa"/>
            <w:shd w:val="clear" w:color="auto" w:fill="auto"/>
          </w:tcPr>
          <w:p w14:paraId="78EDFD65" w14:textId="249361E5" w:rsidR="005C74CF" w:rsidRPr="006052AA" w:rsidRDefault="005C74CF" w:rsidP="00EE3A03">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4B4DE840" w14:textId="7D7E5289" w:rsidR="00F01BC3" w:rsidRPr="00590743" w:rsidRDefault="00F01BC3" w:rsidP="00590743">
            <w:pPr>
              <w:pStyle w:val="ListParagraph"/>
              <w:numPr>
                <w:ilvl w:val="0"/>
                <w:numId w:val="19"/>
              </w:numPr>
              <w:spacing w:before="120" w:after="120"/>
              <w:rPr>
                <w:rFonts w:ascii="Open Sans" w:hAnsi="Open Sans" w:cs="Open Sans"/>
                <w:sz w:val="22"/>
                <w:szCs w:val="22"/>
              </w:rPr>
            </w:pPr>
            <w:r w:rsidRPr="00590743">
              <w:rPr>
                <w:rFonts w:ascii="Open Sans" w:hAnsi="Open Sans" w:cs="Open Sans"/>
                <w:sz w:val="22"/>
                <w:szCs w:val="22"/>
              </w:rPr>
              <w:t xml:space="preserve">Students will compare and contrast differences between professional and non-professional behavior based on known or perceived characteristics and personal experiences. Have a student act as a “scribe” and write the class’s responses. Then have the students use their ideas to describe a professional environment. </w:t>
            </w:r>
            <w:r w:rsidRPr="00590743">
              <w:rPr>
                <w:rFonts w:ascii="Open Sans" w:hAnsi="Open Sans" w:cs="Open Sans"/>
                <w:sz w:val="22"/>
                <w:szCs w:val="22"/>
              </w:rPr>
              <w:lastRenderedPageBreak/>
              <w:t>The questions and scenarios in the Activity 1 handout may be used. Use the Discussion Rubric for assessment.</w:t>
            </w:r>
          </w:p>
          <w:p w14:paraId="1BD5AA32" w14:textId="6134FA7B" w:rsidR="00F01BC3" w:rsidRPr="00590743" w:rsidRDefault="00F01BC3" w:rsidP="00590743">
            <w:pPr>
              <w:pStyle w:val="ListParagraph"/>
              <w:numPr>
                <w:ilvl w:val="0"/>
                <w:numId w:val="19"/>
              </w:numPr>
              <w:spacing w:before="120" w:after="120"/>
              <w:rPr>
                <w:rFonts w:ascii="Open Sans" w:hAnsi="Open Sans" w:cs="Open Sans"/>
                <w:sz w:val="22"/>
                <w:szCs w:val="22"/>
              </w:rPr>
            </w:pPr>
            <w:r w:rsidRPr="00590743">
              <w:rPr>
                <w:rFonts w:ascii="Open Sans" w:hAnsi="Open Sans" w:cs="Open Sans"/>
                <w:sz w:val="22"/>
                <w:szCs w:val="22"/>
              </w:rPr>
              <w:t>Students will read the scenario (see Activity 2 handout) then discuss what violation has occurred. What are the consequences? How can this scenario be resolved? How could it have been avoided? Use the Discussion Rubric for assessment.</w:t>
            </w:r>
          </w:p>
          <w:p w14:paraId="7258D4BA" w14:textId="0D5BDF70" w:rsidR="005C74CF" w:rsidRPr="00590743" w:rsidRDefault="00F01BC3" w:rsidP="00590743">
            <w:pPr>
              <w:pStyle w:val="ListParagraph"/>
              <w:numPr>
                <w:ilvl w:val="0"/>
                <w:numId w:val="19"/>
              </w:numPr>
              <w:spacing w:before="120" w:after="120"/>
              <w:rPr>
                <w:rFonts w:ascii="Open Sans" w:hAnsi="Open Sans" w:cs="Open Sans"/>
                <w:sz w:val="22"/>
                <w:szCs w:val="22"/>
              </w:rPr>
            </w:pPr>
            <w:r w:rsidRPr="00590743">
              <w:rPr>
                <w:rFonts w:ascii="Open Sans" w:hAnsi="Open Sans" w:cs="Open Sans"/>
                <w:sz w:val="22"/>
                <w:szCs w:val="22"/>
              </w:rPr>
              <w:t>Divide the class into groups and assign an even number of scenarios to each group. The students will read the scenarios (see Activity 3 handout), decide as a team which ethical core value applies, and write why that is the ethical response. Use the Writing Rubric for assessment.</w:t>
            </w:r>
          </w:p>
          <w:p w14:paraId="5D1D300A" w14:textId="77777777" w:rsidR="00E85308" w:rsidRPr="00880BBE" w:rsidRDefault="00E85308" w:rsidP="00F01BC3">
            <w:pPr>
              <w:spacing w:before="120" w:after="120"/>
              <w:rPr>
                <w:rFonts w:ascii="Open Sans" w:hAnsi="Open Sans" w:cs="Open Sans"/>
                <w:i/>
                <w:iCs/>
                <w:sz w:val="22"/>
                <w:szCs w:val="22"/>
              </w:rPr>
            </w:pPr>
            <w:r w:rsidRPr="00880BB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2F193F6" w:rsidR="00A9075C" w:rsidRPr="00E85308" w:rsidRDefault="00A9075C" w:rsidP="00F01BC3">
            <w:pPr>
              <w:spacing w:before="120" w:after="120"/>
              <w:rPr>
                <w:rFonts w:ascii="Open Sans" w:hAnsi="Open Sans" w:cs="Open Sans"/>
                <w:i/>
                <w:iCs/>
                <w:sz w:val="16"/>
                <w:szCs w:val="16"/>
              </w:rPr>
            </w:pPr>
            <w:r w:rsidRPr="00A9075C">
              <w:rPr>
                <w:rFonts w:ascii="Open Sans" w:hAnsi="Open Sans" w:cs="Open Sans"/>
                <w:iCs/>
                <w:sz w:val="22"/>
                <w:szCs w:val="16"/>
              </w:rPr>
              <w:t>NONE</w:t>
            </w:r>
          </w:p>
        </w:tc>
      </w:tr>
      <w:tr w:rsidR="005C74CF" w:rsidRPr="0012758B" w14:paraId="2BB1B0A1" w14:textId="77777777" w:rsidTr="005C74CF">
        <w:trPr>
          <w:trHeight w:val="395"/>
        </w:trPr>
        <w:tc>
          <w:tcPr>
            <w:tcW w:w="2952" w:type="dxa"/>
            <w:shd w:val="clear" w:color="auto" w:fill="auto"/>
          </w:tcPr>
          <w:p w14:paraId="1388253E" w14:textId="6EA2F42B" w:rsidR="005C74CF" w:rsidRPr="006052AA" w:rsidRDefault="005C74CF" w:rsidP="00EE3A03">
            <w:pPr>
              <w:jc w:val="center"/>
              <w:rPr>
                <w:rFonts w:ascii="Open Sans" w:hAnsi="Open Sans" w:cs="Open Sans"/>
                <w:b/>
                <w:bCs/>
                <w:sz w:val="22"/>
                <w:szCs w:val="22"/>
              </w:rPr>
            </w:pPr>
            <w:r w:rsidRPr="09D121B5">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EA35FFF" w14:textId="15646E50" w:rsidR="005C74CF" w:rsidRPr="00880BBE" w:rsidRDefault="005C74CF" w:rsidP="00EE3A03">
            <w:pPr>
              <w:spacing w:before="120" w:after="120"/>
              <w:rPr>
                <w:rFonts w:ascii="Open Sans" w:hAnsi="Open Sans" w:cs="Open Sans"/>
                <w:i/>
                <w:iCs/>
                <w:sz w:val="22"/>
                <w:szCs w:val="22"/>
              </w:rPr>
            </w:pPr>
            <w:r w:rsidRPr="00880BB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5BA05A5" w:rsidR="005C74CF" w:rsidRPr="00A9075C" w:rsidRDefault="00A9075C" w:rsidP="00F01BC3">
            <w:pPr>
              <w:spacing w:before="120" w:after="120"/>
              <w:rPr>
                <w:rFonts w:ascii="Open Sans" w:hAnsi="Open Sans" w:cs="Open Sans"/>
                <w:i/>
                <w:iCs/>
                <w:sz w:val="16"/>
                <w:szCs w:val="16"/>
              </w:rPr>
            </w:pPr>
            <w:r w:rsidRPr="00A9075C">
              <w:rPr>
                <w:rFonts w:ascii="Open Sans" w:hAnsi="Open Sans" w:cs="Open Sans"/>
                <w:iCs/>
                <w:sz w:val="22"/>
                <w:szCs w:val="16"/>
              </w:rPr>
              <w:t>NONE</w:t>
            </w:r>
          </w:p>
        </w:tc>
      </w:tr>
      <w:tr w:rsidR="005C74CF" w:rsidRPr="0012758B" w14:paraId="50863A81" w14:textId="77777777" w:rsidTr="005C74CF">
        <w:tc>
          <w:tcPr>
            <w:tcW w:w="2952" w:type="dxa"/>
            <w:shd w:val="clear" w:color="auto" w:fill="auto"/>
          </w:tcPr>
          <w:p w14:paraId="3E48F608" w14:textId="5EE824C9"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51D0D315" w:rsidR="005C74CF" w:rsidRPr="0012758B" w:rsidRDefault="005C74CF" w:rsidP="00EE3A03">
            <w:pPr>
              <w:spacing w:before="120" w:after="120"/>
              <w:rPr>
                <w:rFonts w:ascii="Open Sans" w:hAnsi="Open Sans" w:cs="Open Sans"/>
              </w:rPr>
            </w:pPr>
          </w:p>
        </w:tc>
      </w:tr>
      <w:tr w:rsidR="005C74CF" w:rsidRPr="0012758B" w14:paraId="09F5B5CB" w14:textId="77777777" w:rsidTr="005C74CF">
        <w:trPr>
          <w:trHeight w:val="135"/>
        </w:trPr>
        <w:tc>
          <w:tcPr>
            <w:tcW w:w="2952" w:type="dxa"/>
            <w:shd w:val="clear" w:color="auto" w:fill="auto"/>
          </w:tcPr>
          <w:p w14:paraId="5374FB7C" w14:textId="3BB87904"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5C74CF" w:rsidRPr="006052AA" w:rsidRDefault="005C74CF" w:rsidP="00EE3A03">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1E675341" w14:textId="5B38EFE6" w:rsidR="005C74CF" w:rsidRPr="00880BBE" w:rsidRDefault="005C74CF" w:rsidP="00EE3A03">
            <w:pPr>
              <w:spacing w:before="120" w:after="120"/>
              <w:rPr>
                <w:rFonts w:ascii="Open Sans" w:hAnsi="Open Sans" w:cs="Open Sans"/>
                <w:i/>
                <w:iCs/>
                <w:sz w:val="22"/>
                <w:szCs w:val="22"/>
              </w:rPr>
            </w:pPr>
            <w:r w:rsidRPr="00880BBE">
              <w:rPr>
                <w:rFonts w:ascii="Open Sans" w:hAnsi="Open Sans" w:cs="Open Sans"/>
                <w:i/>
                <w:iCs/>
                <w:sz w:val="22"/>
                <w:szCs w:val="22"/>
              </w:rPr>
              <w:t>Individualized Education Plan (IEP) for all special education students must be followed. Examples of accommodations may include, but are not limited to:</w:t>
            </w:r>
          </w:p>
          <w:p w14:paraId="6FD4EEBD" w14:textId="77777777" w:rsidR="00880BBE" w:rsidRPr="00880BBE" w:rsidRDefault="00880BBE" w:rsidP="00880BBE">
            <w:pPr>
              <w:rPr>
                <w:rFonts w:ascii="Open Sans" w:hAnsi="Open Sans"/>
                <w:sz w:val="22"/>
                <w:szCs w:val="22"/>
              </w:rPr>
            </w:pPr>
            <w:r w:rsidRPr="00880BBE">
              <w:rPr>
                <w:rFonts w:ascii="Open Sans" w:hAnsi="Open Sans"/>
                <w:sz w:val="22"/>
                <w:szCs w:val="22"/>
              </w:rPr>
              <w:t>For reinforcement, students will list terms and give a workplace example for each. Use the Individual Work Rubric for assessment.</w:t>
            </w:r>
          </w:p>
          <w:p w14:paraId="4CB6555D" w14:textId="4A6A6C98" w:rsidR="005C74CF" w:rsidRPr="00A9075C" w:rsidRDefault="005C74CF" w:rsidP="00A9075C">
            <w:pPr>
              <w:spacing w:before="120" w:after="120"/>
              <w:rPr>
                <w:rFonts w:ascii="Open Sans" w:hAnsi="Open Sans" w:cs="Open Sans"/>
                <w:i/>
                <w:iCs/>
                <w:sz w:val="16"/>
                <w:szCs w:val="16"/>
              </w:rPr>
            </w:pPr>
          </w:p>
        </w:tc>
      </w:tr>
      <w:tr w:rsidR="005C74CF" w:rsidRPr="0012758B" w14:paraId="02913EF1" w14:textId="77777777" w:rsidTr="005C74CF">
        <w:trPr>
          <w:trHeight w:val="135"/>
        </w:trPr>
        <w:tc>
          <w:tcPr>
            <w:tcW w:w="2952" w:type="dxa"/>
            <w:shd w:val="clear" w:color="auto" w:fill="auto"/>
          </w:tcPr>
          <w:p w14:paraId="0216DEB4" w14:textId="1E3E55AD"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7697FF7C" w14:textId="77777777" w:rsidR="00411482" w:rsidRPr="00A15C39" w:rsidRDefault="00411482" w:rsidP="00E85308">
            <w:pPr>
              <w:pStyle w:val="ListParagraph"/>
              <w:numPr>
                <w:ilvl w:val="0"/>
                <w:numId w:val="18"/>
              </w:numPr>
              <w:rPr>
                <w:rFonts w:ascii="Open Sans" w:hAnsi="Open Sans" w:cs="Open Sans"/>
                <w:sz w:val="22"/>
                <w:szCs w:val="22"/>
              </w:rPr>
            </w:pPr>
            <w:r w:rsidRPr="00E85308">
              <w:rPr>
                <w:rFonts w:ascii="Open Sans" w:eastAsia="Arial" w:hAnsi="Open Sans" w:cs="Open Sans"/>
                <w:sz w:val="22"/>
                <w:szCs w:val="22"/>
              </w:rPr>
              <w:t>Texas Department of Criminal Justice:</w:t>
            </w:r>
          </w:p>
          <w:p w14:paraId="40313B8C" w14:textId="6487274B" w:rsidR="00411482" w:rsidRPr="00E85308" w:rsidRDefault="00905F15" w:rsidP="00A15C39">
            <w:pPr>
              <w:pStyle w:val="ListParagraph"/>
              <w:rPr>
                <w:rFonts w:ascii="Open Sans" w:hAnsi="Open Sans" w:cs="Open Sans"/>
                <w:sz w:val="22"/>
                <w:szCs w:val="22"/>
              </w:rPr>
            </w:pPr>
            <w:hyperlink r:id="rId12" w:history="1">
              <w:r w:rsidR="00A15C39" w:rsidRPr="00A15C39">
                <w:rPr>
                  <w:rStyle w:val="Hyperlink"/>
                  <w:rFonts w:ascii="Open Sans" w:hAnsi="Open Sans" w:cs="Open Sans"/>
                  <w:sz w:val="22"/>
                  <w:szCs w:val="22"/>
                </w:rPr>
                <w:t>http://</w:t>
              </w:r>
              <w:proofErr w:type="spellStart"/>
              <w:r w:rsidR="00A15C39" w:rsidRPr="00A15C39">
                <w:rPr>
                  <w:rStyle w:val="Hyperlink"/>
                  <w:rFonts w:ascii="Open Sans" w:hAnsi="Open Sans" w:cs="Open Sans"/>
                  <w:sz w:val="22"/>
                  <w:szCs w:val="22"/>
                </w:rPr>
                <w:t>www.tdcj.state.tx.us</w:t>
              </w:r>
              <w:proofErr w:type="spellEnd"/>
              <w:r w:rsidR="00A15C39" w:rsidRPr="00A15C39">
                <w:rPr>
                  <w:rStyle w:val="Hyperlink"/>
                  <w:rFonts w:ascii="Open Sans" w:hAnsi="Open Sans" w:cs="Open Sans"/>
                  <w:sz w:val="22"/>
                  <w:szCs w:val="22"/>
                </w:rPr>
                <w:t>/</w:t>
              </w:r>
            </w:hyperlink>
          </w:p>
          <w:p w14:paraId="63F05F81" w14:textId="77777777" w:rsidR="00411482" w:rsidRPr="00E85308" w:rsidRDefault="00411482" w:rsidP="00E85308">
            <w:pPr>
              <w:pStyle w:val="ListParagraph"/>
              <w:numPr>
                <w:ilvl w:val="0"/>
                <w:numId w:val="18"/>
              </w:numPr>
              <w:rPr>
                <w:rFonts w:ascii="Open Sans" w:hAnsi="Open Sans" w:cs="Open Sans"/>
                <w:sz w:val="22"/>
                <w:szCs w:val="22"/>
              </w:rPr>
            </w:pPr>
            <w:r w:rsidRPr="00E85308">
              <w:rPr>
                <w:rFonts w:ascii="Open Sans" w:eastAsia="Arial" w:hAnsi="Open Sans" w:cs="Open Sans"/>
                <w:sz w:val="22"/>
                <w:szCs w:val="22"/>
              </w:rPr>
              <w:t>The U.S. Equal Employment Opportunity Commission</w:t>
            </w:r>
          </w:p>
          <w:p w14:paraId="3ACE5F43" w14:textId="77777777" w:rsidR="00411482" w:rsidRPr="00E85308" w:rsidRDefault="00905F15" w:rsidP="00E85308">
            <w:pPr>
              <w:pStyle w:val="ListParagraph"/>
              <w:rPr>
                <w:rFonts w:ascii="Open Sans" w:eastAsia="Arial" w:hAnsi="Open Sans" w:cs="Open Sans"/>
                <w:color w:val="0000FF"/>
                <w:sz w:val="22"/>
                <w:szCs w:val="22"/>
                <w:u w:val="single"/>
              </w:rPr>
            </w:pPr>
            <w:hyperlink r:id="rId13">
              <w:r w:rsidR="00411482" w:rsidRPr="00E85308">
                <w:rPr>
                  <w:rFonts w:ascii="Open Sans" w:eastAsia="Arial" w:hAnsi="Open Sans" w:cs="Open Sans"/>
                  <w:color w:val="0000FF"/>
                  <w:sz w:val="22"/>
                  <w:szCs w:val="22"/>
                  <w:u w:val="single"/>
                </w:rPr>
                <w:t>http://</w:t>
              </w:r>
              <w:proofErr w:type="spellStart"/>
              <w:r w:rsidR="00411482" w:rsidRPr="00E85308">
                <w:rPr>
                  <w:rFonts w:ascii="Open Sans" w:eastAsia="Arial" w:hAnsi="Open Sans" w:cs="Open Sans"/>
                  <w:color w:val="0000FF"/>
                  <w:sz w:val="22"/>
                  <w:szCs w:val="22"/>
                  <w:u w:val="single"/>
                </w:rPr>
                <w:t>www.eeoc.gov</w:t>
              </w:r>
              <w:proofErr w:type="spellEnd"/>
              <w:r w:rsidR="00411482" w:rsidRPr="00E85308">
                <w:rPr>
                  <w:rFonts w:ascii="Open Sans" w:eastAsia="Arial" w:hAnsi="Open Sans" w:cs="Open Sans"/>
                  <w:color w:val="0000FF"/>
                  <w:sz w:val="22"/>
                  <w:szCs w:val="22"/>
                  <w:u w:val="single"/>
                </w:rPr>
                <w:t>/policy/</w:t>
              </w:r>
              <w:proofErr w:type="spellStart"/>
              <w:r w:rsidR="00411482" w:rsidRPr="00E85308">
                <w:rPr>
                  <w:rFonts w:ascii="Open Sans" w:eastAsia="Arial" w:hAnsi="Open Sans" w:cs="Open Sans"/>
                  <w:color w:val="0000FF"/>
                  <w:sz w:val="22"/>
                  <w:szCs w:val="22"/>
                  <w:u w:val="single"/>
                </w:rPr>
                <w:t>vii.html</w:t>
              </w:r>
              <w:proofErr w:type="spellEnd"/>
            </w:hyperlink>
          </w:p>
          <w:p w14:paraId="230B4636" w14:textId="109810AF" w:rsidR="005C74CF" w:rsidRPr="0012758B" w:rsidRDefault="005C74CF" w:rsidP="00411482">
            <w:pPr>
              <w:spacing w:before="120" w:after="120"/>
              <w:rPr>
                <w:rFonts w:ascii="Open Sans" w:hAnsi="Open Sans" w:cs="Open Sans"/>
                <w:color w:val="FF0000"/>
              </w:rPr>
            </w:pPr>
          </w:p>
        </w:tc>
      </w:tr>
      <w:tr w:rsidR="005C74CF" w:rsidRPr="0012758B" w14:paraId="3B5D5C31" w14:textId="77777777" w:rsidTr="005C74CF">
        <w:trPr>
          <w:trHeight w:val="135"/>
        </w:trPr>
        <w:tc>
          <w:tcPr>
            <w:tcW w:w="10800" w:type="dxa"/>
            <w:gridSpan w:val="2"/>
            <w:shd w:val="clear" w:color="auto" w:fill="D9D9D9" w:themeFill="background1" w:themeFillShade="D9"/>
          </w:tcPr>
          <w:p w14:paraId="1928554E" w14:textId="77777777"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Additional Required Components</w:t>
            </w:r>
          </w:p>
        </w:tc>
      </w:tr>
      <w:tr w:rsidR="005C74CF" w:rsidRPr="0012758B" w14:paraId="17A4CF5D" w14:textId="77777777" w:rsidTr="005C74CF">
        <w:trPr>
          <w:trHeight w:val="485"/>
        </w:trPr>
        <w:tc>
          <w:tcPr>
            <w:tcW w:w="2952" w:type="dxa"/>
            <w:shd w:val="clear" w:color="auto" w:fill="auto"/>
          </w:tcPr>
          <w:p w14:paraId="07A69FE4" w14:textId="4678019B"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12758B" w:rsidRDefault="005C74CF" w:rsidP="00EE3A03">
            <w:pPr>
              <w:spacing w:before="120" w:after="120"/>
              <w:rPr>
                <w:rFonts w:ascii="Open Sans" w:hAnsi="Open Sans" w:cs="Open Sans"/>
              </w:rPr>
            </w:pPr>
          </w:p>
        </w:tc>
      </w:tr>
      <w:tr w:rsidR="005C74CF" w:rsidRPr="0012758B" w14:paraId="13D42D07" w14:textId="77777777" w:rsidTr="005C74CF">
        <w:trPr>
          <w:trHeight w:val="737"/>
        </w:trPr>
        <w:tc>
          <w:tcPr>
            <w:tcW w:w="2952" w:type="dxa"/>
            <w:shd w:val="clear" w:color="auto" w:fill="auto"/>
          </w:tcPr>
          <w:p w14:paraId="28B3D5E3" w14:textId="0171714D"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College and Career Readiness Connection</w:t>
            </w:r>
            <w:r w:rsidRPr="09D121B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12758B" w:rsidRDefault="005C74CF" w:rsidP="00EE3A03">
            <w:pPr>
              <w:spacing w:before="120" w:after="120"/>
              <w:rPr>
                <w:rFonts w:ascii="Open Sans" w:hAnsi="Open Sans" w:cs="Open Sans"/>
              </w:rPr>
            </w:pPr>
          </w:p>
        </w:tc>
      </w:tr>
      <w:tr w:rsidR="005C74CF" w:rsidRPr="0012758B" w14:paraId="4716FB8D" w14:textId="77777777" w:rsidTr="005C74CF">
        <w:trPr>
          <w:trHeight w:val="135"/>
        </w:trPr>
        <w:tc>
          <w:tcPr>
            <w:tcW w:w="10800" w:type="dxa"/>
            <w:gridSpan w:val="2"/>
            <w:shd w:val="clear" w:color="auto" w:fill="D9D9D9" w:themeFill="background1" w:themeFillShade="D9"/>
          </w:tcPr>
          <w:p w14:paraId="4DD031E5" w14:textId="77777777"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Recommended Strategies</w:t>
            </w:r>
          </w:p>
        </w:tc>
      </w:tr>
      <w:tr w:rsidR="005C74CF" w:rsidRPr="0012758B" w14:paraId="15010D4A" w14:textId="77777777" w:rsidTr="005C74CF">
        <w:trPr>
          <w:trHeight w:val="512"/>
        </w:trPr>
        <w:tc>
          <w:tcPr>
            <w:tcW w:w="2952" w:type="dxa"/>
            <w:shd w:val="clear" w:color="auto" w:fill="auto"/>
          </w:tcPr>
          <w:p w14:paraId="57BD3680" w14:textId="519E0340"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5C74CF" w:rsidRPr="0012758B" w:rsidRDefault="005C74CF" w:rsidP="00EE3A03">
            <w:pPr>
              <w:spacing w:before="120" w:after="120"/>
              <w:rPr>
                <w:rFonts w:ascii="Open Sans" w:hAnsi="Open Sans" w:cs="Open Sans"/>
              </w:rPr>
            </w:pPr>
          </w:p>
        </w:tc>
      </w:tr>
      <w:tr w:rsidR="005C74CF" w:rsidRPr="0012758B" w14:paraId="1B8F084A" w14:textId="77777777" w:rsidTr="005C74CF">
        <w:trPr>
          <w:trHeight w:val="530"/>
        </w:trPr>
        <w:tc>
          <w:tcPr>
            <w:tcW w:w="2952" w:type="dxa"/>
            <w:shd w:val="clear" w:color="auto" w:fill="auto"/>
          </w:tcPr>
          <w:p w14:paraId="64678F92" w14:textId="35EF84B8"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5C74CF" w:rsidRPr="0012758B" w:rsidRDefault="005C74CF" w:rsidP="00EE3A03">
            <w:pPr>
              <w:spacing w:before="120" w:after="120"/>
              <w:rPr>
                <w:rFonts w:ascii="Open Sans" w:hAnsi="Open Sans" w:cs="Open Sans"/>
              </w:rPr>
            </w:pPr>
          </w:p>
        </w:tc>
      </w:tr>
      <w:tr w:rsidR="005C74CF" w:rsidRPr="0012758B" w14:paraId="01ABF569" w14:textId="77777777" w:rsidTr="005C74CF">
        <w:trPr>
          <w:trHeight w:val="1160"/>
        </w:trPr>
        <w:tc>
          <w:tcPr>
            <w:tcW w:w="2952" w:type="dxa"/>
            <w:shd w:val="clear" w:color="auto" w:fill="auto"/>
          </w:tcPr>
          <w:p w14:paraId="593DBD72" w14:textId="40C351D9" w:rsidR="005C74CF" w:rsidRPr="006052AA" w:rsidRDefault="005C74CF" w:rsidP="00EE3A03">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5C74CF" w:rsidRPr="006052AA" w:rsidRDefault="005C74CF" w:rsidP="00EE3A03">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12758B" w:rsidRDefault="005C74CF" w:rsidP="00EE3A03">
            <w:pPr>
              <w:spacing w:before="120" w:after="120"/>
              <w:rPr>
                <w:rFonts w:ascii="Open Sans" w:hAnsi="Open Sans" w:cs="Open Sans"/>
              </w:rPr>
            </w:pPr>
          </w:p>
        </w:tc>
      </w:tr>
      <w:tr w:rsidR="005C74CF" w:rsidRPr="0012758B" w14:paraId="258F6118" w14:textId="77777777" w:rsidTr="005C74CF">
        <w:tc>
          <w:tcPr>
            <w:tcW w:w="2952" w:type="dxa"/>
            <w:shd w:val="clear" w:color="auto" w:fill="auto"/>
          </w:tcPr>
          <w:p w14:paraId="3CF2726B" w14:textId="49C5C493" w:rsidR="005C74CF" w:rsidRPr="006052AA" w:rsidRDefault="005C74CF" w:rsidP="00EE3A03">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5C74CF" w:rsidRPr="0012758B" w:rsidRDefault="005C74CF" w:rsidP="00EE3A03">
            <w:pPr>
              <w:spacing w:before="120" w:after="120"/>
              <w:rPr>
                <w:rFonts w:ascii="Open Sans" w:hAnsi="Open Sans" w:cs="Open Sans"/>
              </w:rPr>
            </w:pPr>
          </w:p>
        </w:tc>
      </w:tr>
      <w:tr w:rsidR="005C74CF" w:rsidRPr="0012758B" w14:paraId="4E7081C3" w14:textId="77777777" w:rsidTr="005C74CF">
        <w:trPr>
          <w:trHeight w:val="135"/>
        </w:trPr>
        <w:tc>
          <w:tcPr>
            <w:tcW w:w="2952" w:type="dxa"/>
            <w:shd w:val="clear" w:color="auto" w:fill="auto"/>
          </w:tcPr>
          <w:p w14:paraId="088CA3DF" w14:textId="30B7C2ED" w:rsidR="005C74CF" w:rsidRPr="006052AA" w:rsidRDefault="005C74CF" w:rsidP="00EE3A03">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5C74CF" w:rsidRPr="006052AA" w:rsidRDefault="005C74CF" w:rsidP="00EE3A03">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12758B" w:rsidRDefault="005C74CF" w:rsidP="00EE3A03">
            <w:pPr>
              <w:spacing w:before="120" w:after="120"/>
              <w:rPr>
                <w:rFonts w:ascii="Open Sans" w:hAnsi="Open Sans" w:cs="Open Sans"/>
              </w:rPr>
            </w:pPr>
          </w:p>
          <w:p w14:paraId="6920044E" w14:textId="77777777" w:rsidR="005C74CF" w:rsidRPr="0012758B" w:rsidRDefault="005C74CF" w:rsidP="00EE3A03">
            <w:pPr>
              <w:jc w:val="center"/>
              <w:rPr>
                <w:rFonts w:ascii="Open Sans" w:hAnsi="Open Sans" w:cs="Open Sans"/>
              </w:rPr>
            </w:pPr>
          </w:p>
        </w:tc>
      </w:tr>
      <w:tr w:rsidR="005C74CF" w:rsidRPr="0012758B"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6052AA" w:rsidRDefault="005C74CF" w:rsidP="00EE3A03">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5C74CF" w:rsidRPr="006052AA" w:rsidRDefault="005C74CF" w:rsidP="00EE3A03">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12758B" w:rsidRDefault="005C74CF" w:rsidP="00EE3A03">
            <w:pPr>
              <w:spacing w:before="120" w:after="120"/>
              <w:rPr>
                <w:rFonts w:ascii="Open Sans" w:hAnsi="Open Sans" w:cs="Open Sans"/>
              </w:rPr>
            </w:pPr>
          </w:p>
        </w:tc>
      </w:tr>
      <w:tr w:rsidR="005C74CF" w:rsidRPr="0012758B" w14:paraId="16815B57" w14:textId="77777777" w:rsidTr="005C74CF">
        <w:tc>
          <w:tcPr>
            <w:tcW w:w="10800" w:type="dxa"/>
            <w:gridSpan w:val="2"/>
            <w:shd w:val="clear" w:color="auto" w:fill="D9D9D9" w:themeFill="background1" w:themeFillShade="D9"/>
          </w:tcPr>
          <w:p w14:paraId="03C0CCE7" w14:textId="77777777"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5C74CF" w:rsidRPr="0012758B" w14:paraId="2F92C5B5" w14:textId="77777777" w:rsidTr="005C74CF">
        <w:trPr>
          <w:trHeight w:val="404"/>
        </w:trPr>
        <w:tc>
          <w:tcPr>
            <w:tcW w:w="2952" w:type="dxa"/>
            <w:shd w:val="clear" w:color="auto" w:fill="auto"/>
          </w:tcPr>
          <w:p w14:paraId="3DB02087" w14:textId="77777777" w:rsidR="005C74CF" w:rsidRPr="0012758B" w:rsidRDefault="005C74CF" w:rsidP="00EE3A03">
            <w:pPr>
              <w:jc w:val="center"/>
              <w:rPr>
                <w:rFonts w:ascii="Open Sans" w:hAnsi="Open Sans" w:cs="Open Sans"/>
                <w:b/>
                <w:bCs/>
              </w:rPr>
            </w:pPr>
            <w:r w:rsidRPr="09D121B5">
              <w:rPr>
                <w:rFonts w:ascii="Open Sans" w:hAnsi="Open Sans" w:cs="Open Sans"/>
                <w:b/>
                <w:bCs/>
              </w:rPr>
              <w:t>Enrichment Activity</w:t>
            </w:r>
          </w:p>
          <w:p w14:paraId="7B99CC87" w14:textId="1A043DE0" w:rsidR="005C74CF" w:rsidRPr="006052AA" w:rsidRDefault="005C74CF" w:rsidP="00EE3A03">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56485286" w14:textId="77777777" w:rsidR="005C74CF" w:rsidRPr="0012758B" w:rsidRDefault="005C74CF" w:rsidP="00EE3A03">
            <w:pPr>
              <w:spacing w:before="120" w:after="120"/>
              <w:rPr>
                <w:rFonts w:ascii="Open Sans" w:hAnsi="Open Sans" w:cs="Open Sans"/>
              </w:rPr>
            </w:pPr>
          </w:p>
        </w:tc>
      </w:tr>
      <w:tr w:rsidR="005C74CF" w:rsidRPr="0012758B" w14:paraId="7A48E1E2" w14:textId="77777777" w:rsidTr="005C74CF">
        <w:tc>
          <w:tcPr>
            <w:tcW w:w="2952" w:type="dxa"/>
            <w:shd w:val="clear" w:color="auto" w:fill="auto"/>
          </w:tcPr>
          <w:p w14:paraId="2CB7813A" w14:textId="444C38A1"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5C74CF" w:rsidRPr="0012758B" w:rsidRDefault="005C74CF" w:rsidP="00EE3A03">
            <w:pPr>
              <w:spacing w:before="120" w:after="120"/>
              <w:rPr>
                <w:rFonts w:ascii="Open Sans" w:hAnsi="Open Sans" w:cs="Open Sans"/>
              </w:rPr>
            </w:pPr>
          </w:p>
        </w:tc>
      </w:tr>
      <w:tr w:rsidR="005C74CF" w:rsidRPr="0012758B" w14:paraId="7E731849" w14:textId="77777777" w:rsidTr="005C74CF">
        <w:trPr>
          <w:trHeight w:val="548"/>
        </w:trPr>
        <w:tc>
          <w:tcPr>
            <w:tcW w:w="2952" w:type="dxa"/>
            <w:shd w:val="clear" w:color="auto" w:fill="auto"/>
          </w:tcPr>
          <w:p w14:paraId="590E8739" w14:textId="09BDFA6F"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31C09F34" w:rsidR="005C74CF" w:rsidRPr="00E85308" w:rsidRDefault="00A11920" w:rsidP="00EE3A03">
            <w:pPr>
              <w:spacing w:before="120" w:after="120"/>
              <w:rPr>
                <w:rFonts w:ascii="Open Sans" w:hAnsi="Open Sans" w:cs="Open Sans"/>
                <w:sz w:val="22"/>
                <w:szCs w:val="22"/>
                <w:lang w:val="es-MX"/>
              </w:rPr>
            </w:pPr>
            <w:r w:rsidRPr="00E85308">
              <w:rPr>
                <w:rFonts w:ascii="Open Sans" w:hAnsi="Open Sans" w:cs="Open Sans"/>
                <w:sz w:val="22"/>
                <w:szCs w:val="22"/>
                <w:lang w:val="es-MX"/>
              </w:rPr>
              <w:t>SkillsUSA</w:t>
            </w:r>
          </w:p>
        </w:tc>
      </w:tr>
      <w:tr w:rsidR="005C74CF" w:rsidRPr="0012758B" w14:paraId="2288B088" w14:textId="77777777" w:rsidTr="005C74CF">
        <w:trPr>
          <w:trHeight w:val="305"/>
        </w:trPr>
        <w:tc>
          <w:tcPr>
            <w:tcW w:w="2952" w:type="dxa"/>
            <w:shd w:val="clear" w:color="auto" w:fill="auto"/>
          </w:tcPr>
          <w:p w14:paraId="2077A7AD" w14:textId="452D5E10" w:rsidR="005C74CF" w:rsidRPr="0012758B" w:rsidRDefault="005C74CF" w:rsidP="00EE3A0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5C74CF" w:rsidRPr="0012758B" w:rsidRDefault="005C74CF" w:rsidP="00EE3A03">
            <w:pPr>
              <w:spacing w:before="120" w:after="120"/>
              <w:rPr>
                <w:rFonts w:ascii="Open Sans" w:hAnsi="Open Sans" w:cs="Open Sans"/>
              </w:rPr>
            </w:pPr>
          </w:p>
        </w:tc>
      </w:tr>
      <w:tr w:rsidR="005C74CF" w:rsidRPr="0012758B" w14:paraId="680EB37A" w14:textId="77777777" w:rsidTr="005C74CF">
        <w:trPr>
          <w:trHeight w:val="305"/>
        </w:trPr>
        <w:tc>
          <w:tcPr>
            <w:tcW w:w="2952" w:type="dxa"/>
            <w:shd w:val="clear" w:color="auto" w:fill="auto"/>
          </w:tcPr>
          <w:p w14:paraId="06EE8551" w14:textId="6B7E5A7D" w:rsidR="005C74CF" w:rsidRPr="0012758B" w:rsidRDefault="005C74CF" w:rsidP="00EE3A03">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848" w:type="dxa"/>
            <w:shd w:val="clear" w:color="auto" w:fill="auto"/>
          </w:tcPr>
          <w:p w14:paraId="077D2C07" w14:textId="77777777" w:rsidR="005C74CF" w:rsidRPr="0012758B" w:rsidRDefault="005C74CF" w:rsidP="00EE3A03">
            <w:pPr>
              <w:spacing w:before="120" w:after="120"/>
              <w:rPr>
                <w:rFonts w:ascii="Open Sans" w:hAnsi="Open Sans" w:cs="Open Sans"/>
              </w:rPr>
            </w:pPr>
          </w:p>
        </w:tc>
      </w:tr>
    </w:tbl>
    <w:p w14:paraId="70E91643" w14:textId="40567201" w:rsidR="003A5AF5" w:rsidRDefault="003A5AF5" w:rsidP="00D0097D"/>
    <w:sectPr w:rsidR="003A5AF5"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B470" w14:textId="77777777" w:rsidR="00905F15" w:rsidRDefault="00905F15" w:rsidP="00B3350C">
      <w:r>
        <w:separator/>
      </w:r>
    </w:p>
  </w:endnote>
  <w:endnote w:type="continuationSeparator" w:id="0">
    <w:p w14:paraId="37F420CB" w14:textId="77777777" w:rsidR="00905F15" w:rsidRDefault="00905F1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ahoma"/>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1A880D4"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C1713C">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C1713C">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2B0F" w14:textId="77777777" w:rsidR="00905F15" w:rsidRDefault="00905F15" w:rsidP="00B3350C">
      <w:bookmarkStart w:id="0" w:name="_Hlk484955581"/>
      <w:bookmarkEnd w:id="0"/>
      <w:r>
        <w:separator/>
      </w:r>
    </w:p>
  </w:footnote>
  <w:footnote w:type="continuationSeparator" w:id="0">
    <w:p w14:paraId="1BC020F2" w14:textId="77777777" w:rsidR="00905F15" w:rsidRDefault="00905F15"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B3"/>
    <w:multiLevelType w:val="hybridMultilevel"/>
    <w:tmpl w:val="C23061DC"/>
    <w:lvl w:ilvl="0" w:tplc="9EA49784">
      <w:start w:val="1"/>
      <w:numFmt w:val="upperLetter"/>
      <w:lvlText w:val="%1"/>
      <w:lvlJc w:val="left"/>
    </w:lvl>
    <w:lvl w:ilvl="1" w:tplc="2F6EF266">
      <w:start w:val="6"/>
      <w:numFmt w:val="upperLetter"/>
      <w:lvlText w:val="%2."/>
      <w:lvlJc w:val="left"/>
    </w:lvl>
    <w:lvl w:ilvl="2" w:tplc="C82E2E2A">
      <w:start w:val="1"/>
      <w:numFmt w:val="decimal"/>
      <w:lvlText w:val="%3."/>
      <w:lvlJc w:val="left"/>
    </w:lvl>
    <w:lvl w:ilvl="3" w:tplc="7DB86226">
      <w:numFmt w:val="decimal"/>
      <w:lvlText w:val=""/>
      <w:lvlJc w:val="left"/>
    </w:lvl>
    <w:lvl w:ilvl="4" w:tplc="E8AC9D92">
      <w:numFmt w:val="decimal"/>
      <w:lvlText w:val=""/>
      <w:lvlJc w:val="left"/>
    </w:lvl>
    <w:lvl w:ilvl="5" w:tplc="59301BE8">
      <w:numFmt w:val="decimal"/>
      <w:lvlText w:val=""/>
      <w:lvlJc w:val="left"/>
    </w:lvl>
    <w:lvl w:ilvl="6" w:tplc="02E67878">
      <w:numFmt w:val="decimal"/>
      <w:lvlText w:val=""/>
      <w:lvlJc w:val="left"/>
    </w:lvl>
    <w:lvl w:ilvl="7" w:tplc="FFEE174E">
      <w:numFmt w:val="decimal"/>
      <w:lvlText w:val=""/>
      <w:lvlJc w:val="left"/>
    </w:lvl>
    <w:lvl w:ilvl="8" w:tplc="65D89208">
      <w:numFmt w:val="decimal"/>
      <w:lvlText w:val=""/>
      <w:lvlJc w:val="left"/>
    </w:lvl>
  </w:abstractNum>
  <w:abstractNum w:abstractNumId="1" w15:restartNumberingAfterBreak="0">
    <w:nsid w:val="000054DE"/>
    <w:multiLevelType w:val="hybridMultilevel"/>
    <w:tmpl w:val="F03EF8C4"/>
    <w:lvl w:ilvl="0" w:tplc="331ACBA4">
      <w:start w:val="35"/>
      <w:numFmt w:val="upperLetter"/>
      <w:lvlText w:val="%1."/>
      <w:lvlJc w:val="left"/>
    </w:lvl>
    <w:lvl w:ilvl="1" w:tplc="06EE2238">
      <w:start w:val="1"/>
      <w:numFmt w:val="upperLetter"/>
      <w:lvlText w:val="%2."/>
      <w:lvlJc w:val="left"/>
      <w:rPr>
        <w:rFonts w:ascii="Open Sans" w:eastAsia="Times New Roman" w:hAnsi="Open Sans" w:cs="Open Sans"/>
      </w:rPr>
    </w:lvl>
    <w:lvl w:ilvl="2" w:tplc="1B62E23C">
      <w:start w:val="1"/>
      <w:numFmt w:val="decimal"/>
      <w:lvlText w:val="%3."/>
      <w:lvlJc w:val="left"/>
    </w:lvl>
    <w:lvl w:ilvl="3" w:tplc="D5247684">
      <w:start w:val="1"/>
      <w:numFmt w:val="lowerLetter"/>
      <w:lvlText w:val="%4"/>
      <w:lvlJc w:val="left"/>
    </w:lvl>
    <w:lvl w:ilvl="4" w:tplc="47EED7B4">
      <w:start w:val="1"/>
      <w:numFmt w:val="decimal"/>
      <w:lvlText w:val="%5"/>
      <w:lvlJc w:val="left"/>
    </w:lvl>
    <w:lvl w:ilvl="5" w:tplc="B9D801E8">
      <w:numFmt w:val="decimal"/>
      <w:lvlText w:val=""/>
      <w:lvlJc w:val="left"/>
    </w:lvl>
    <w:lvl w:ilvl="6" w:tplc="99584600">
      <w:numFmt w:val="decimal"/>
      <w:lvlText w:val=""/>
      <w:lvlJc w:val="left"/>
    </w:lvl>
    <w:lvl w:ilvl="7" w:tplc="EECCC118">
      <w:numFmt w:val="decimal"/>
      <w:lvlText w:val=""/>
      <w:lvlJc w:val="left"/>
    </w:lvl>
    <w:lvl w:ilvl="8" w:tplc="6C7EA01C">
      <w:numFmt w:val="decimal"/>
      <w:lvlText w:val=""/>
      <w:lvlJc w:val="left"/>
    </w:lvl>
  </w:abstractNum>
  <w:abstractNum w:abstractNumId="2" w15:restartNumberingAfterBreak="0">
    <w:nsid w:val="000066BB"/>
    <w:multiLevelType w:val="hybridMultilevel"/>
    <w:tmpl w:val="6FDA94C2"/>
    <w:lvl w:ilvl="0" w:tplc="630EA094">
      <w:start w:val="1"/>
      <w:numFmt w:val="bullet"/>
      <w:lvlText w:val=""/>
      <w:lvlJc w:val="left"/>
    </w:lvl>
    <w:lvl w:ilvl="1" w:tplc="D3700078">
      <w:numFmt w:val="decimal"/>
      <w:lvlText w:val=""/>
      <w:lvlJc w:val="left"/>
    </w:lvl>
    <w:lvl w:ilvl="2" w:tplc="5CB4DFF8">
      <w:numFmt w:val="decimal"/>
      <w:lvlText w:val=""/>
      <w:lvlJc w:val="left"/>
    </w:lvl>
    <w:lvl w:ilvl="3" w:tplc="D3D2C1AC">
      <w:numFmt w:val="decimal"/>
      <w:lvlText w:val=""/>
      <w:lvlJc w:val="left"/>
    </w:lvl>
    <w:lvl w:ilvl="4" w:tplc="64AC93FC">
      <w:numFmt w:val="decimal"/>
      <w:lvlText w:val=""/>
      <w:lvlJc w:val="left"/>
    </w:lvl>
    <w:lvl w:ilvl="5" w:tplc="CE66A084">
      <w:numFmt w:val="decimal"/>
      <w:lvlText w:val=""/>
      <w:lvlJc w:val="left"/>
    </w:lvl>
    <w:lvl w:ilvl="6" w:tplc="58623214">
      <w:numFmt w:val="decimal"/>
      <w:lvlText w:val=""/>
      <w:lvlJc w:val="left"/>
    </w:lvl>
    <w:lvl w:ilvl="7" w:tplc="9D681F20">
      <w:numFmt w:val="decimal"/>
      <w:lvlText w:val=""/>
      <w:lvlJc w:val="left"/>
    </w:lvl>
    <w:lvl w:ilvl="8" w:tplc="8CC02CF0">
      <w:numFmt w:val="decimal"/>
      <w:lvlText w:val=""/>
      <w:lvlJc w:val="left"/>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F03D5"/>
    <w:multiLevelType w:val="hybridMultilevel"/>
    <w:tmpl w:val="692EA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14B3C"/>
    <w:multiLevelType w:val="hybridMultilevel"/>
    <w:tmpl w:val="91F2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6577C"/>
    <w:multiLevelType w:val="hybridMultilevel"/>
    <w:tmpl w:val="04F8D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6BE"/>
    <w:multiLevelType w:val="hybridMultilevel"/>
    <w:tmpl w:val="FC20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A4EE7"/>
    <w:multiLevelType w:val="hybridMultilevel"/>
    <w:tmpl w:val="9B8A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20B17"/>
    <w:multiLevelType w:val="hybridMultilevel"/>
    <w:tmpl w:val="4950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A3157"/>
    <w:multiLevelType w:val="hybridMultilevel"/>
    <w:tmpl w:val="2FE2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B68C2"/>
    <w:multiLevelType w:val="hybridMultilevel"/>
    <w:tmpl w:val="45506C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707868D2"/>
    <w:multiLevelType w:val="hybridMultilevel"/>
    <w:tmpl w:val="2742695A"/>
    <w:lvl w:ilvl="0" w:tplc="4D8419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06821"/>
    <w:multiLevelType w:val="hybridMultilevel"/>
    <w:tmpl w:val="DA4C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E62FD"/>
    <w:multiLevelType w:val="hybridMultilevel"/>
    <w:tmpl w:val="103AF0BC"/>
    <w:lvl w:ilvl="0" w:tplc="F6664D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D1C38"/>
    <w:multiLevelType w:val="hybridMultilevel"/>
    <w:tmpl w:val="8FE81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7"/>
  </w:num>
  <w:num w:numId="5">
    <w:abstractNumId w:val="5"/>
  </w:num>
  <w:num w:numId="6">
    <w:abstractNumId w:val="1"/>
  </w:num>
  <w:num w:numId="7">
    <w:abstractNumId w:val="0"/>
  </w:num>
  <w:num w:numId="8">
    <w:abstractNumId w:val="2"/>
  </w:num>
  <w:num w:numId="9">
    <w:abstractNumId w:val="9"/>
  </w:num>
  <w:num w:numId="10">
    <w:abstractNumId w:val="12"/>
  </w:num>
  <w:num w:numId="11">
    <w:abstractNumId w:val="19"/>
  </w:num>
  <w:num w:numId="12">
    <w:abstractNumId w:val="13"/>
  </w:num>
  <w:num w:numId="13">
    <w:abstractNumId w:val="15"/>
  </w:num>
  <w:num w:numId="14">
    <w:abstractNumId w:val="14"/>
  </w:num>
  <w:num w:numId="15">
    <w:abstractNumId w:val="18"/>
  </w:num>
  <w:num w:numId="16">
    <w:abstractNumId w:val="7"/>
  </w:num>
  <w:num w:numId="17">
    <w:abstractNumId w:val="6"/>
  </w:num>
  <w:num w:numId="18">
    <w:abstractNumId w:val="11"/>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2E87"/>
    <w:rsid w:val="001C6069"/>
    <w:rsid w:val="001E4D9F"/>
    <w:rsid w:val="001E5B7D"/>
    <w:rsid w:val="00200BDB"/>
    <w:rsid w:val="0020310F"/>
    <w:rsid w:val="002073F2"/>
    <w:rsid w:val="00227DD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1482"/>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0743"/>
    <w:rsid w:val="00593DE3"/>
    <w:rsid w:val="005965D9"/>
    <w:rsid w:val="005A32CC"/>
    <w:rsid w:val="005C0439"/>
    <w:rsid w:val="005C25D4"/>
    <w:rsid w:val="005C74CF"/>
    <w:rsid w:val="005D1DCA"/>
    <w:rsid w:val="005D558A"/>
    <w:rsid w:val="005D68D4"/>
    <w:rsid w:val="005E730A"/>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D57EC"/>
    <w:rsid w:val="006F1C95"/>
    <w:rsid w:val="006F6A38"/>
    <w:rsid w:val="006F7D04"/>
    <w:rsid w:val="00700A55"/>
    <w:rsid w:val="0070435F"/>
    <w:rsid w:val="007048C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17166"/>
    <w:rsid w:val="0082093F"/>
    <w:rsid w:val="00825BCA"/>
    <w:rsid w:val="00826629"/>
    <w:rsid w:val="00826D88"/>
    <w:rsid w:val="00831AAC"/>
    <w:rsid w:val="008321A5"/>
    <w:rsid w:val="00856414"/>
    <w:rsid w:val="00856BBD"/>
    <w:rsid w:val="00870A95"/>
    <w:rsid w:val="00872A7A"/>
    <w:rsid w:val="008731D4"/>
    <w:rsid w:val="00874F23"/>
    <w:rsid w:val="008750EF"/>
    <w:rsid w:val="00880BBE"/>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5F15"/>
    <w:rsid w:val="009078BD"/>
    <w:rsid w:val="00920208"/>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1920"/>
    <w:rsid w:val="00A15C39"/>
    <w:rsid w:val="00A206B7"/>
    <w:rsid w:val="00A3064F"/>
    <w:rsid w:val="00A501F4"/>
    <w:rsid w:val="00A52C36"/>
    <w:rsid w:val="00A571A0"/>
    <w:rsid w:val="00A602A5"/>
    <w:rsid w:val="00A64BA9"/>
    <w:rsid w:val="00A9075C"/>
    <w:rsid w:val="00A97251"/>
    <w:rsid w:val="00AA16C3"/>
    <w:rsid w:val="00AD3125"/>
    <w:rsid w:val="00AE48B1"/>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000C"/>
    <w:rsid w:val="00BD2881"/>
    <w:rsid w:val="00BF6A52"/>
    <w:rsid w:val="00C108BF"/>
    <w:rsid w:val="00C1713C"/>
    <w:rsid w:val="00C22016"/>
    <w:rsid w:val="00C243B9"/>
    <w:rsid w:val="00C2452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7ACD"/>
    <w:rsid w:val="00D0097D"/>
    <w:rsid w:val="00D275F0"/>
    <w:rsid w:val="00D323BD"/>
    <w:rsid w:val="00D35C65"/>
    <w:rsid w:val="00D415FA"/>
    <w:rsid w:val="00D4427C"/>
    <w:rsid w:val="00D61781"/>
    <w:rsid w:val="00D62037"/>
    <w:rsid w:val="00D8660C"/>
    <w:rsid w:val="00DD0449"/>
    <w:rsid w:val="00DD2AE9"/>
    <w:rsid w:val="00DF6585"/>
    <w:rsid w:val="00E02301"/>
    <w:rsid w:val="00E0498F"/>
    <w:rsid w:val="00E25A40"/>
    <w:rsid w:val="00E36775"/>
    <w:rsid w:val="00E41DE7"/>
    <w:rsid w:val="00E477A6"/>
    <w:rsid w:val="00E759AC"/>
    <w:rsid w:val="00E765DE"/>
    <w:rsid w:val="00E76E2C"/>
    <w:rsid w:val="00E848E6"/>
    <w:rsid w:val="00E85308"/>
    <w:rsid w:val="00EA0348"/>
    <w:rsid w:val="00EC4A06"/>
    <w:rsid w:val="00ED5E43"/>
    <w:rsid w:val="00EE1A9D"/>
    <w:rsid w:val="00EE1F10"/>
    <w:rsid w:val="00EE374B"/>
    <w:rsid w:val="00EE3A03"/>
    <w:rsid w:val="00EE4FCF"/>
    <w:rsid w:val="00EE618A"/>
    <w:rsid w:val="00EF2566"/>
    <w:rsid w:val="00EF4311"/>
    <w:rsid w:val="00EF7034"/>
    <w:rsid w:val="00F01BC3"/>
    <w:rsid w:val="00F065C2"/>
    <w:rsid w:val="00F1385A"/>
    <w:rsid w:val="00F45A40"/>
    <w:rsid w:val="00F45D13"/>
    <w:rsid w:val="00F61524"/>
    <w:rsid w:val="00F716A4"/>
    <w:rsid w:val="00F73C2E"/>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A15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7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oc.gov/policy/vii.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dcj.state.tx.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A83F5E32-ED49-F840-A676-D7A4D5A2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2017-06-26T19:57:00Z</cp:lastPrinted>
  <dcterms:created xsi:type="dcterms:W3CDTF">2017-08-03T21:11:00Z</dcterms:created>
  <dcterms:modified xsi:type="dcterms:W3CDTF">2018-02-09T22:23:00Z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