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256221" w:rsidTr="173F7DB3">
        <w:tc>
          <w:tcPr>
            <w:tcW w:w="10800" w:type="dxa"/>
            <w:gridSpan w:val="2"/>
            <w:tcBorders>
              <w:top w:val="nil"/>
              <w:left w:val="nil"/>
              <w:bottom w:val="single" w:sz="4" w:space="0" w:color="auto"/>
              <w:right w:val="nil"/>
            </w:tcBorders>
            <w:shd w:val="clear" w:color="auto" w:fill="auto"/>
          </w:tcPr>
          <w:p w:rsidR="00B3350C" w:rsidRPr="00256221" w:rsidRDefault="00602419" w:rsidP="003D5621">
            <w:pPr>
              <w:jc w:val="center"/>
              <w:rPr>
                <w:rFonts w:ascii="Open Sans" w:hAnsi="Open Sans" w:cs="Open Sans"/>
                <w:b/>
              </w:rPr>
            </w:pPr>
            <w:r w:rsidRPr="00256221">
              <w:rPr>
                <w:rFonts w:ascii="Open Sans" w:hAnsi="Open Sans" w:cs="Open Sans"/>
                <w:b/>
                <w:sz w:val="22"/>
                <w:szCs w:val="22"/>
              </w:rPr>
              <w:t>TEXAS CTE LESSON PLAN</w:t>
            </w:r>
          </w:p>
          <w:p w:rsidR="00B3350C" w:rsidRPr="00256221" w:rsidRDefault="00F265D7" w:rsidP="003D5621">
            <w:pPr>
              <w:jc w:val="center"/>
              <w:rPr>
                <w:rFonts w:ascii="Open Sans" w:hAnsi="Open Sans" w:cs="Open Sans"/>
                <w:b/>
              </w:rPr>
            </w:pPr>
            <w:hyperlink r:id="rId11" w:history="1">
              <w:r w:rsidR="002D294D" w:rsidRPr="00256221">
                <w:rPr>
                  <w:rStyle w:val="Hyperlink"/>
                  <w:rFonts w:ascii="Open Sans" w:hAnsi="Open Sans" w:cs="Open Sans"/>
                  <w:sz w:val="22"/>
                  <w:szCs w:val="22"/>
                </w:rPr>
                <w:t>www.txcte.org</w:t>
              </w:r>
            </w:hyperlink>
          </w:p>
          <w:p w:rsidR="003D5621" w:rsidRPr="00256221" w:rsidRDefault="003D5621" w:rsidP="003D5621">
            <w:pPr>
              <w:jc w:val="center"/>
              <w:rPr>
                <w:rFonts w:ascii="Open Sans" w:hAnsi="Open Sans" w:cs="Open Sans"/>
                <w:b/>
              </w:rPr>
            </w:pPr>
          </w:p>
        </w:tc>
      </w:tr>
      <w:tr w:rsidR="00B3350C" w:rsidRPr="00256221"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256221" w:rsidRDefault="00B3350C" w:rsidP="00DC4B23">
            <w:pPr>
              <w:spacing w:before="120" w:after="120"/>
              <w:jc w:val="center"/>
              <w:rPr>
                <w:rFonts w:ascii="Open Sans" w:hAnsi="Open Sans" w:cs="Open Sans"/>
                <w:b/>
              </w:rPr>
            </w:pPr>
            <w:r w:rsidRPr="00256221">
              <w:rPr>
                <w:rFonts w:ascii="Open Sans" w:hAnsi="Open Sans" w:cs="Open Sans"/>
                <w:b/>
                <w:sz w:val="22"/>
                <w:szCs w:val="22"/>
              </w:rPr>
              <w:t>Lesson Identification and TEKS Addressed</w:t>
            </w:r>
          </w:p>
        </w:tc>
      </w:tr>
      <w:tr w:rsidR="00B3350C" w:rsidRPr="00256221" w:rsidTr="00256221">
        <w:trPr>
          <w:trHeight w:val="170"/>
        </w:trPr>
        <w:tc>
          <w:tcPr>
            <w:tcW w:w="2952" w:type="dxa"/>
            <w:tcBorders>
              <w:top w:val="single" w:sz="4" w:space="0" w:color="auto"/>
            </w:tcBorders>
            <w:shd w:val="clear" w:color="auto" w:fill="auto"/>
          </w:tcPr>
          <w:p w:rsidR="00B3350C" w:rsidRPr="00256221" w:rsidRDefault="00B3350C" w:rsidP="00256221">
            <w:pPr>
              <w:spacing w:before="120" w:after="120"/>
              <w:jc w:val="center"/>
              <w:rPr>
                <w:rFonts w:ascii="Open Sans" w:hAnsi="Open Sans" w:cs="Open Sans"/>
                <w:b/>
              </w:rPr>
            </w:pPr>
            <w:r w:rsidRPr="00256221">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256221" w:rsidRDefault="00602419" w:rsidP="00DC4B23">
            <w:pPr>
              <w:spacing w:before="120" w:after="120"/>
              <w:rPr>
                <w:rFonts w:ascii="Open Sans" w:hAnsi="Open Sans" w:cs="Open Sans"/>
              </w:rPr>
            </w:pPr>
            <w:r w:rsidRPr="00256221">
              <w:rPr>
                <w:rFonts w:ascii="Open Sans" w:hAnsi="Open Sans" w:cs="Open Sans"/>
                <w:sz w:val="22"/>
                <w:szCs w:val="22"/>
              </w:rPr>
              <w:t>Hospitality and Tourism</w:t>
            </w:r>
          </w:p>
        </w:tc>
      </w:tr>
      <w:tr w:rsidR="00B3350C" w:rsidRPr="00256221" w:rsidTr="00256221">
        <w:tc>
          <w:tcPr>
            <w:tcW w:w="2952" w:type="dxa"/>
            <w:shd w:val="clear" w:color="auto" w:fill="auto"/>
          </w:tcPr>
          <w:p w:rsidR="00B3350C" w:rsidRPr="00256221" w:rsidRDefault="00B3350C" w:rsidP="00256221">
            <w:pPr>
              <w:spacing w:before="120" w:after="120"/>
              <w:jc w:val="center"/>
              <w:rPr>
                <w:rFonts w:ascii="Open Sans" w:hAnsi="Open Sans" w:cs="Open Sans"/>
                <w:b/>
              </w:rPr>
            </w:pPr>
            <w:r w:rsidRPr="00256221">
              <w:rPr>
                <w:rFonts w:ascii="Open Sans" w:hAnsi="Open Sans" w:cs="Open Sans"/>
                <w:b/>
                <w:sz w:val="22"/>
                <w:szCs w:val="22"/>
              </w:rPr>
              <w:t>Course Name</w:t>
            </w:r>
          </w:p>
        </w:tc>
        <w:tc>
          <w:tcPr>
            <w:tcW w:w="7848" w:type="dxa"/>
            <w:shd w:val="clear" w:color="auto" w:fill="auto"/>
          </w:tcPr>
          <w:p w:rsidR="00B3350C" w:rsidRPr="00256221" w:rsidRDefault="00FA20DE" w:rsidP="00DC4B23">
            <w:pPr>
              <w:spacing w:before="120" w:after="120"/>
              <w:rPr>
                <w:rFonts w:ascii="Open Sans" w:hAnsi="Open Sans" w:cs="Open Sans"/>
              </w:rPr>
            </w:pPr>
            <w:r w:rsidRPr="00256221">
              <w:rPr>
                <w:rFonts w:ascii="Open Sans" w:hAnsi="Open Sans" w:cs="Open Sans"/>
                <w:sz w:val="22"/>
                <w:szCs w:val="22"/>
              </w:rPr>
              <w:t>Practicum in Culinary Arts</w:t>
            </w:r>
          </w:p>
        </w:tc>
      </w:tr>
      <w:tr w:rsidR="00B3350C" w:rsidRPr="00256221" w:rsidTr="00256221">
        <w:tc>
          <w:tcPr>
            <w:tcW w:w="2952" w:type="dxa"/>
            <w:shd w:val="clear" w:color="auto" w:fill="auto"/>
          </w:tcPr>
          <w:p w:rsidR="00B3350C" w:rsidRPr="00256221" w:rsidRDefault="173F7DB3" w:rsidP="00256221">
            <w:pPr>
              <w:spacing w:before="120" w:after="120"/>
              <w:jc w:val="center"/>
              <w:rPr>
                <w:rFonts w:ascii="Open Sans" w:hAnsi="Open Sans" w:cs="Open Sans"/>
                <w:b/>
                <w:bCs/>
              </w:rPr>
            </w:pPr>
            <w:r w:rsidRPr="00256221">
              <w:rPr>
                <w:rFonts w:ascii="Open Sans" w:hAnsi="Open Sans" w:cs="Open Sans"/>
                <w:b/>
                <w:bCs/>
                <w:sz w:val="22"/>
                <w:szCs w:val="22"/>
              </w:rPr>
              <w:t>Lesson/Unit Title</w:t>
            </w:r>
          </w:p>
        </w:tc>
        <w:tc>
          <w:tcPr>
            <w:tcW w:w="7848" w:type="dxa"/>
            <w:shd w:val="clear" w:color="auto" w:fill="auto"/>
          </w:tcPr>
          <w:p w:rsidR="00B3350C" w:rsidRPr="00256221" w:rsidRDefault="006A57B2" w:rsidP="00DC4B23">
            <w:pPr>
              <w:spacing w:before="120" w:after="120"/>
              <w:rPr>
                <w:rFonts w:ascii="Open Sans" w:hAnsi="Open Sans" w:cs="Open Sans"/>
              </w:rPr>
            </w:pPr>
            <w:r w:rsidRPr="00256221">
              <w:rPr>
                <w:rFonts w:ascii="Open Sans" w:hAnsi="Open Sans" w:cs="Open Sans"/>
                <w:sz w:val="22"/>
                <w:szCs w:val="22"/>
              </w:rPr>
              <w:t>The Imp</w:t>
            </w:r>
            <w:r w:rsidR="00B522BA" w:rsidRPr="00256221">
              <w:rPr>
                <w:rFonts w:ascii="Open Sans" w:hAnsi="Open Sans" w:cs="Open Sans"/>
                <w:sz w:val="22"/>
                <w:szCs w:val="22"/>
              </w:rPr>
              <w:t>ortance of Communication Skills-</w:t>
            </w:r>
            <w:r w:rsidR="00164CD0" w:rsidRPr="00256221">
              <w:rPr>
                <w:rFonts w:ascii="Open Sans" w:hAnsi="Open Sans" w:cs="Open Sans"/>
                <w:sz w:val="22"/>
                <w:szCs w:val="22"/>
              </w:rPr>
              <w:t>You Said What?</w:t>
            </w:r>
          </w:p>
        </w:tc>
      </w:tr>
      <w:tr w:rsidR="00B3350C" w:rsidRPr="00256221" w:rsidTr="00256221">
        <w:trPr>
          <w:trHeight w:val="135"/>
        </w:trPr>
        <w:tc>
          <w:tcPr>
            <w:tcW w:w="2952" w:type="dxa"/>
            <w:shd w:val="clear" w:color="auto" w:fill="auto"/>
          </w:tcPr>
          <w:p w:rsidR="00B3350C" w:rsidRPr="00256221" w:rsidRDefault="00B3350C" w:rsidP="00256221">
            <w:pPr>
              <w:spacing w:before="120" w:after="120"/>
              <w:jc w:val="center"/>
              <w:rPr>
                <w:rFonts w:ascii="Open Sans" w:hAnsi="Open Sans" w:cs="Open Sans"/>
                <w:b/>
              </w:rPr>
            </w:pPr>
            <w:r w:rsidRPr="00256221">
              <w:rPr>
                <w:rFonts w:ascii="Open Sans" w:hAnsi="Open Sans" w:cs="Open Sans"/>
                <w:b/>
                <w:sz w:val="22"/>
                <w:szCs w:val="22"/>
              </w:rPr>
              <w:t>TEKS Student Expectations</w:t>
            </w:r>
          </w:p>
        </w:tc>
        <w:tc>
          <w:tcPr>
            <w:tcW w:w="7848" w:type="dxa"/>
            <w:shd w:val="clear" w:color="auto" w:fill="auto"/>
          </w:tcPr>
          <w:p w:rsidR="00B3350C" w:rsidRPr="00256221" w:rsidRDefault="00120CA1" w:rsidP="00F23959">
            <w:pPr>
              <w:spacing w:before="120" w:after="120"/>
              <w:rPr>
                <w:rFonts w:ascii="Open Sans" w:hAnsi="Open Sans" w:cs="Open Sans"/>
                <w:b/>
              </w:rPr>
            </w:pPr>
            <w:r w:rsidRPr="00256221">
              <w:rPr>
                <w:rFonts w:ascii="Open Sans" w:hAnsi="Open Sans" w:cs="Open Sans"/>
                <w:b/>
                <w:sz w:val="22"/>
                <w:szCs w:val="22"/>
              </w:rPr>
              <w:t>130.257. (c) Knowledge and Skills</w:t>
            </w:r>
          </w:p>
          <w:p w:rsidR="006A57B2" w:rsidRPr="00256221" w:rsidRDefault="006A57B2" w:rsidP="006A57B2">
            <w:pPr>
              <w:spacing w:before="120" w:after="120"/>
              <w:ind w:left="720"/>
              <w:rPr>
                <w:rFonts w:ascii="Open Sans" w:hAnsi="Open Sans" w:cs="Open Sans"/>
              </w:rPr>
            </w:pPr>
            <w:r w:rsidRPr="00256221">
              <w:rPr>
                <w:rFonts w:ascii="Open Sans" w:hAnsi="Open Sans" w:cs="Open Sans"/>
                <w:sz w:val="22"/>
                <w:szCs w:val="22"/>
              </w:rPr>
              <w:t>(3) The student develops skills for success in the workplace. The student is expected to:</w:t>
            </w:r>
          </w:p>
          <w:p w:rsidR="006A57B2" w:rsidRPr="00256221" w:rsidRDefault="006A57B2" w:rsidP="006A57B2">
            <w:pPr>
              <w:spacing w:before="120" w:after="120"/>
              <w:ind w:left="720"/>
              <w:rPr>
                <w:rFonts w:ascii="Open Sans" w:hAnsi="Open Sans" w:cs="Open Sans"/>
              </w:rPr>
            </w:pPr>
            <w:r w:rsidRPr="00256221">
              <w:rPr>
                <w:rFonts w:ascii="Open Sans" w:hAnsi="Open Sans" w:cs="Open Sans"/>
                <w:sz w:val="22"/>
                <w:szCs w:val="22"/>
              </w:rPr>
              <w:t>develop positive interpersonal skills, including respect for diversity;</w:t>
            </w:r>
          </w:p>
          <w:p w:rsidR="006A57B2" w:rsidRPr="00256221" w:rsidRDefault="006A57B2" w:rsidP="006A57B2">
            <w:pPr>
              <w:spacing w:before="120" w:after="120"/>
              <w:ind w:left="1440"/>
              <w:rPr>
                <w:rFonts w:ascii="Open Sans" w:hAnsi="Open Sans" w:cs="Open Sans"/>
              </w:rPr>
            </w:pPr>
            <w:r w:rsidRPr="00256221">
              <w:rPr>
                <w:rFonts w:ascii="Open Sans" w:hAnsi="Open Sans" w:cs="Open Sans"/>
                <w:sz w:val="22"/>
                <w:szCs w:val="22"/>
              </w:rPr>
              <w:t>(D) demonstrate appropriate business and personal etiquette in the workplace;</w:t>
            </w:r>
          </w:p>
          <w:p w:rsidR="006A57B2" w:rsidRPr="00256221" w:rsidRDefault="006A57B2" w:rsidP="006A57B2">
            <w:pPr>
              <w:spacing w:before="120" w:after="120"/>
              <w:ind w:left="1440"/>
              <w:rPr>
                <w:rFonts w:ascii="Open Sans" w:hAnsi="Open Sans" w:cs="Open Sans"/>
              </w:rPr>
            </w:pPr>
            <w:r w:rsidRPr="00256221">
              <w:rPr>
                <w:rFonts w:ascii="Open Sans" w:hAnsi="Open Sans" w:cs="Open Sans"/>
                <w:sz w:val="22"/>
                <w:szCs w:val="22"/>
              </w:rPr>
              <w:t>(E) exhibit productive work habits, ethical practices, and a positive attitude;</w:t>
            </w:r>
          </w:p>
          <w:p w:rsidR="006A57B2" w:rsidRPr="00256221" w:rsidRDefault="006A57B2" w:rsidP="006A57B2">
            <w:pPr>
              <w:spacing w:before="120" w:after="120"/>
              <w:ind w:left="1440"/>
              <w:rPr>
                <w:rFonts w:ascii="Open Sans" w:hAnsi="Open Sans" w:cs="Open Sans"/>
              </w:rPr>
            </w:pPr>
            <w:r w:rsidRPr="00256221">
              <w:rPr>
                <w:rFonts w:ascii="Open Sans" w:hAnsi="Open Sans" w:cs="Open Sans"/>
                <w:sz w:val="22"/>
                <w:szCs w:val="22"/>
              </w:rPr>
              <w:t>(J) demonstrate effective verbal, non-verbal, written, and electronic communication skills; and</w:t>
            </w:r>
          </w:p>
          <w:p w:rsidR="006A57B2" w:rsidRPr="00256221" w:rsidRDefault="006A57B2" w:rsidP="006A57B2">
            <w:pPr>
              <w:spacing w:before="120" w:after="120"/>
              <w:ind w:left="1440"/>
              <w:rPr>
                <w:rFonts w:ascii="Open Sans" w:hAnsi="Open Sans" w:cs="Open Sans"/>
              </w:rPr>
            </w:pPr>
            <w:r w:rsidRPr="00256221">
              <w:rPr>
                <w:rFonts w:ascii="Open Sans" w:hAnsi="Open Sans" w:cs="Open Sans"/>
                <w:sz w:val="22"/>
                <w:szCs w:val="22"/>
              </w:rPr>
              <w:t xml:space="preserve">(K) </w:t>
            </w:r>
            <w:r w:rsidR="00256221" w:rsidRPr="00256221">
              <w:rPr>
                <w:rFonts w:ascii="Open Sans" w:hAnsi="Open Sans" w:cs="Open Sans"/>
                <w:sz w:val="22"/>
                <w:szCs w:val="22"/>
              </w:rPr>
              <w:t>Apply</w:t>
            </w:r>
            <w:r w:rsidRPr="00256221">
              <w:rPr>
                <w:rFonts w:ascii="Open Sans" w:hAnsi="Open Sans" w:cs="Open Sans"/>
                <w:sz w:val="22"/>
                <w:szCs w:val="22"/>
              </w:rPr>
              <w:t xml:space="preserve"> effective listening skills used in the workplace.</w:t>
            </w:r>
          </w:p>
          <w:p w:rsidR="00120CA1" w:rsidRPr="00256221" w:rsidRDefault="00120CA1" w:rsidP="00F23959">
            <w:pPr>
              <w:spacing w:before="120" w:after="120"/>
              <w:rPr>
                <w:rFonts w:ascii="Open Sans" w:hAnsi="Open Sans" w:cs="Open Sans"/>
              </w:rPr>
            </w:pPr>
          </w:p>
        </w:tc>
      </w:tr>
      <w:tr w:rsidR="00B3350C" w:rsidRPr="00256221" w:rsidTr="173F7DB3">
        <w:trPr>
          <w:trHeight w:val="1133"/>
        </w:trPr>
        <w:tc>
          <w:tcPr>
            <w:tcW w:w="10800" w:type="dxa"/>
            <w:gridSpan w:val="2"/>
            <w:shd w:val="clear" w:color="auto" w:fill="D9D9D9" w:themeFill="background1" w:themeFillShade="D9"/>
          </w:tcPr>
          <w:p w:rsidR="00B3350C" w:rsidRPr="00256221" w:rsidRDefault="00B3350C" w:rsidP="00DC4B23">
            <w:pPr>
              <w:spacing w:before="120" w:after="120"/>
              <w:jc w:val="center"/>
              <w:rPr>
                <w:rFonts w:ascii="Open Sans" w:hAnsi="Open Sans" w:cs="Open Sans"/>
                <w:b/>
              </w:rPr>
            </w:pPr>
            <w:r w:rsidRPr="00256221">
              <w:rPr>
                <w:rFonts w:ascii="Open Sans" w:hAnsi="Open Sans" w:cs="Open Sans"/>
                <w:b/>
                <w:sz w:val="22"/>
                <w:szCs w:val="22"/>
              </w:rPr>
              <w:t>Basic Direct Teach Lesson</w:t>
            </w:r>
          </w:p>
          <w:p w:rsidR="00B3350C" w:rsidRPr="00256221" w:rsidRDefault="006052AA" w:rsidP="00DC4B23">
            <w:pPr>
              <w:jc w:val="center"/>
              <w:rPr>
                <w:rFonts w:ascii="Open Sans" w:hAnsi="Open Sans" w:cs="Open Sans"/>
              </w:rPr>
            </w:pPr>
            <w:r w:rsidRPr="00256221">
              <w:rPr>
                <w:rFonts w:ascii="Open Sans" w:hAnsi="Open Sans" w:cs="Open Sans"/>
                <w:sz w:val="22"/>
                <w:szCs w:val="22"/>
              </w:rPr>
              <w:t xml:space="preserve">(Includes </w:t>
            </w:r>
            <w:r w:rsidR="00B3350C" w:rsidRPr="00256221">
              <w:rPr>
                <w:rFonts w:ascii="Open Sans" w:hAnsi="Open Sans" w:cs="Open Sans"/>
                <w:sz w:val="22"/>
                <w:szCs w:val="22"/>
              </w:rPr>
              <w:t xml:space="preserve">Special Education Modifications/Accommodations and </w:t>
            </w:r>
          </w:p>
          <w:p w:rsidR="00B3350C" w:rsidRPr="00256221" w:rsidRDefault="00B3350C" w:rsidP="00D0097D">
            <w:pPr>
              <w:jc w:val="center"/>
              <w:rPr>
                <w:rFonts w:ascii="Open Sans" w:hAnsi="Open Sans" w:cs="Open Sans"/>
              </w:rPr>
            </w:pPr>
            <w:r w:rsidRPr="00256221">
              <w:rPr>
                <w:rFonts w:ascii="Open Sans" w:hAnsi="Open Sans" w:cs="Open Sans"/>
                <w:sz w:val="22"/>
                <w:szCs w:val="22"/>
              </w:rPr>
              <w:t>one English Language Proficiency Standards (ELPS) Strategy</w:t>
            </w:r>
            <w:r w:rsidR="006052AA" w:rsidRPr="00256221">
              <w:rPr>
                <w:rFonts w:ascii="Open Sans" w:hAnsi="Open Sans" w:cs="Open Sans"/>
                <w:sz w:val="22"/>
                <w:szCs w:val="22"/>
              </w:rPr>
              <w:t>)</w:t>
            </w:r>
          </w:p>
          <w:p w:rsidR="00D0097D" w:rsidRPr="00256221" w:rsidRDefault="00D0097D" w:rsidP="00D0097D">
            <w:pPr>
              <w:jc w:val="center"/>
              <w:rPr>
                <w:rFonts w:ascii="Open Sans" w:hAnsi="Open Sans" w:cs="Open Sans"/>
                <w:b/>
              </w:rPr>
            </w:pPr>
          </w:p>
        </w:tc>
      </w:tr>
      <w:tr w:rsidR="00B3350C" w:rsidRPr="00256221" w:rsidTr="173F7DB3">
        <w:trPr>
          <w:trHeight w:val="27"/>
        </w:trPr>
        <w:tc>
          <w:tcPr>
            <w:tcW w:w="2952" w:type="dxa"/>
            <w:shd w:val="clear" w:color="auto" w:fill="auto"/>
          </w:tcPr>
          <w:p w:rsidR="00B3350C" w:rsidRPr="00256221" w:rsidRDefault="00B3350C" w:rsidP="00DC4B23">
            <w:pPr>
              <w:spacing w:before="120" w:after="120"/>
              <w:jc w:val="center"/>
              <w:rPr>
                <w:rFonts w:ascii="Open Sans" w:hAnsi="Open Sans" w:cs="Open Sans"/>
                <w:b/>
              </w:rPr>
            </w:pPr>
            <w:r w:rsidRPr="00256221">
              <w:rPr>
                <w:rFonts w:ascii="Open Sans" w:hAnsi="Open Sans" w:cs="Open Sans"/>
                <w:b/>
                <w:sz w:val="22"/>
                <w:szCs w:val="22"/>
              </w:rPr>
              <w:t>Instructional Objective</w:t>
            </w:r>
            <w:r w:rsidR="008902B2" w:rsidRPr="00256221">
              <w:rPr>
                <w:rFonts w:ascii="Open Sans" w:hAnsi="Open Sans" w:cs="Open Sans"/>
                <w:b/>
                <w:sz w:val="22"/>
                <w:szCs w:val="22"/>
              </w:rPr>
              <w:t>s</w:t>
            </w:r>
          </w:p>
        </w:tc>
        <w:tc>
          <w:tcPr>
            <w:tcW w:w="7848" w:type="dxa"/>
            <w:shd w:val="clear" w:color="auto" w:fill="auto"/>
          </w:tcPr>
          <w:p w:rsidR="000F6C1A" w:rsidRPr="00256221" w:rsidRDefault="000F6C1A" w:rsidP="000F6C1A">
            <w:pPr>
              <w:tabs>
                <w:tab w:val="left" w:pos="1640"/>
              </w:tabs>
              <w:rPr>
                <w:rFonts w:ascii="Open Sans" w:hAnsi="Open Sans" w:cs="Open Sans"/>
                <w:color w:val="333333"/>
              </w:rPr>
            </w:pPr>
            <w:r w:rsidRPr="00256221">
              <w:rPr>
                <w:rFonts w:ascii="Open Sans" w:hAnsi="Open Sans" w:cs="Open Sans"/>
                <w:color w:val="333333"/>
                <w:sz w:val="22"/>
                <w:szCs w:val="22"/>
              </w:rPr>
              <w:t>Students will:</w:t>
            </w:r>
          </w:p>
          <w:p w:rsidR="00F23959" w:rsidRPr="00256221" w:rsidRDefault="00F23959" w:rsidP="00F23959">
            <w:pPr>
              <w:numPr>
                <w:ilvl w:val="0"/>
                <w:numId w:val="6"/>
              </w:numPr>
              <w:rPr>
                <w:rFonts w:ascii="Open Sans" w:hAnsi="Open Sans"/>
                <w:color w:val="000000"/>
                <w:position w:val="-3"/>
              </w:rPr>
            </w:pPr>
            <w:r w:rsidRPr="00256221">
              <w:rPr>
                <w:rFonts w:ascii="Open Sans" w:hAnsi="Open Sans"/>
                <w:color w:val="000000"/>
                <w:position w:val="-3"/>
                <w:sz w:val="22"/>
                <w:szCs w:val="22"/>
              </w:rPr>
              <w:t>Apply excellent communication skills as they relate to workplace communication</w:t>
            </w:r>
          </w:p>
          <w:p w:rsidR="00F23959" w:rsidRPr="00256221" w:rsidRDefault="00F23959" w:rsidP="00F23959">
            <w:pPr>
              <w:numPr>
                <w:ilvl w:val="0"/>
                <w:numId w:val="6"/>
              </w:numPr>
              <w:rPr>
                <w:rFonts w:ascii="Open Sans" w:hAnsi="Open Sans"/>
                <w:color w:val="000000"/>
                <w:position w:val="-3"/>
              </w:rPr>
            </w:pPr>
            <w:r w:rsidRPr="00256221">
              <w:rPr>
                <w:rFonts w:ascii="Open Sans" w:hAnsi="Open Sans"/>
                <w:color w:val="000000"/>
                <w:position w:val="-3"/>
                <w:sz w:val="22"/>
                <w:szCs w:val="22"/>
              </w:rPr>
              <w:t>Practice using effective listening skills</w:t>
            </w:r>
          </w:p>
          <w:p w:rsidR="00B3350C" w:rsidRPr="00256221" w:rsidRDefault="00F23959" w:rsidP="00F23959">
            <w:pPr>
              <w:pStyle w:val="ListParagraph"/>
              <w:numPr>
                <w:ilvl w:val="0"/>
                <w:numId w:val="6"/>
              </w:numPr>
              <w:tabs>
                <w:tab w:val="left" w:pos="1640"/>
              </w:tabs>
              <w:rPr>
                <w:rFonts w:ascii="Open Sans" w:hAnsi="Open Sans" w:cs="Open Sans"/>
                <w:color w:val="333333"/>
              </w:rPr>
            </w:pPr>
            <w:r w:rsidRPr="00256221">
              <w:rPr>
                <w:rFonts w:ascii="Open Sans" w:hAnsi="Open Sans"/>
                <w:color w:val="000000"/>
                <w:position w:val="-3"/>
                <w:sz w:val="22"/>
                <w:szCs w:val="22"/>
              </w:rPr>
              <w:t xml:space="preserve">Analyze ways to avoid communication roadblocks </w:t>
            </w:r>
            <w:r w:rsidR="006A57B2" w:rsidRPr="00256221">
              <w:rPr>
                <w:rFonts w:ascii="Open Sans" w:hAnsi="Open Sans"/>
                <w:color w:val="000000"/>
                <w:position w:val="-3"/>
                <w:sz w:val="22"/>
                <w:szCs w:val="22"/>
              </w:rPr>
              <w:t xml:space="preserve">to facilitate </w:t>
            </w:r>
            <w:r w:rsidRPr="00256221">
              <w:rPr>
                <w:rFonts w:ascii="Open Sans" w:hAnsi="Open Sans"/>
                <w:color w:val="000000"/>
                <w:position w:val="-3"/>
                <w:sz w:val="22"/>
                <w:szCs w:val="22"/>
              </w:rPr>
              <w:t>effective communication skills</w:t>
            </w:r>
          </w:p>
        </w:tc>
      </w:tr>
      <w:tr w:rsidR="00B3350C" w:rsidRPr="00256221" w:rsidTr="173F7DB3">
        <w:trPr>
          <w:trHeight w:val="27"/>
        </w:trPr>
        <w:tc>
          <w:tcPr>
            <w:tcW w:w="2952" w:type="dxa"/>
            <w:shd w:val="clear" w:color="auto" w:fill="auto"/>
          </w:tcPr>
          <w:p w:rsidR="00B3350C" w:rsidRPr="00256221" w:rsidRDefault="173F7DB3" w:rsidP="173F7DB3">
            <w:pPr>
              <w:spacing w:before="120" w:after="120"/>
              <w:jc w:val="center"/>
              <w:rPr>
                <w:rFonts w:ascii="Open Sans" w:hAnsi="Open Sans" w:cs="Open Sans"/>
                <w:b/>
                <w:bCs/>
              </w:rPr>
            </w:pPr>
            <w:r w:rsidRPr="00256221">
              <w:rPr>
                <w:rFonts w:ascii="Open Sans" w:hAnsi="Open Sans" w:cs="Open Sans"/>
                <w:b/>
                <w:bCs/>
                <w:sz w:val="22"/>
                <w:szCs w:val="22"/>
              </w:rPr>
              <w:t>Rationale</w:t>
            </w:r>
          </w:p>
        </w:tc>
        <w:tc>
          <w:tcPr>
            <w:tcW w:w="7848" w:type="dxa"/>
            <w:shd w:val="clear" w:color="auto" w:fill="auto"/>
          </w:tcPr>
          <w:p w:rsidR="00B3350C" w:rsidRPr="00256221" w:rsidRDefault="006A57B2" w:rsidP="000F6C1A">
            <w:pPr>
              <w:spacing w:before="120" w:after="120"/>
              <w:rPr>
                <w:rFonts w:ascii="Open Sans" w:hAnsi="Open Sans" w:cs="Open Sans"/>
              </w:rPr>
            </w:pPr>
            <w:r w:rsidRPr="00256221">
              <w:rPr>
                <w:rFonts w:ascii="Open Sans" w:hAnsi="Open Sans"/>
                <w:color w:val="000000"/>
                <w:position w:val="-3"/>
                <w:sz w:val="22"/>
                <w:szCs w:val="22"/>
              </w:rPr>
              <w:t>Effective professional communication skills are essential to the success of employees in t</w:t>
            </w:r>
            <w:r w:rsidR="00F23959" w:rsidRPr="00256221">
              <w:rPr>
                <w:rFonts w:ascii="Open Sans" w:hAnsi="Open Sans"/>
                <w:color w:val="000000"/>
                <w:position w:val="-3"/>
                <w:sz w:val="22"/>
                <w:szCs w:val="22"/>
              </w:rPr>
              <w:t>he food s</w:t>
            </w:r>
            <w:r w:rsidRPr="00256221">
              <w:rPr>
                <w:rFonts w:ascii="Open Sans" w:hAnsi="Open Sans"/>
                <w:color w:val="000000"/>
                <w:position w:val="-3"/>
                <w:sz w:val="22"/>
                <w:szCs w:val="22"/>
              </w:rPr>
              <w:t>ervice and hospitality industry.  Students will learn these valuable communication skills and practice them in a supportive environment.</w:t>
            </w:r>
          </w:p>
        </w:tc>
      </w:tr>
      <w:tr w:rsidR="00B3350C" w:rsidRPr="00256221" w:rsidTr="173F7DB3">
        <w:trPr>
          <w:trHeight w:val="27"/>
        </w:trPr>
        <w:tc>
          <w:tcPr>
            <w:tcW w:w="2952" w:type="dxa"/>
            <w:shd w:val="clear" w:color="auto" w:fill="auto"/>
          </w:tcPr>
          <w:p w:rsidR="00B3350C" w:rsidRPr="00256221" w:rsidRDefault="173F7DB3" w:rsidP="173F7DB3">
            <w:pPr>
              <w:spacing w:before="120" w:after="120"/>
              <w:jc w:val="center"/>
              <w:rPr>
                <w:rFonts w:ascii="Open Sans" w:hAnsi="Open Sans" w:cs="Open Sans"/>
                <w:b/>
                <w:bCs/>
              </w:rPr>
            </w:pPr>
            <w:r w:rsidRPr="00256221">
              <w:rPr>
                <w:rFonts w:ascii="Open Sans" w:hAnsi="Open Sans" w:cs="Open Sans"/>
                <w:b/>
                <w:bCs/>
                <w:sz w:val="22"/>
                <w:szCs w:val="22"/>
              </w:rPr>
              <w:lastRenderedPageBreak/>
              <w:t>Duration of Lesson</w:t>
            </w:r>
          </w:p>
        </w:tc>
        <w:tc>
          <w:tcPr>
            <w:tcW w:w="7848" w:type="dxa"/>
            <w:shd w:val="clear" w:color="auto" w:fill="auto"/>
          </w:tcPr>
          <w:p w:rsidR="00B3350C" w:rsidRPr="00256221" w:rsidRDefault="00F23959" w:rsidP="00DC4B23">
            <w:pPr>
              <w:spacing w:before="120" w:after="120"/>
              <w:rPr>
                <w:rFonts w:ascii="Open Sans" w:hAnsi="Open Sans" w:cs="Open Sans"/>
              </w:rPr>
            </w:pPr>
            <w:r w:rsidRPr="00256221">
              <w:rPr>
                <w:rFonts w:ascii="Open Sans" w:hAnsi="Open Sans" w:cs="Open Sans"/>
                <w:sz w:val="22"/>
                <w:szCs w:val="22"/>
              </w:rPr>
              <w:t>Four</w:t>
            </w:r>
            <w:r w:rsidR="006A57B2" w:rsidRPr="00256221">
              <w:rPr>
                <w:rFonts w:ascii="Open Sans" w:hAnsi="Open Sans" w:cs="Open Sans"/>
                <w:sz w:val="22"/>
                <w:szCs w:val="22"/>
              </w:rPr>
              <w:t>45-minute</w:t>
            </w:r>
            <w:r w:rsidR="003116B4" w:rsidRPr="00256221">
              <w:rPr>
                <w:rFonts w:ascii="Open Sans" w:hAnsi="Open Sans" w:cs="Open Sans"/>
                <w:sz w:val="22"/>
                <w:szCs w:val="22"/>
              </w:rPr>
              <w:t xml:space="preserve"> class periods</w:t>
            </w:r>
          </w:p>
        </w:tc>
      </w:tr>
      <w:tr w:rsidR="00B3350C" w:rsidRPr="00256221" w:rsidTr="173F7DB3">
        <w:trPr>
          <w:trHeight w:val="27"/>
        </w:trPr>
        <w:tc>
          <w:tcPr>
            <w:tcW w:w="2952" w:type="dxa"/>
            <w:shd w:val="clear" w:color="auto" w:fill="auto"/>
          </w:tcPr>
          <w:p w:rsidR="00B3350C" w:rsidRPr="00256221" w:rsidRDefault="173F7DB3" w:rsidP="173F7DB3">
            <w:pPr>
              <w:jc w:val="center"/>
              <w:rPr>
                <w:rFonts w:ascii="Open Sans" w:hAnsi="Open Sans" w:cs="Open Sans"/>
                <w:b/>
                <w:bCs/>
              </w:rPr>
            </w:pPr>
            <w:r w:rsidRPr="00256221">
              <w:rPr>
                <w:rFonts w:ascii="Open Sans" w:hAnsi="Open Sans" w:cs="Open Sans"/>
                <w:b/>
                <w:bCs/>
                <w:sz w:val="22"/>
                <w:szCs w:val="22"/>
              </w:rPr>
              <w:t>Word Wall/Key Vocabulary</w:t>
            </w:r>
          </w:p>
          <w:p w:rsidR="00B3350C" w:rsidRPr="00256221" w:rsidRDefault="173F7DB3" w:rsidP="173F7DB3">
            <w:pPr>
              <w:jc w:val="center"/>
              <w:rPr>
                <w:rFonts w:ascii="Open Sans" w:hAnsi="Open Sans" w:cs="Open Sans"/>
              </w:rPr>
            </w:pPr>
            <w:r w:rsidRPr="00256221">
              <w:rPr>
                <w:rFonts w:ascii="Open Sans" w:hAnsi="Open Sans" w:cs="Open Sans"/>
                <w:i/>
                <w:iCs/>
                <w:sz w:val="22"/>
                <w:szCs w:val="22"/>
              </w:rPr>
              <w:t>(ELPS c1</w:t>
            </w:r>
            <w:r w:rsidR="00303883" w:rsidRPr="00256221">
              <w:rPr>
                <w:rFonts w:ascii="Open Sans" w:hAnsi="Open Sans" w:cs="Open Sans"/>
                <w:i/>
                <w:iCs/>
                <w:sz w:val="22"/>
                <w:szCs w:val="22"/>
              </w:rPr>
              <w:t>a, c, f</w:t>
            </w:r>
            <w:r w:rsidRPr="00256221">
              <w:rPr>
                <w:rFonts w:ascii="Open Sans" w:hAnsi="Open Sans" w:cs="Open Sans"/>
                <w:i/>
                <w:iCs/>
                <w:sz w:val="22"/>
                <w:szCs w:val="22"/>
              </w:rPr>
              <w:t>; c2b; c3</w:t>
            </w:r>
            <w:r w:rsidR="00303883" w:rsidRPr="00256221">
              <w:rPr>
                <w:rFonts w:ascii="Open Sans" w:hAnsi="Open Sans" w:cs="Open Sans"/>
                <w:i/>
                <w:iCs/>
                <w:sz w:val="22"/>
                <w:szCs w:val="22"/>
              </w:rPr>
              <w:t>a, b, d</w:t>
            </w:r>
            <w:r w:rsidRPr="00256221">
              <w:rPr>
                <w:rFonts w:ascii="Open Sans" w:hAnsi="Open Sans" w:cs="Open Sans"/>
                <w:i/>
                <w:iCs/>
                <w:sz w:val="22"/>
                <w:szCs w:val="22"/>
              </w:rPr>
              <w:t xml:space="preserve">; c4c; c5b) PDAS </w:t>
            </w:r>
            <w:r w:rsidR="00303883" w:rsidRPr="00256221">
              <w:rPr>
                <w:rFonts w:ascii="Open Sans" w:hAnsi="Open Sans" w:cs="Open Sans"/>
                <w:i/>
                <w:iCs/>
                <w:sz w:val="22"/>
                <w:szCs w:val="22"/>
              </w:rPr>
              <w:t>II (</w:t>
            </w:r>
            <w:r w:rsidRPr="00256221">
              <w:rPr>
                <w:rFonts w:ascii="Open Sans" w:hAnsi="Open Sans" w:cs="Open Sans"/>
                <w:i/>
                <w:iCs/>
                <w:sz w:val="22"/>
                <w:szCs w:val="22"/>
              </w:rPr>
              <w:t>5)</w:t>
            </w:r>
          </w:p>
        </w:tc>
        <w:tc>
          <w:tcPr>
            <w:tcW w:w="7848" w:type="dxa"/>
            <w:shd w:val="clear" w:color="auto" w:fill="auto"/>
          </w:tcPr>
          <w:p w:rsidR="00F23959" w:rsidRPr="00256221" w:rsidRDefault="00F23959" w:rsidP="00F23959">
            <w:pPr>
              <w:spacing w:before="240" w:after="240"/>
              <w:textAlignment w:val="center"/>
              <w:rPr>
                <w:rFonts w:ascii="Open Sans" w:hAnsi="Open Sans"/>
              </w:rPr>
            </w:pPr>
            <w:r w:rsidRPr="00256221">
              <w:rPr>
                <w:rFonts w:ascii="Open Sans" w:hAnsi="Open Sans"/>
                <w:b/>
                <w:bCs/>
                <w:color w:val="000000"/>
                <w:position w:val="-3"/>
                <w:sz w:val="22"/>
                <w:szCs w:val="22"/>
              </w:rPr>
              <w:t>Action Required information:</w:t>
            </w:r>
            <w:r w:rsidRPr="00256221">
              <w:rPr>
                <w:rFonts w:ascii="Open Sans" w:hAnsi="Open Sans"/>
                <w:color w:val="000000"/>
                <w:position w:val="-3"/>
                <w:sz w:val="22"/>
                <w:szCs w:val="22"/>
              </w:rPr>
              <w:t xml:space="preserve"> People who send these types of messages expect something to happen because of the message</w:t>
            </w:r>
          </w:p>
          <w:p w:rsidR="00F23959" w:rsidRPr="00256221" w:rsidRDefault="00F23959" w:rsidP="00F23959">
            <w:pPr>
              <w:spacing w:before="240" w:after="240"/>
              <w:textAlignment w:val="center"/>
              <w:rPr>
                <w:rFonts w:ascii="Open Sans" w:hAnsi="Open Sans"/>
              </w:rPr>
            </w:pPr>
            <w:r w:rsidRPr="00256221">
              <w:rPr>
                <w:rFonts w:ascii="Open Sans" w:hAnsi="Open Sans"/>
                <w:b/>
                <w:bCs/>
                <w:color w:val="000000"/>
                <w:position w:val="-3"/>
                <w:sz w:val="22"/>
                <w:szCs w:val="22"/>
              </w:rPr>
              <w:t>Assumption:</w:t>
            </w:r>
            <w:r w:rsidRPr="00256221">
              <w:rPr>
                <w:rFonts w:ascii="Open Sans" w:hAnsi="Open Sans"/>
                <w:color w:val="000000"/>
                <w:position w:val="-3"/>
                <w:sz w:val="22"/>
                <w:szCs w:val="22"/>
              </w:rPr>
              <w:t xml:space="preserve"> Something taken for granted</w:t>
            </w:r>
          </w:p>
          <w:p w:rsidR="00F23959" w:rsidRPr="00256221" w:rsidRDefault="00F23959" w:rsidP="00F23959">
            <w:pPr>
              <w:spacing w:before="240" w:after="240"/>
              <w:textAlignment w:val="center"/>
              <w:rPr>
                <w:rFonts w:ascii="Open Sans" w:hAnsi="Open Sans"/>
              </w:rPr>
            </w:pPr>
            <w:r w:rsidRPr="00256221">
              <w:rPr>
                <w:rFonts w:ascii="Open Sans" w:hAnsi="Open Sans"/>
                <w:b/>
                <w:bCs/>
                <w:color w:val="000000"/>
                <w:position w:val="-3"/>
                <w:sz w:val="22"/>
                <w:szCs w:val="22"/>
              </w:rPr>
              <w:t>Clarity:</w:t>
            </w:r>
            <w:r w:rsidRPr="00256221">
              <w:rPr>
                <w:rFonts w:ascii="Open Sans" w:hAnsi="Open Sans"/>
                <w:color w:val="000000"/>
                <w:position w:val="-3"/>
                <w:sz w:val="22"/>
                <w:szCs w:val="22"/>
              </w:rPr>
              <w:t xml:space="preserve"> The message is as clear as possible so the receiver understands it</w:t>
            </w:r>
          </w:p>
          <w:p w:rsidR="00F23959" w:rsidRPr="00256221" w:rsidRDefault="00F23959" w:rsidP="00F23959">
            <w:pPr>
              <w:spacing w:before="240" w:after="240"/>
              <w:textAlignment w:val="center"/>
              <w:rPr>
                <w:rFonts w:ascii="Open Sans" w:hAnsi="Open Sans"/>
              </w:rPr>
            </w:pPr>
            <w:r w:rsidRPr="00256221">
              <w:rPr>
                <w:rFonts w:ascii="Open Sans" w:hAnsi="Open Sans"/>
                <w:b/>
                <w:bCs/>
                <w:color w:val="000000"/>
                <w:position w:val="-3"/>
                <w:sz w:val="22"/>
                <w:szCs w:val="22"/>
              </w:rPr>
              <w:t>Communication:</w:t>
            </w:r>
            <w:r w:rsidRPr="00256221">
              <w:rPr>
                <w:rFonts w:ascii="Open Sans" w:hAnsi="Open Sans"/>
                <w:color w:val="000000"/>
                <w:position w:val="-3"/>
                <w:sz w:val="22"/>
                <w:szCs w:val="22"/>
              </w:rPr>
              <w:t xml:space="preserve"> The process of sending and receiving information by talk, gestures, or writing for some type of response or action</w:t>
            </w:r>
          </w:p>
          <w:p w:rsidR="00F23959" w:rsidRPr="00256221" w:rsidRDefault="00F23959" w:rsidP="00F23959">
            <w:pPr>
              <w:spacing w:before="240" w:after="240"/>
              <w:textAlignment w:val="center"/>
              <w:rPr>
                <w:rFonts w:ascii="Open Sans" w:hAnsi="Open Sans"/>
              </w:rPr>
            </w:pPr>
            <w:r w:rsidRPr="00256221">
              <w:rPr>
                <w:rFonts w:ascii="Open Sans" w:hAnsi="Open Sans"/>
                <w:b/>
                <w:bCs/>
                <w:color w:val="000000"/>
                <w:position w:val="-3"/>
                <w:sz w:val="22"/>
                <w:szCs w:val="22"/>
              </w:rPr>
              <w:t>Historical Information:</w:t>
            </w:r>
            <w:r w:rsidRPr="00256221">
              <w:rPr>
                <w:rFonts w:ascii="Open Sans" w:hAnsi="Open Sans"/>
                <w:color w:val="000000"/>
                <w:position w:val="-3"/>
                <w:sz w:val="22"/>
                <w:szCs w:val="22"/>
              </w:rPr>
              <w:t xml:space="preserve"> This is information that has already happened. A person simply builds receiver’s knowledge for future situations</w:t>
            </w:r>
          </w:p>
          <w:p w:rsidR="00F23959" w:rsidRPr="00256221" w:rsidRDefault="00F23959" w:rsidP="00F23959">
            <w:pPr>
              <w:spacing w:before="240" w:after="240"/>
              <w:textAlignment w:val="center"/>
              <w:rPr>
                <w:rFonts w:ascii="Open Sans" w:hAnsi="Open Sans"/>
              </w:rPr>
            </w:pPr>
            <w:r w:rsidRPr="00256221">
              <w:rPr>
                <w:rFonts w:ascii="Open Sans" w:hAnsi="Open Sans"/>
                <w:b/>
                <w:bCs/>
                <w:color w:val="000000"/>
                <w:position w:val="-3"/>
                <w:sz w:val="22"/>
                <w:szCs w:val="22"/>
              </w:rPr>
              <w:t>Jargon:</w:t>
            </w:r>
            <w:r w:rsidRPr="00256221">
              <w:rPr>
                <w:rFonts w:ascii="Open Sans" w:hAnsi="Open Sans"/>
                <w:color w:val="000000"/>
                <w:position w:val="-3"/>
                <w:sz w:val="22"/>
                <w:szCs w:val="22"/>
              </w:rPr>
              <w:t xml:space="preserve"> Buzzwords, technical language, and slang</w:t>
            </w:r>
          </w:p>
          <w:p w:rsidR="00F23959" w:rsidRPr="00256221" w:rsidRDefault="00F23959" w:rsidP="00F23959">
            <w:pPr>
              <w:spacing w:before="240" w:after="240"/>
              <w:textAlignment w:val="center"/>
              <w:rPr>
                <w:rFonts w:ascii="Open Sans" w:hAnsi="Open Sans"/>
              </w:rPr>
            </w:pPr>
            <w:r w:rsidRPr="00256221">
              <w:rPr>
                <w:rFonts w:ascii="Open Sans" w:hAnsi="Open Sans"/>
                <w:b/>
                <w:bCs/>
                <w:color w:val="000000"/>
                <w:position w:val="-3"/>
                <w:sz w:val="22"/>
                <w:szCs w:val="22"/>
              </w:rPr>
              <w:t>Listening:</w:t>
            </w:r>
            <w:r w:rsidRPr="00256221">
              <w:rPr>
                <w:rFonts w:ascii="Open Sans" w:hAnsi="Open Sans"/>
                <w:color w:val="000000"/>
                <w:position w:val="-3"/>
                <w:sz w:val="22"/>
                <w:szCs w:val="22"/>
              </w:rPr>
              <w:t xml:space="preserve"> The ability to focus closely on what another person is saying </w:t>
            </w:r>
            <w:r w:rsidR="006A57B2" w:rsidRPr="00256221">
              <w:rPr>
                <w:rFonts w:ascii="Open Sans" w:hAnsi="Open Sans"/>
                <w:color w:val="000000"/>
                <w:position w:val="-3"/>
                <w:sz w:val="22"/>
                <w:szCs w:val="22"/>
              </w:rPr>
              <w:t>to</w:t>
            </w:r>
            <w:r w:rsidRPr="00256221">
              <w:rPr>
                <w:rFonts w:ascii="Open Sans" w:hAnsi="Open Sans"/>
                <w:color w:val="000000"/>
                <w:position w:val="-3"/>
                <w:sz w:val="22"/>
                <w:szCs w:val="22"/>
              </w:rPr>
              <w:t xml:space="preserve"> summarize the true meaning of the message</w:t>
            </w:r>
          </w:p>
          <w:p w:rsidR="00F23959" w:rsidRPr="00256221" w:rsidRDefault="00F23959" w:rsidP="00F23959">
            <w:pPr>
              <w:spacing w:before="240" w:after="240"/>
              <w:textAlignment w:val="center"/>
              <w:rPr>
                <w:rFonts w:ascii="Open Sans" w:hAnsi="Open Sans"/>
              </w:rPr>
            </w:pPr>
            <w:r w:rsidRPr="00256221">
              <w:rPr>
                <w:rFonts w:ascii="Open Sans" w:hAnsi="Open Sans"/>
                <w:b/>
                <w:bCs/>
                <w:color w:val="000000"/>
                <w:position w:val="-3"/>
                <w:sz w:val="22"/>
                <w:szCs w:val="22"/>
              </w:rPr>
              <w:t>Prejudices &amp; Biases:</w:t>
            </w:r>
            <w:r w:rsidRPr="00256221">
              <w:rPr>
                <w:rFonts w:ascii="Open Sans" w:hAnsi="Open Sans"/>
                <w:color w:val="000000"/>
                <w:position w:val="-3"/>
                <w:sz w:val="22"/>
                <w:szCs w:val="22"/>
              </w:rPr>
              <w:t xml:space="preserve"> A preconceived (to form an opinion </w:t>
            </w:r>
            <w:r w:rsidR="00C078C0" w:rsidRPr="00256221">
              <w:rPr>
                <w:rFonts w:ascii="Open Sans" w:hAnsi="Open Sans"/>
                <w:color w:val="000000"/>
                <w:position w:val="-3"/>
                <w:sz w:val="22"/>
                <w:szCs w:val="22"/>
              </w:rPr>
              <w:t>beforehand</w:t>
            </w:r>
            <w:r w:rsidRPr="00256221">
              <w:rPr>
                <w:rFonts w:ascii="Open Sans" w:hAnsi="Open Sans"/>
                <w:color w:val="000000"/>
                <w:position w:val="-3"/>
                <w:sz w:val="22"/>
                <w:szCs w:val="22"/>
              </w:rPr>
              <w:t>) idea about something</w:t>
            </w:r>
          </w:p>
          <w:p w:rsidR="00F23959" w:rsidRPr="00256221" w:rsidRDefault="00F23959" w:rsidP="00F23959">
            <w:pPr>
              <w:spacing w:before="240" w:after="240"/>
              <w:textAlignment w:val="center"/>
              <w:rPr>
                <w:rFonts w:ascii="Open Sans" w:hAnsi="Open Sans"/>
              </w:rPr>
            </w:pPr>
            <w:r w:rsidRPr="00256221">
              <w:rPr>
                <w:rFonts w:ascii="Open Sans" w:hAnsi="Open Sans"/>
                <w:b/>
                <w:bCs/>
                <w:color w:val="000000"/>
                <w:position w:val="-3"/>
                <w:sz w:val="22"/>
                <w:szCs w:val="22"/>
              </w:rPr>
              <w:t>Semantics:</w:t>
            </w:r>
            <w:r w:rsidRPr="00256221">
              <w:rPr>
                <w:rFonts w:ascii="Open Sans" w:hAnsi="Open Sans"/>
                <w:color w:val="000000"/>
                <w:position w:val="-3"/>
                <w:sz w:val="22"/>
                <w:szCs w:val="22"/>
              </w:rPr>
              <w:t xml:space="preserve"> What words mean</w:t>
            </w:r>
          </w:p>
          <w:p w:rsidR="00B3350C" w:rsidRPr="00256221" w:rsidRDefault="00F23959" w:rsidP="00F23959">
            <w:pPr>
              <w:spacing w:before="120" w:after="120"/>
              <w:rPr>
                <w:rFonts w:ascii="Open Sans" w:hAnsi="Open Sans" w:cs="Open Sans"/>
              </w:rPr>
            </w:pPr>
            <w:r w:rsidRPr="00256221">
              <w:rPr>
                <w:rFonts w:ascii="Open Sans" w:hAnsi="Open Sans"/>
                <w:b/>
                <w:bCs/>
                <w:color w:val="000000"/>
                <w:position w:val="-3"/>
                <w:sz w:val="22"/>
                <w:szCs w:val="22"/>
              </w:rPr>
              <w:t>Tone of Message:</w:t>
            </w:r>
            <w:r w:rsidRPr="00256221">
              <w:rPr>
                <w:rFonts w:ascii="Open Sans" w:hAnsi="Open Sans"/>
                <w:color w:val="000000"/>
                <w:position w:val="-3"/>
                <w:sz w:val="22"/>
                <w:szCs w:val="22"/>
              </w:rPr>
              <w:t xml:space="preserve"> The way a message is said and the tone of the voice</w:t>
            </w:r>
          </w:p>
        </w:tc>
      </w:tr>
      <w:tr w:rsidR="00B3350C" w:rsidRPr="00256221" w:rsidTr="173F7DB3">
        <w:trPr>
          <w:trHeight w:val="27"/>
        </w:trPr>
        <w:tc>
          <w:tcPr>
            <w:tcW w:w="2952" w:type="dxa"/>
            <w:shd w:val="clear" w:color="auto" w:fill="auto"/>
          </w:tcPr>
          <w:p w:rsidR="00B3350C" w:rsidRPr="00256221" w:rsidRDefault="173F7DB3" w:rsidP="173F7DB3">
            <w:pPr>
              <w:spacing w:before="120" w:after="120"/>
              <w:jc w:val="center"/>
              <w:rPr>
                <w:rFonts w:ascii="Open Sans" w:hAnsi="Open Sans" w:cs="Open Sans"/>
                <w:b/>
                <w:bCs/>
              </w:rPr>
            </w:pPr>
            <w:r w:rsidRPr="00256221">
              <w:rPr>
                <w:rFonts w:ascii="Open Sans" w:hAnsi="Open Sans" w:cs="Open Sans"/>
                <w:b/>
                <w:bCs/>
                <w:sz w:val="22"/>
                <w:szCs w:val="22"/>
              </w:rPr>
              <w:t>Materials/Specialized Equipment Needed</w:t>
            </w:r>
          </w:p>
        </w:tc>
        <w:tc>
          <w:tcPr>
            <w:tcW w:w="7848" w:type="dxa"/>
            <w:shd w:val="clear" w:color="auto" w:fill="auto"/>
          </w:tcPr>
          <w:p w:rsidR="000F6C1A" w:rsidRPr="00256221" w:rsidRDefault="000F6C1A" w:rsidP="000F6C1A">
            <w:pPr>
              <w:spacing w:before="120" w:after="120"/>
              <w:rPr>
                <w:rFonts w:ascii="Open Sans" w:hAnsi="Open Sans" w:cs="Open Sans"/>
                <w:b/>
              </w:rPr>
            </w:pPr>
            <w:r w:rsidRPr="00256221">
              <w:rPr>
                <w:rFonts w:ascii="Open Sans" w:hAnsi="Open Sans" w:cs="Open Sans"/>
                <w:b/>
                <w:sz w:val="22"/>
                <w:szCs w:val="22"/>
              </w:rPr>
              <w:t>Equipment:</w:t>
            </w:r>
          </w:p>
          <w:p w:rsidR="009067F8" w:rsidRPr="00256221" w:rsidRDefault="000F6C1A" w:rsidP="009067F8">
            <w:pPr>
              <w:numPr>
                <w:ilvl w:val="0"/>
                <w:numId w:val="17"/>
              </w:numPr>
              <w:spacing w:before="120" w:after="120"/>
              <w:rPr>
                <w:rFonts w:ascii="Open Sans" w:hAnsi="Open Sans" w:cs="Open Sans"/>
              </w:rPr>
            </w:pPr>
            <w:r w:rsidRPr="00256221">
              <w:rPr>
                <w:rFonts w:ascii="Open Sans" w:hAnsi="Open Sans" w:cs="Open Sans"/>
                <w:sz w:val="22"/>
                <w:szCs w:val="22"/>
              </w:rPr>
              <w:t>Compute</w:t>
            </w:r>
            <w:r w:rsidR="00F23959" w:rsidRPr="00256221">
              <w:rPr>
                <w:rFonts w:ascii="Open Sans" w:hAnsi="Open Sans" w:cs="Open Sans"/>
                <w:sz w:val="22"/>
                <w:szCs w:val="22"/>
              </w:rPr>
              <w:t xml:space="preserve">r with projector for </w:t>
            </w:r>
            <w:r w:rsidR="00626406">
              <w:rPr>
                <w:rFonts w:ascii="Open Sans" w:hAnsi="Open Sans" w:cs="Open Sans"/>
                <w:sz w:val="22"/>
                <w:szCs w:val="22"/>
              </w:rPr>
              <w:t>PowerPoint</w:t>
            </w:r>
            <w:r w:rsidR="00256221">
              <w:rPr>
                <w:rFonts w:ascii="Open Sans" w:hAnsi="Open Sans" w:cs="Open Sans"/>
                <w:sz w:val="22"/>
                <w:szCs w:val="22"/>
              </w:rPr>
              <w:t xml:space="preserve"> </w:t>
            </w:r>
            <w:r w:rsidRPr="00256221">
              <w:rPr>
                <w:rFonts w:ascii="Open Sans" w:hAnsi="Open Sans" w:cs="Open Sans"/>
                <w:sz w:val="22"/>
                <w:szCs w:val="22"/>
              </w:rPr>
              <w:t>presentation</w:t>
            </w:r>
          </w:p>
          <w:p w:rsidR="00F23959" w:rsidRPr="00256221" w:rsidRDefault="00F23959" w:rsidP="00F23959">
            <w:pPr>
              <w:numPr>
                <w:ilvl w:val="0"/>
                <w:numId w:val="17"/>
              </w:numPr>
              <w:spacing w:before="120" w:after="120"/>
              <w:rPr>
                <w:rFonts w:ascii="Open Sans" w:hAnsi="Open Sans" w:cs="Open Sans"/>
              </w:rPr>
            </w:pPr>
            <w:r w:rsidRPr="00256221">
              <w:rPr>
                <w:rFonts w:ascii="Open Sans" w:hAnsi="Open Sans" w:cs="Open Sans"/>
                <w:sz w:val="22"/>
                <w:szCs w:val="22"/>
              </w:rPr>
              <w:t>Document camera (Elmo)</w:t>
            </w:r>
          </w:p>
          <w:p w:rsidR="00F23959" w:rsidRPr="00256221" w:rsidRDefault="00F23959" w:rsidP="00F23959">
            <w:pPr>
              <w:spacing w:before="120" w:after="120"/>
              <w:rPr>
                <w:rFonts w:ascii="Open Sans" w:hAnsi="Open Sans" w:cs="Open Sans"/>
                <w:b/>
              </w:rPr>
            </w:pPr>
            <w:r w:rsidRPr="00256221">
              <w:rPr>
                <w:rFonts w:ascii="Open Sans" w:hAnsi="Open Sans"/>
                <w:b/>
                <w:bCs/>
                <w:color w:val="000000"/>
                <w:position w:val="-3"/>
                <w:sz w:val="22"/>
                <w:szCs w:val="22"/>
              </w:rPr>
              <w:t>Materials:</w:t>
            </w:r>
          </w:p>
          <w:p w:rsidR="00F23959" w:rsidRPr="00256221" w:rsidRDefault="00F23959" w:rsidP="00F23959">
            <w:pPr>
              <w:numPr>
                <w:ilvl w:val="0"/>
                <w:numId w:val="17"/>
              </w:numPr>
              <w:rPr>
                <w:rFonts w:ascii="Open Sans" w:hAnsi="Open Sans"/>
                <w:color w:val="000000"/>
                <w:position w:val="-3"/>
              </w:rPr>
            </w:pPr>
            <w:r w:rsidRPr="00256221">
              <w:rPr>
                <w:rFonts w:ascii="Open Sans" w:hAnsi="Open Sans"/>
                <w:color w:val="000000"/>
                <w:position w:val="-3"/>
                <w:sz w:val="22"/>
                <w:szCs w:val="22"/>
              </w:rPr>
              <w:t>Class recipes</w:t>
            </w:r>
          </w:p>
          <w:p w:rsidR="00F23959" w:rsidRPr="00256221" w:rsidRDefault="00F23959" w:rsidP="00F23959">
            <w:pPr>
              <w:numPr>
                <w:ilvl w:val="0"/>
                <w:numId w:val="17"/>
              </w:numPr>
              <w:rPr>
                <w:rFonts w:ascii="Open Sans" w:hAnsi="Open Sans"/>
                <w:color w:val="000000"/>
                <w:position w:val="-3"/>
              </w:rPr>
            </w:pPr>
            <w:r w:rsidRPr="00256221">
              <w:rPr>
                <w:rFonts w:ascii="Open Sans" w:hAnsi="Open Sans"/>
                <w:color w:val="000000"/>
                <w:position w:val="-3"/>
                <w:sz w:val="22"/>
                <w:szCs w:val="22"/>
              </w:rPr>
              <w:t>Glue or tape</w:t>
            </w:r>
          </w:p>
          <w:p w:rsidR="00F23959" w:rsidRPr="00256221" w:rsidRDefault="00F23959" w:rsidP="00F23959">
            <w:pPr>
              <w:numPr>
                <w:ilvl w:val="0"/>
                <w:numId w:val="17"/>
              </w:numPr>
              <w:rPr>
                <w:rFonts w:ascii="Open Sans" w:hAnsi="Open Sans"/>
                <w:color w:val="000000"/>
                <w:position w:val="-3"/>
              </w:rPr>
            </w:pPr>
            <w:r w:rsidRPr="00256221">
              <w:rPr>
                <w:rFonts w:ascii="Open Sans" w:hAnsi="Open Sans"/>
                <w:color w:val="000000"/>
                <w:position w:val="-3"/>
                <w:sz w:val="22"/>
                <w:szCs w:val="22"/>
              </w:rPr>
              <w:t>Paperclips</w:t>
            </w:r>
          </w:p>
          <w:p w:rsidR="00F23959" w:rsidRPr="00256221" w:rsidRDefault="00F23959" w:rsidP="00F23959">
            <w:pPr>
              <w:numPr>
                <w:ilvl w:val="0"/>
                <w:numId w:val="17"/>
              </w:numPr>
              <w:rPr>
                <w:rFonts w:ascii="Open Sans" w:hAnsi="Open Sans"/>
                <w:color w:val="000000"/>
                <w:position w:val="-3"/>
              </w:rPr>
            </w:pPr>
            <w:r w:rsidRPr="00256221">
              <w:rPr>
                <w:rFonts w:ascii="Open Sans" w:hAnsi="Open Sans"/>
                <w:color w:val="000000"/>
                <w:position w:val="-3"/>
                <w:sz w:val="22"/>
                <w:szCs w:val="22"/>
              </w:rPr>
              <w:t>Scissors</w:t>
            </w:r>
          </w:p>
          <w:p w:rsidR="00B3350C" w:rsidRDefault="00F23959" w:rsidP="009067F8">
            <w:pPr>
              <w:numPr>
                <w:ilvl w:val="0"/>
                <w:numId w:val="17"/>
              </w:numPr>
              <w:spacing w:before="120" w:after="120"/>
              <w:rPr>
                <w:rFonts w:ascii="Open Sans" w:hAnsi="Open Sans" w:cs="Open Sans"/>
              </w:rPr>
            </w:pPr>
            <w:r w:rsidRPr="00256221">
              <w:rPr>
                <w:rFonts w:ascii="Open Sans" w:hAnsi="Open Sans" w:cs="Open Sans"/>
                <w:sz w:val="22"/>
                <w:szCs w:val="22"/>
              </w:rPr>
              <w:t>C</w:t>
            </w:r>
            <w:r w:rsidR="000F6C1A" w:rsidRPr="00256221">
              <w:rPr>
                <w:rFonts w:ascii="Open Sans" w:hAnsi="Open Sans" w:cs="Open Sans"/>
                <w:sz w:val="22"/>
                <w:szCs w:val="22"/>
              </w:rPr>
              <w:t xml:space="preserve">opies of handouts </w:t>
            </w:r>
          </w:p>
          <w:p w:rsidR="00256221" w:rsidRDefault="00256221" w:rsidP="00256221">
            <w:pPr>
              <w:spacing w:before="120" w:after="120"/>
              <w:ind w:left="720"/>
              <w:rPr>
                <w:rFonts w:ascii="Open Sans" w:hAnsi="Open Sans" w:cs="Open Sans"/>
              </w:rPr>
            </w:pPr>
          </w:p>
          <w:p w:rsidR="00256221" w:rsidRPr="00256221" w:rsidRDefault="00626406" w:rsidP="00256221">
            <w:pPr>
              <w:spacing w:before="120" w:after="120"/>
              <w:rPr>
                <w:rFonts w:ascii="Open Sans" w:hAnsi="Open Sans" w:cs="Open Sans"/>
              </w:rPr>
            </w:pPr>
            <w:r>
              <w:rPr>
                <w:rFonts w:ascii="Open Sans" w:hAnsi="Open Sans" w:cs="Open Sans"/>
                <w:b/>
                <w:bCs/>
                <w:sz w:val="22"/>
                <w:szCs w:val="22"/>
              </w:rPr>
              <w:t>PowerPoint</w:t>
            </w:r>
            <w:r w:rsidR="00256221" w:rsidRPr="00256221">
              <w:rPr>
                <w:rFonts w:ascii="Open Sans" w:hAnsi="Open Sans" w:cs="Open Sans"/>
                <w:b/>
                <w:bCs/>
                <w:sz w:val="22"/>
                <w:szCs w:val="22"/>
              </w:rPr>
              <w:t>:</w:t>
            </w:r>
          </w:p>
          <w:p w:rsidR="00256221" w:rsidRPr="00256221" w:rsidRDefault="00256221" w:rsidP="00256221">
            <w:pPr>
              <w:numPr>
                <w:ilvl w:val="0"/>
                <w:numId w:val="10"/>
              </w:numPr>
              <w:rPr>
                <w:rFonts w:ascii="Open Sans" w:hAnsi="Open Sans"/>
                <w:color w:val="000000"/>
                <w:position w:val="-3"/>
              </w:rPr>
            </w:pPr>
            <w:r w:rsidRPr="00256221">
              <w:rPr>
                <w:rFonts w:ascii="Open Sans" w:hAnsi="Open Sans"/>
                <w:color w:val="000000"/>
                <w:position w:val="-3"/>
                <w:sz w:val="22"/>
                <w:szCs w:val="22"/>
              </w:rPr>
              <w:t>You Said What? Communication Skills</w:t>
            </w:r>
          </w:p>
          <w:p w:rsidR="00256221" w:rsidRPr="00256221" w:rsidRDefault="00256221" w:rsidP="00256221">
            <w:pPr>
              <w:spacing w:before="120" w:after="120"/>
              <w:rPr>
                <w:rFonts w:ascii="Open Sans" w:hAnsi="Open Sans" w:cs="Open Sans"/>
                <w:b/>
                <w:bCs/>
              </w:rPr>
            </w:pPr>
          </w:p>
          <w:p w:rsidR="00256221" w:rsidRPr="00256221" w:rsidRDefault="00256221" w:rsidP="00256221">
            <w:pPr>
              <w:spacing w:before="120" w:after="120"/>
              <w:rPr>
                <w:rFonts w:ascii="Open Sans" w:hAnsi="Open Sans" w:cs="Open Sans"/>
              </w:rPr>
            </w:pPr>
            <w:r w:rsidRPr="00256221">
              <w:rPr>
                <w:rFonts w:ascii="Open Sans" w:hAnsi="Open Sans" w:cs="Open Sans"/>
                <w:b/>
                <w:bCs/>
                <w:sz w:val="22"/>
                <w:szCs w:val="22"/>
              </w:rPr>
              <w:lastRenderedPageBreak/>
              <w:t>Technology:</w:t>
            </w:r>
          </w:p>
          <w:p w:rsidR="00256221" w:rsidRPr="00256221" w:rsidRDefault="00256221" w:rsidP="00256221">
            <w:pPr>
              <w:numPr>
                <w:ilvl w:val="0"/>
                <w:numId w:val="10"/>
              </w:numPr>
              <w:rPr>
                <w:rFonts w:ascii="Open Sans" w:hAnsi="Open Sans"/>
                <w:color w:val="000000"/>
                <w:position w:val="-3"/>
              </w:rPr>
            </w:pPr>
            <w:r w:rsidRPr="00256221">
              <w:rPr>
                <w:rFonts w:ascii="Open Sans" w:hAnsi="Open Sans"/>
                <w:color w:val="000000"/>
                <w:position w:val="-3"/>
                <w:sz w:val="22"/>
                <w:szCs w:val="22"/>
              </w:rPr>
              <w:t>Foundations of Restaurant Management &amp; Culinary Arts Level 1: Teachers Resource CD: Contains a Video on Communication in the workplace.</w:t>
            </w:r>
          </w:p>
          <w:p w:rsidR="00256221" w:rsidRPr="00256221" w:rsidRDefault="00256221" w:rsidP="00256221">
            <w:pPr>
              <w:numPr>
                <w:ilvl w:val="0"/>
                <w:numId w:val="10"/>
              </w:numPr>
              <w:rPr>
                <w:rFonts w:ascii="Open Sans" w:hAnsi="Open Sans"/>
                <w:color w:val="000000"/>
                <w:position w:val="-3"/>
              </w:rPr>
            </w:pPr>
            <w:r w:rsidRPr="00256221">
              <w:rPr>
                <w:rFonts w:ascii="Open Sans" w:hAnsi="Open Sans"/>
                <w:color w:val="000000"/>
                <w:position w:val="-3"/>
                <w:sz w:val="22"/>
                <w:szCs w:val="22"/>
              </w:rPr>
              <w:t xml:space="preserve">Teachers Resource CD also has a </w:t>
            </w:r>
            <w:r w:rsidR="00626406">
              <w:rPr>
                <w:rFonts w:ascii="Open Sans" w:hAnsi="Open Sans"/>
                <w:color w:val="000000"/>
                <w:position w:val="-3"/>
                <w:sz w:val="22"/>
                <w:szCs w:val="22"/>
              </w:rPr>
              <w:t>PowerPoint</w:t>
            </w:r>
            <w:r w:rsidRPr="00256221">
              <w:rPr>
                <w:rFonts w:ascii="Open Sans" w:hAnsi="Open Sans"/>
                <w:color w:val="000000"/>
                <w:position w:val="-3"/>
                <w:sz w:val="22"/>
                <w:szCs w:val="22"/>
              </w:rPr>
              <w:t xml:space="preserve"> for chapter 7.</w:t>
            </w:r>
          </w:p>
          <w:p w:rsidR="00256221" w:rsidRPr="00256221" w:rsidRDefault="00256221" w:rsidP="00256221">
            <w:pPr>
              <w:rPr>
                <w:rFonts w:ascii="Open Sans" w:hAnsi="Open Sans"/>
                <w:b/>
                <w:bCs/>
                <w:color w:val="000000"/>
                <w:position w:val="-3"/>
              </w:rPr>
            </w:pPr>
          </w:p>
          <w:p w:rsidR="00256221" w:rsidRPr="00256221" w:rsidRDefault="00256221" w:rsidP="00256221">
            <w:pPr>
              <w:rPr>
                <w:rFonts w:ascii="Open Sans" w:hAnsi="Open Sans"/>
                <w:color w:val="000000"/>
                <w:position w:val="-3"/>
              </w:rPr>
            </w:pPr>
            <w:r w:rsidRPr="00256221">
              <w:rPr>
                <w:rFonts w:ascii="Open Sans" w:hAnsi="Open Sans"/>
                <w:b/>
                <w:bCs/>
                <w:color w:val="000000"/>
                <w:position w:val="-3"/>
                <w:sz w:val="22"/>
                <w:szCs w:val="22"/>
              </w:rPr>
              <w:t>YouTube:</w:t>
            </w:r>
          </w:p>
          <w:p w:rsidR="00256221" w:rsidRPr="00256221" w:rsidRDefault="00256221" w:rsidP="00256221">
            <w:pPr>
              <w:numPr>
                <w:ilvl w:val="0"/>
                <w:numId w:val="10"/>
              </w:numPr>
              <w:rPr>
                <w:rFonts w:ascii="Open Sans" w:hAnsi="Open Sans"/>
                <w:color w:val="000000"/>
                <w:position w:val="-3"/>
              </w:rPr>
            </w:pPr>
            <w:r w:rsidRPr="00256221">
              <w:rPr>
                <w:rFonts w:ascii="Open Sans" w:hAnsi="Open Sans"/>
                <w:color w:val="000000"/>
                <w:position w:val="-3"/>
                <w:sz w:val="22"/>
                <w:szCs w:val="22"/>
              </w:rPr>
              <w:t>Clip from the movie Ratatouille. Show the scene where the linguini and Remy (the rat) try to figure a way to communicate. Discuss audience observations.</w:t>
            </w:r>
            <w:r w:rsidRPr="00256221">
              <w:rPr>
                <w:rFonts w:ascii="Open Sans" w:hAnsi="Open Sans"/>
                <w:color w:val="000000"/>
                <w:position w:val="-3"/>
                <w:sz w:val="22"/>
                <w:szCs w:val="22"/>
              </w:rPr>
              <w:br/>
              <w:t>RATATOUILLE – FILMCLIP: “IT’S VERYHARD TO EXPLAIN”</w:t>
            </w:r>
            <w:r w:rsidRPr="00256221">
              <w:rPr>
                <w:rFonts w:ascii="Open Sans" w:eastAsia="PMingLiU" w:hAnsi="Open Sans" w:cs="PMingLiU"/>
                <w:color w:val="000000"/>
                <w:position w:val="-3"/>
                <w:sz w:val="22"/>
                <w:szCs w:val="22"/>
              </w:rPr>
              <w:br/>
            </w:r>
            <w:r w:rsidRPr="00256221">
              <w:rPr>
                <w:rFonts w:ascii="Open Sans" w:hAnsi="Open Sans"/>
                <w:color w:val="000000"/>
                <w:position w:val="-3"/>
                <w:sz w:val="22"/>
                <w:szCs w:val="22"/>
              </w:rPr>
              <w:t>Linguini cooks up a storm…with the secret help of Remy</w:t>
            </w:r>
            <w:hyperlink r:id="rId12" w:history="1">
              <w:r w:rsidRPr="00256221">
                <w:rPr>
                  <w:rStyle w:val="Hyperlink"/>
                  <w:rFonts w:ascii="Open Sans" w:hAnsi="Open Sans"/>
                  <w:position w:val="-3"/>
                  <w:sz w:val="22"/>
                  <w:szCs w:val="22"/>
                </w:rPr>
                <w:br/>
                <w:t>http://youtu.be/TlfomfB2BNs</w:t>
              </w:r>
            </w:hyperlink>
          </w:p>
          <w:p w:rsidR="00256221" w:rsidRPr="00256221" w:rsidRDefault="00256221" w:rsidP="00256221">
            <w:pPr>
              <w:numPr>
                <w:ilvl w:val="0"/>
                <w:numId w:val="10"/>
              </w:numPr>
              <w:rPr>
                <w:rFonts w:ascii="Open Sans" w:hAnsi="Open Sans"/>
                <w:color w:val="000000"/>
                <w:position w:val="-3"/>
              </w:rPr>
            </w:pPr>
            <w:r w:rsidRPr="00256221">
              <w:rPr>
                <w:rFonts w:ascii="Open Sans" w:hAnsi="Open Sans"/>
                <w:color w:val="000000"/>
                <w:position w:val="-3"/>
                <w:sz w:val="22"/>
                <w:szCs w:val="22"/>
              </w:rPr>
              <w:t>Use the Internet to locate past broadcasts of Gordon Ramsey’s Kitchen Nightmares (Hulu can be used). Select any episode and by even watching a little clip, the students can identify communication problems of the employees and employers.</w:t>
            </w:r>
          </w:p>
          <w:p w:rsidR="00256221" w:rsidRPr="00256221" w:rsidRDefault="00256221" w:rsidP="00256221">
            <w:pPr>
              <w:rPr>
                <w:rFonts w:ascii="Open Sans" w:hAnsi="Open Sans"/>
                <w:b/>
                <w:color w:val="000000"/>
                <w:position w:val="-3"/>
              </w:rPr>
            </w:pPr>
          </w:p>
          <w:p w:rsidR="00256221" w:rsidRPr="00256221" w:rsidRDefault="00256221" w:rsidP="00256221">
            <w:pPr>
              <w:rPr>
                <w:rFonts w:ascii="Open Sans" w:hAnsi="Open Sans"/>
                <w:b/>
                <w:color w:val="000000"/>
                <w:position w:val="-3"/>
              </w:rPr>
            </w:pPr>
            <w:r w:rsidRPr="00256221">
              <w:rPr>
                <w:rFonts w:ascii="Open Sans" w:hAnsi="Open Sans"/>
                <w:b/>
                <w:color w:val="000000"/>
                <w:position w:val="-3"/>
                <w:sz w:val="22"/>
                <w:szCs w:val="22"/>
              </w:rPr>
              <w:t>Websites:</w:t>
            </w:r>
          </w:p>
          <w:p w:rsidR="00256221" w:rsidRPr="00256221" w:rsidRDefault="00256221" w:rsidP="00256221">
            <w:pPr>
              <w:numPr>
                <w:ilvl w:val="0"/>
                <w:numId w:val="10"/>
              </w:numPr>
              <w:rPr>
                <w:rFonts w:ascii="Open Sans" w:hAnsi="Open Sans"/>
                <w:color w:val="000000"/>
                <w:position w:val="-3"/>
              </w:rPr>
            </w:pPr>
            <w:r w:rsidRPr="00256221">
              <w:rPr>
                <w:rFonts w:ascii="Open Sans" w:hAnsi="Open Sans"/>
                <w:color w:val="000000"/>
                <w:position w:val="-3"/>
                <w:sz w:val="22"/>
                <w:szCs w:val="22"/>
              </w:rPr>
              <w:t>Communication Barriers – Reasons for Breakdown, Project management Institute, 3/19/2012. This website lists and briefly explains barriers that can be experienced in communication.</w:t>
            </w:r>
            <w:hyperlink r:id="rId13" w:history="1">
              <w:r w:rsidRPr="00256221">
                <w:rPr>
                  <w:rStyle w:val="Hyperlink"/>
                  <w:rFonts w:ascii="Open Sans" w:hAnsi="Open Sans"/>
                  <w:position w:val="-3"/>
                  <w:sz w:val="22"/>
                  <w:szCs w:val="22"/>
                </w:rPr>
                <w:br/>
                <w:t>http://www.managementstudyguide.com/communication_barriers.htm</w:t>
              </w:r>
            </w:hyperlink>
          </w:p>
          <w:p w:rsidR="00256221" w:rsidRDefault="00256221" w:rsidP="00256221">
            <w:pPr>
              <w:spacing w:before="120" w:after="120"/>
            </w:pPr>
            <w:r w:rsidRPr="00256221">
              <w:rPr>
                <w:rFonts w:ascii="Open Sans" w:hAnsi="Open Sans"/>
                <w:color w:val="000000"/>
                <w:position w:val="-3"/>
                <w:sz w:val="22"/>
                <w:szCs w:val="22"/>
              </w:rPr>
              <w:t>Your Academic Encyclopedia, Note Desk, Word Press, 3/19/2012 You will find additional information on verbal, non-verbal, and written communication.</w:t>
            </w:r>
            <w:hyperlink r:id="rId14" w:history="1">
              <w:r w:rsidRPr="00256221">
                <w:rPr>
                  <w:rStyle w:val="Hyperlink"/>
                  <w:rFonts w:ascii="Open Sans" w:hAnsi="Open Sans"/>
                  <w:position w:val="-3"/>
                  <w:sz w:val="22"/>
                  <w:szCs w:val="22"/>
                </w:rPr>
                <w:br/>
                <w:t>http://notesdesk.com/notes/business-communication/types-of-communication/</w:t>
              </w:r>
            </w:hyperlink>
          </w:p>
          <w:p w:rsidR="00256221" w:rsidRDefault="00256221" w:rsidP="00256221">
            <w:pPr>
              <w:spacing w:before="120" w:after="120"/>
            </w:pPr>
          </w:p>
          <w:p w:rsidR="00256221" w:rsidRPr="00256221" w:rsidRDefault="00256221" w:rsidP="00256221">
            <w:pPr>
              <w:spacing w:before="120" w:after="120"/>
              <w:rPr>
                <w:rFonts w:ascii="Open Sans" w:hAnsi="Open Sans" w:cs="Open Sans"/>
              </w:rPr>
            </w:pPr>
            <w:r w:rsidRPr="00256221">
              <w:rPr>
                <w:rFonts w:ascii="Open Sans" w:hAnsi="Open Sans" w:cs="Open Sans"/>
                <w:b/>
                <w:bCs/>
                <w:sz w:val="22"/>
                <w:szCs w:val="22"/>
              </w:rPr>
              <w:t xml:space="preserve">Graphic </w:t>
            </w:r>
            <w:r w:rsidR="00303883" w:rsidRPr="00256221">
              <w:rPr>
                <w:rFonts w:ascii="Open Sans" w:hAnsi="Open Sans" w:cs="Open Sans"/>
                <w:b/>
                <w:bCs/>
                <w:sz w:val="22"/>
                <w:szCs w:val="22"/>
              </w:rPr>
              <w:t>Organizers:</w:t>
            </w:r>
          </w:p>
          <w:p w:rsidR="00256221" w:rsidRPr="00256221" w:rsidRDefault="00256221" w:rsidP="00256221">
            <w:pPr>
              <w:numPr>
                <w:ilvl w:val="0"/>
                <w:numId w:val="10"/>
              </w:numPr>
              <w:rPr>
                <w:rFonts w:ascii="Open Sans" w:hAnsi="Open Sans"/>
                <w:color w:val="000000"/>
                <w:position w:val="-3"/>
              </w:rPr>
            </w:pPr>
            <w:r w:rsidRPr="00256221">
              <w:rPr>
                <w:rFonts w:ascii="Open Sans" w:hAnsi="Open Sans"/>
                <w:color w:val="000000"/>
                <w:position w:val="-3"/>
                <w:sz w:val="22"/>
                <w:szCs w:val="22"/>
              </w:rPr>
              <w:t>The Communication Process</w:t>
            </w:r>
          </w:p>
          <w:p w:rsidR="00256221" w:rsidRPr="00256221" w:rsidRDefault="00256221" w:rsidP="00256221">
            <w:pPr>
              <w:spacing w:before="120" w:after="120"/>
              <w:rPr>
                <w:rFonts w:ascii="Open Sans" w:hAnsi="Open Sans" w:cs="Open Sans"/>
                <w:b/>
                <w:bCs/>
              </w:rPr>
            </w:pPr>
          </w:p>
          <w:p w:rsidR="00256221" w:rsidRPr="00256221" w:rsidRDefault="00303883" w:rsidP="00256221">
            <w:pPr>
              <w:spacing w:before="120" w:after="120"/>
              <w:rPr>
                <w:rFonts w:ascii="Open Sans" w:hAnsi="Open Sans" w:cs="Open Sans"/>
              </w:rPr>
            </w:pPr>
            <w:r w:rsidRPr="00256221">
              <w:rPr>
                <w:rFonts w:ascii="Open Sans" w:hAnsi="Open Sans" w:cs="Open Sans"/>
                <w:b/>
                <w:bCs/>
                <w:sz w:val="22"/>
                <w:szCs w:val="22"/>
              </w:rPr>
              <w:t>Handouts:</w:t>
            </w:r>
          </w:p>
          <w:p w:rsidR="00256221" w:rsidRPr="00256221" w:rsidRDefault="00256221" w:rsidP="00256221">
            <w:pPr>
              <w:numPr>
                <w:ilvl w:val="0"/>
                <w:numId w:val="10"/>
              </w:numPr>
              <w:rPr>
                <w:rFonts w:ascii="Open Sans" w:hAnsi="Open Sans"/>
                <w:color w:val="000000"/>
              </w:rPr>
            </w:pPr>
            <w:r w:rsidRPr="00256221">
              <w:rPr>
                <w:rFonts w:ascii="Open Sans" w:hAnsi="Open Sans"/>
                <w:color w:val="000000"/>
                <w:position w:val="-3"/>
                <w:sz w:val="22"/>
                <w:szCs w:val="22"/>
              </w:rPr>
              <w:t>Appointment Schedule</w:t>
            </w:r>
          </w:p>
          <w:p w:rsidR="00256221" w:rsidRDefault="00256221" w:rsidP="00256221">
            <w:pPr>
              <w:numPr>
                <w:ilvl w:val="0"/>
                <w:numId w:val="10"/>
              </w:numPr>
              <w:rPr>
                <w:rFonts w:ascii="Open Sans" w:hAnsi="Open Sans"/>
                <w:color w:val="000000"/>
              </w:rPr>
            </w:pPr>
            <w:r w:rsidRPr="00256221">
              <w:rPr>
                <w:rFonts w:ascii="Open Sans" w:hAnsi="Open Sans"/>
                <w:color w:val="000000"/>
                <w:position w:val="-3"/>
                <w:sz w:val="22"/>
                <w:szCs w:val="22"/>
              </w:rPr>
              <w:t>Conversation Cubes</w:t>
            </w:r>
          </w:p>
          <w:p w:rsidR="00256221" w:rsidRPr="00256221" w:rsidRDefault="00256221" w:rsidP="00256221">
            <w:pPr>
              <w:numPr>
                <w:ilvl w:val="0"/>
                <w:numId w:val="10"/>
              </w:numPr>
              <w:rPr>
                <w:rFonts w:ascii="Open Sans" w:hAnsi="Open Sans"/>
                <w:color w:val="000000"/>
              </w:rPr>
            </w:pPr>
            <w:r w:rsidRPr="00256221">
              <w:rPr>
                <w:rFonts w:ascii="Open Sans" w:hAnsi="Open Sans"/>
                <w:color w:val="000000"/>
                <w:position w:val="-3"/>
                <w:sz w:val="22"/>
                <w:szCs w:val="22"/>
              </w:rPr>
              <w:t>Writing Assignment Rubric</w:t>
            </w:r>
          </w:p>
          <w:p w:rsidR="00256221" w:rsidRDefault="00256221" w:rsidP="00256221">
            <w:pPr>
              <w:spacing w:before="120" w:after="120"/>
              <w:rPr>
                <w:rFonts w:ascii="Open Sans" w:hAnsi="Open Sans" w:cs="Open Sans"/>
              </w:rPr>
            </w:pPr>
          </w:p>
          <w:p w:rsidR="00256221" w:rsidRPr="00256221" w:rsidRDefault="00256221" w:rsidP="00256221">
            <w:pPr>
              <w:spacing w:before="120" w:after="120"/>
              <w:rPr>
                <w:rFonts w:ascii="Open Sans" w:hAnsi="Open Sans" w:cs="Open Sans"/>
              </w:rPr>
            </w:pPr>
          </w:p>
        </w:tc>
      </w:tr>
      <w:tr w:rsidR="00B3350C" w:rsidRPr="00256221" w:rsidTr="173F7DB3">
        <w:trPr>
          <w:trHeight w:val="27"/>
        </w:trPr>
        <w:tc>
          <w:tcPr>
            <w:tcW w:w="2952" w:type="dxa"/>
            <w:shd w:val="clear" w:color="auto" w:fill="auto"/>
          </w:tcPr>
          <w:p w:rsidR="00B3350C" w:rsidRPr="00256221" w:rsidRDefault="173F7DB3" w:rsidP="173F7DB3">
            <w:pPr>
              <w:jc w:val="center"/>
              <w:rPr>
                <w:rFonts w:ascii="Open Sans" w:hAnsi="Open Sans" w:cs="Open Sans"/>
                <w:b/>
                <w:bCs/>
              </w:rPr>
            </w:pPr>
            <w:r w:rsidRPr="00256221">
              <w:rPr>
                <w:rFonts w:ascii="Open Sans" w:hAnsi="Open Sans" w:cs="Open Sans"/>
                <w:b/>
                <w:bCs/>
                <w:sz w:val="22"/>
                <w:szCs w:val="22"/>
              </w:rPr>
              <w:lastRenderedPageBreak/>
              <w:t>Anticipatory Set</w:t>
            </w:r>
          </w:p>
          <w:p w:rsidR="00870A95" w:rsidRPr="00256221" w:rsidRDefault="173F7DB3" w:rsidP="173F7DB3">
            <w:pPr>
              <w:jc w:val="center"/>
              <w:rPr>
                <w:rFonts w:ascii="Open Sans" w:hAnsi="Open Sans" w:cs="Open Sans"/>
              </w:rPr>
            </w:pPr>
            <w:r w:rsidRPr="00256221">
              <w:rPr>
                <w:rFonts w:ascii="Open Sans" w:hAnsi="Open Sans" w:cs="Open Sans"/>
                <w:sz w:val="22"/>
                <w:szCs w:val="22"/>
              </w:rPr>
              <w:t>(May include pre-assessment for prior knowledge)</w:t>
            </w:r>
          </w:p>
        </w:tc>
        <w:tc>
          <w:tcPr>
            <w:tcW w:w="7848" w:type="dxa"/>
            <w:shd w:val="clear" w:color="auto" w:fill="auto"/>
          </w:tcPr>
          <w:p w:rsidR="00990DE6" w:rsidRPr="00256221" w:rsidRDefault="00990DE6" w:rsidP="00990DE6">
            <w:pPr>
              <w:spacing w:before="319" w:after="319"/>
              <w:textAlignment w:val="center"/>
              <w:outlineLvl w:val="3"/>
              <w:rPr>
                <w:rFonts w:ascii="Open Sans" w:hAnsi="Open Sans"/>
              </w:rPr>
            </w:pPr>
            <w:r w:rsidRPr="00256221">
              <w:rPr>
                <w:rFonts w:ascii="Open Sans" w:hAnsi="Open Sans"/>
                <w:b/>
                <w:bCs/>
                <w:color w:val="000000"/>
                <w:position w:val="-3"/>
                <w:sz w:val="22"/>
                <w:szCs w:val="22"/>
              </w:rPr>
              <w:t>Before class begins:</w:t>
            </w:r>
          </w:p>
          <w:p w:rsidR="00C87563" w:rsidRPr="00256221" w:rsidRDefault="00C87563" w:rsidP="00C87563">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 xml:space="preserve">Print </w:t>
            </w:r>
            <w:r w:rsidRPr="00256221">
              <w:rPr>
                <w:rFonts w:ascii="Open Sans" w:hAnsi="Open Sans"/>
                <w:bCs/>
                <w:color w:val="000000"/>
                <w:position w:val="-3"/>
                <w:sz w:val="22"/>
                <w:szCs w:val="22"/>
              </w:rPr>
              <w:t>Conversation Cubes</w:t>
            </w:r>
            <w:r w:rsidR="00C078C0" w:rsidRPr="00256221">
              <w:rPr>
                <w:rFonts w:ascii="Open Sans" w:hAnsi="Open Sans"/>
                <w:color w:val="000000"/>
                <w:position w:val="-3"/>
                <w:sz w:val="22"/>
                <w:szCs w:val="22"/>
              </w:rPr>
              <w:t xml:space="preserve"> </w:t>
            </w:r>
            <w:r w:rsidR="00256221" w:rsidRPr="00256221">
              <w:rPr>
                <w:rFonts w:ascii="Open Sans" w:hAnsi="Open Sans"/>
                <w:color w:val="000000"/>
                <w:position w:val="-3"/>
                <w:sz w:val="22"/>
                <w:szCs w:val="22"/>
              </w:rPr>
              <w:t>handout so</w:t>
            </w:r>
            <w:r w:rsidRPr="00256221">
              <w:rPr>
                <w:rFonts w:ascii="Open Sans" w:hAnsi="Open Sans"/>
                <w:color w:val="000000"/>
                <w:position w:val="-3"/>
                <w:sz w:val="22"/>
                <w:szCs w:val="22"/>
              </w:rPr>
              <w:t xml:space="preserve"> that each student group has one of each cube.</w:t>
            </w:r>
          </w:p>
          <w:p w:rsidR="00C87563" w:rsidRPr="00256221" w:rsidRDefault="00C87563" w:rsidP="00C87563">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Option A:</w:t>
            </w:r>
            <w:r w:rsidRPr="00256221">
              <w:rPr>
                <w:rFonts w:ascii="Open Sans" w:hAnsi="Open Sans"/>
                <w:color w:val="000000"/>
                <w:position w:val="-3"/>
                <w:sz w:val="22"/>
                <w:szCs w:val="22"/>
              </w:rPr>
              <w:br/>
              <w:t>Introduce the process of communication with the following scenario:</w:t>
            </w:r>
            <w:r w:rsidRPr="00256221">
              <w:rPr>
                <w:rFonts w:ascii="Open Sans" w:hAnsi="Open Sans"/>
                <w:color w:val="000000"/>
                <w:position w:val="-3"/>
                <w:sz w:val="22"/>
                <w:szCs w:val="22"/>
              </w:rPr>
              <w:br/>
              <w:t>You are an alien that has been assigned to travel to earth and bring back a chef coat. There is a problem. You (the alien) do not know what a chef coat looks like. You do know shapes; however, there may be some language differences. Stand at the board and have students tell you what to draw. THEY</w:t>
            </w:r>
            <w:r w:rsidR="00256221">
              <w:rPr>
                <w:rFonts w:ascii="Open Sans" w:hAnsi="Open Sans"/>
                <w:color w:val="000000"/>
                <w:position w:val="-3"/>
                <w:sz w:val="22"/>
                <w:szCs w:val="22"/>
              </w:rPr>
              <w:t xml:space="preserve"> </w:t>
            </w:r>
            <w:r w:rsidRPr="00256221">
              <w:rPr>
                <w:rFonts w:ascii="Open Sans" w:hAnsi="Open Sans"/>
                <w:color w:val="000000"/>
                <w:position w:val="-3"/>
                <w:sz w:val="22"/>
                <w:szCs w:val="22"/>
              </w:rPr>
              <w:t>MAY</w:t>
            </w:r>
            <w:r w:rsidR="00256221">
              <w:rPr>
                <w:rFonts w:ascii="Open Sans" w:hAnsi="Open Sans"/>
                <w:color w:val="000000"/>
                <w:position w:val="-3"/>
                <w:sz w:val="22"/>
                <w:szCs w:val="22"/>
              </w:rPr>
              <w:t xml:space="preserve"> </w:t>
            </w:r>
            <w:r w:rsidRPr="00256221">
              <w:rPr>
                <w:rFonts w:ascii="Open Sans" w:hAnsi="Open Sans"/>
                <w:color w:val="000000"/>
                <w:position w:val="-3"/>
                <w:sz w:val="22"/>
                <w:szCs w:val="22"/>
              </w:rPr>
              <w:t>NOT</w:t>
            </w:r>
            <w:r w:rsidR="00256221">
              <w:rPr>
                <w:rFonts w:ascii="Open Sans" w:hAnsi="Open Sans"/>
                <w:color w:val="000000"/>
                <w:position w:val="-3"/>
                <w:sz w:val="22"/>
                <w:szCs w:val="22"/>
              </w:rPr>
              <w:t xml:space="preserve"> </w:t>
            </w:r>
            <w:r w:rsidRPr="00256221">
              <w:rPr>
                <w:rFonts w:ascii="Open Sans" w:hAnsi="Open Sans"/>
                <w:color w:val="000000"/>
                <w:position w:val="-3"/>
                <w:sz w:val="22"/>
                <w:szCs w:val="22"/>
              </w:rPr>
              <w:t>DRAW IT FOR</w:t>
            </w:r>
            <w:r w:rsidR="00256221">
              <w:rPr>
                <w:rFonts w:ascii="Open Sans" w:hAnsi="Open Sans"/>
                <w:color w:val="000000"/>
                <w:position w:val="-3"/>
                <w:sz w:val="22"/>
                <w:szCs w:val="22"/>
              </w:rPr>
              <w:t xml:space="preserve"> </w:t>
            </w:r>
            <w:r w:rsidRPr="00256221">
              <w:rPr>
                <w:rFonts w:ascii="Open Sans" w:hAnsi="Open Sans"/>
                <w:color w:val="000000"/>
                <w:position w:val="-3"/>
                <w:sz w:val="22"/>
                <w:szCs w:val="22"/>
              </w:rPr>
              <w:t>YOU. Take their descriptions very literally and, perhaps, exaggerated – even if you know what they mean. If students motion to you to draw a circle f</w:t>
            </w:r>
            <w:r w:rsidR="006A57B2" w:rsidRPr="00256221">
              <w:rPr>
                <w:rFonts w:ascii="Open Sans" w:hAnsi="Open Sans"/>
                <w:color w:val="000000"/>
                <w:position w:val="-3"/>
                <w:sz w:val="22"/>
                <w:szCs w:val="22"/>
              </w:rPr>
              <w:t xml:space="preserve">or the buttons, draw large </w:t>
            </w:r>
            <w:r w:rsidRPr="00256221">
              <w:rPr>
                <w:rFonts w:ascii="Open Sans" w:hAnsi="Open Sans"/>
                <w:color w:val="000000"/>
                <w:position w:val="-3"/>
                <w:sz w:val="22"/>
                <w:szCs w:val="22"/>
              </w:rPr>
              <w:t xml:space="preserve">circles so they </w:t>
            </w:r>
            <w:r w:rsidR="006D07B8" w:rsidRPr="00256221">
              <w:rPr>
                <w:rFonts w:ascii="Open Sans" w:hAnsi="Open Sans"/>
                <w:color w:val="000000"/>
                <w:position w:val="-3"/>
                <w:sz w:val="22"/>
                <w:szCs w:val="22"/>
              </w:rPr>
              <w:t>must</w:t>
            </w:r>
            <w:r w:rsidRPr="00256221">
              <w:rPr>
                <w:rFonts w:ascii="Open Sans" w:hAnsi="Open Sans"/>
                <w:color w:val="000000"/>
                <w:position w:val="-3"/>
                <w:sz w:val="22"/>
                <w:szCs w:val="22"/>
              </w:rPr>
              <w:t xml:space="preserve"> get more specific. If they tell you to draw a line, draw it long, to the end of the board. You are trying to get them to be clear and concise. Do this activity for five minutes, stop and ask what the problems were with the communication efforts.</w:t>
            </w:r>
          </w:p>
          <w:p w:rsidR="00C87563" w:rsidRPr="00256221" w:rsidRDefault="00C87563" w:rsidP="00C87563">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 xml:space="preserve">Option B: </w:t>
            </w:r>
            <w:r w:rsidRPr="00256221">
              <w:rPr>
                <w:rFonts w:ascii="Open Sans" w:hAnsi="Open Sans"/>
                <w:color w:val="000000"/>
                <w:position w:val="-3"/>
                <w:sz w:val="22"/>
                <w:szCs w:val="22"/>
              </w:rPr>
              <w:br/>
              <w:t>Search the internet for optical illusions to use in this lesson, being careful to choose appropriate pictures.</w:t>
            </w:r>
            <w:r w:rsidRPr="00256221">
              <w:rPr>
                <w:rFonts w:ascii="Open Sans" w:hAnsi="Open Sans"/>
                <w:color w:val="000000"/>
                <w:position w:val="-3"/>
                <w:sz w:val="22"/>
                <w:szCs w:val="22"/>
              </w:rPr>
              <w:br/>
              <w:t xml:space="preserve"> Show one or more of these images and lead a discussion on what people “see.” State that when we see things, some people may “perceive” them differently. It is the same with communication. We may be communicating with people, and they may perceive something different than what we are saying thus the message is misunderstood.</w:t>
            </w:r>
          </w:p>
          <w:p w:rsidR="00C87563" w:rsidRPr="00256221" w:rsidRDefault="00C87563" w:rsidP="00C87563">
            <w:pPr>
              <w:numPr>
                <w:ilvl w:val="0"/>
                <w:numId w:val="10"/>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The websites listed below have a variety of optical illusion pictures:</w:t>
            </w:r>
          </w:p>
          <w:p w:rsidR="00C87563" w:rsidRPr="00256221" w:rsidRDefault="00F265D7" w:rsidP="00C87563">
            <w:pPr>
              <w:numPr>
                <w:ilvl w:val="1"/>
                <w:numId w:val="10"/>
              </w:numPr>
              <w:spacing w:before="240" w:after="240"/>
              <w:textAlignment w:val="center"/>
              <w:rPr>
                <w:rFonts w:ascii="Open Sans" w:hAnsi="Open Sans"/>
                <w:color w:val="000000"/>
                <w:position w:val="-3"/>
              </w:rPr>
            </w:pPr>
            <w:hyperlink r:id="rId15" w:history="1">
              <w:r w:rsidR="00C87563" w:rsidRPr="00256221">
                <w:rPr>
                  <w:rStyle w:val="Hyperlink"/>
                  <w:rFonts w:ascii="Open Sans" w:hAnsi="Open Sans"/>
                  <w:position w:val="-3"/>
                  <w:sz w:val="22"/>
                  <w:szCs w:val="22"/>
                </w:rPr>
                <w:t>http://www.123opticalillusions.com/</w:t>
              </w:r>
            </w:hyperlink>
          </w:p>
          <w:p w:rsidR="00C87563" w:rsidRPr="00256221" w:rsidRDefault="00F265D7" w:rsidP="00C87563">
            <w:pPr>
              <w:numPr>
                <w:ilvl w:val="1"/>
                <w:numId w:val="10"/>
              </w:numPr>
              <w:spacing w:before="240" w:after="240"/>
              <w:textAlignment w:val="center"/>
              <w:rPr>
                <w:rFonts w:ascii="Open Sans" w:hAnsi="Open Sans"/>
                <w:color w:val="000000"/>
                <w:position w:val="-3"/>
              </w:rPr>
            </w:pPr>
            <w:hyperlink r:id="rId16" w:history="1">
              <w:r w:rsidR="00C87563" w:rsidRPr="00256221">
                <w:rPr>
                  <w:rStyle w:val="Hyperlink"/>
                  <w:rFonts w:ascii="Open Sans" w:hAnsi="Open Sans"/>
                  <w:position w:val="-3"/>
                  <w:sz w:val="22"/>
                  <w:szCs w:val="22"/>
                </w:rPr>
                <w:t>http://www.scientificpsychic.com/graphics/</w:t>
              </w:r>
            </w:hyperlink>
          </w:p>
          <w:p w:rsidR="00B3350C" w:rsidRPr="00256221" w:rsidRDefault="00F265D7" w:rsidP="00C87563">
            <w:pPr>
              <w:spacing w:before="120" w:after="120"/>
              <w:rPr>
                <w:rFonts w:ascii="Open Sans" w:hAnsi="Open Sans" w:cs="Open Sans"/>
                <w:color w:val="333333"/>
              </w:rPr>
            </w:pPr>
            <w:hyperlink r:id="rId17" w:history="1">
              <w:r w:rsidR="00C87563" w:rsidRPr="00256221">
                <w:rPr>
                  <w:rStyle w:val="Hyperlink"/>
                  <w:rFonts w:ascii="Open Sans" w:hAnsi="Open Sans"/>
                  <w:position w:val="-3"/>
                  <w:sz w:val="22"/>
                  <w:szCs w:val="22"/>
                </w:rPr>
                <w:t>http://www.illusion-optical.com/Optical-Illusions/</w:t>
              </w:r>
            </w:hyperlink>
          </w:p>
        </w:tc>
      </w:tr>
      <w:tr w:rsidR="00B3350C" w:rsidRPr="00256221" w:rsidTr="00626406">
        <w:trPr>
          <w:trHeight w:val="5903"/>
        </w:trPr>
        <w:tc>
          <w:tcPr>
            <w:tcW w:w="2952" w:type="dxa"/>
            <w:shd w:val="clear" w:color="auto" w:fill="auto"/>
          </w:tcPr>
          <w:p w:rsidR="00B3350C" w:rsidRPr="00256221" w:rsidRDefault="173F7DB3" w:rsidP="173F7DB3">
            <w:pPr>
              <w:spacing w:before="120" w:after="120"/>
              <w:jc w:val="center"/>
              <w:rPr>
                <w:rFonts w:ascii="Open Sans" w:hAnsi="Open Sans" w:cs="Open Sans"/>
                <w:b/>
                <w:bCs/>
              </w:rPr>
            </w:pPr>
            <w:r w:rsidRPr="00256221">
              <w:rPr>
                <w:rFonts w:ascii="Open Sans" w:hAnsi="Open Sans" w:cs="Open Sans"/>
                <w:b/>
                <w:bCs/>
                <w:sz w:val="22"/>
                <w:szCs w:val="22"/>
              </w:rPr>
              <w:lastRenderedPageBreak/>
              <w:t>Direct Instruction *</w:t>
            </w:r>
          </w:p>
        </w:tc>
        <w:tc>
          <w:tcPr>
            <w:tcW w:w="7848" w:type="dxa"/>
            <w:shd w:val="clear" w:color="auto" w:fill="auto"/>
          </w:tcPr>
          <w:p w:rsidR="00C87563" w:rsidRPr="00256221" w:rsidRDefault="00C87563" w:rsidP="00C87563">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 xml:space="preserve">Introduce terms, </w:t>
            </w:r>
            <w:r w:rsidR="006D07B8" w:rsidRPr="00256221">
              <w:rPr>
                <w:rFonts w:ascii="Open Sans" w:hAnsi="Open Sans"/>
                <w:color w:val="000000"/>
                <w:position w:val="-3"/>
                <w:sz w:val="22"/>
                <w:szCs w:val="22"/>
              </w:rPr>
              <w:t>definitions,</w:t>
            </w:r>
            <w:r w:rsidRPr="00256221">
              <w:rPr>
                <w:rFonts w:ascii="Open Sans" w:hAnsi="Open Sans"/>
                <w:color w:val="000000"/>
                <w:position w:val="-3"/>
                <w:sz w:val="22"/>
                <w:szCs w:val="22"/>
              </w:rPr>
              <w:t xml:space="preserve"> and lesson objectives.</w:t>
            </w:r>
          </w:p>
          <w:p w:rsidR="00C87563" w:rsidRPr="00256221" w:rsidRDefault="00C87563" w:rsidP="00C87563">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 xml:space="preserve">Introduce </w:t>
            </w:r>
            <w:r w:rsidR="00626406">
              <w:rPr>
                <w:rFonts w:ascii="Open Sans" w:hAnsi="Open Sans"/>
                <w:color w:val="000000"/>
                <w:position w:val="-3"/>
                <w:sz w:val="22"/>
                <w:szCs w:val="22"/>
              </w:rPr>
              <w:t>PowerPoint</w:t>
            </w:r>
            <w:r w:rsidRPr="00256221">
              <w:rPr>
                <w:rFonts w:ascii="Open Sans" w:hAnsi="Open Sans"/>
                <w:color w:val="000000"/>
                <w:position w:val="-3"/>
                <w:sz w:val="22"/>
                <w:szCs w:val="22"/>
              </w:rPr>
              <w:t>™:</w:t>
            </w:r>
            <w:r w:rsidR="00256221">
              <w:rPr>
                <w:rFonts w:ascii="Open Sans" w:hAnsi="Open Sans"/>
                <w:color w:val="000000"/>
                <w:position w:val="-3"/>
                <w:sz w:val="22"/>
                <w:szCs w:val="22"/>
              </w:rPr>
              <w:t xml:space="preserve"> </w:t>
            </w:r>
            <w:r w:rsidRPr="00256221">
              <w:rPr>
                <w:rFonts w:ascii="Open Sans" w:hAnsi="Open Sans"/>
                <w:color w:val="000000"/>
                <w:position w:val="-3"/>
                <w:sz w:val="22"/>
                <w:szCs w:val="22"/>
              </w:rPr>
              <w:t xml:space="preserve"> </w:t>
            </w:r>
            <w:r w:rsidRPr="00256221">
              <w:rPr>
                <w:rFonts w:ascii="Open Sans" w:hAnsi="Open Sans"/>
                <w:bCs/>
                <w:color w:val="000000"/>
                <w:position w:val="-3"/>
                <w:sz w:val="22"/>
                <w:szCs w:val="22"/>
              </w:rPr>
              <w:t xml:space="preserve">You Said What? Communication </w:t>
            </w:r>
            <w:r w:rsidR="00256221" w:rsidRPr="00256221">
              <w:rPr>
                <w:rFonts w:ascii="Open Sans" w:hAnsi="Open Sans"/>
                <w:bCs/>
                <w:color w:val="000000"/>
                <w:position w:val="-3"/>
                <w:sz w:val="22"/>
                <w:szCs w:val="22"/>
              </w:rPr>
              <w:t>Skills</w:t>
            </w:r>
            <w:r w:rsidR="00256221" w:rsidRPr="00256221">
              <w:rPr>
                <w:rFonts w:ascii="Open Sans" w:hAnsi="Open Sans"/>
                <w:color w:val="000000"/>
                <w:position w:val="-3"/>
                <w:sz w:val="22"/>
                <w:szCs w:val="22"/>
              </w:rPr>
              <w:t>.</w:t>
            </w:r>
          </w:p>
          <w:p w:rsidR="00C87563" w:rsidRPr="00256221" w:rsidRDefault="00C87563" w:rsidP="00C87563">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 xml:space="preserve">As you discuss the five parts of the communication process, be sure to make connections to Culinary Arts: </w:t>
            </w:r>
            <w:r w:rsidR="00C078C0" w:rsidRPr="00256221">
              <w:rPr>
                <w:rFonts w:ascii="Open Sans" w:hAnsi="Open Sans"/>
                <w:color w:val="000000"/>
                <w:position w:val="-3"/>
                <w:sz w:val="22"/>
                <w:szCs w:val="22"/>
              </w:rPr>
              <w:t>Sender, Receiver</w:t>
            </w:r>
            <w:r w:rsidRPr="00256221">
              <w:rPr>
                <w:rFonts w:ascii="Open Sans" w:hAnsi="Open Sans"/>
                <w:color w:val="000000"/>
                <w:position w:val="-3"/>
                <w:sz w:val="22"/>
                <w:szCs w:val="22"/>
              </w:rPr>
              <w:t>, Message Content, Message Channel (upwards to a boss; downwards to employee, student, child, laterally to a peer), and Context.</w:t>
            </w:r>
          </w:p>
          <w:p w:rsidR="00C87563" w:rsidRPr="00256221" w:rsidRDefault="00C87563" w:rsidP="00C87563">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 xml:space="preserve">Distribute graphic organizer: </w:t>
            </w:r>
            <w:r w:rsidRPr="00256221">
              <w:rPr>
                <w:rFonts w:ascii="Open Sans" w:hAnsi="Open Sans"/>
                <w:bCs/>
                <w:color w:val="000000"/>
                <w:position w:val="-3"/>
                <w:sz w:val="22"/>
                <w:szCs w:val="22"/>
              </w:rPr>
              <w:t xml:space="preserve">The Communication </w:t>
            </w:r>
            <w:r w:rsidR="00256221" w:rsidRPr="00256221">
              <w:rPr>
                <w:rFonts w:ascii="Open Sans" w:hAnsi="Open Sans"/>
                <w:bCs/>
                <w:color w:val="000000"/>
                <w:position w:val="-3"/>
                <w:sz w:val="22"/>
                <w:szCs w:val="22"/>
              </w:rPr>
              <w:t>Process</w:t>
            </w:r>
            <w:r w:rsidR="00256221" w:rsidRPr="00256221">
              <w:rPr>
                <w:rFonts w:ascii="Open Sans" w:hAnsi="Open Sans"/>
                <w:color w:val="000000"/>
                <w:position w:val="-3"/>
                <w:sz w:val="22"/>
                <w:szCs w:val="22"/>
              </w:rPr>
              <w:t xml:space="preserve"> and</w:t>
            </w:r>
            <w:r w:rsidRPr="00256221">
              <w:rPr>
                <w:rFonts w:ascii="Open Sans" w:hAnsi="Open Sans"/>
                <w:color w:val="000000"/>
                <w:position w:val="-3"/>
                <w:sz w:val="22"/>
                <w:szCs w:val="22"/>
              </w:rPr>
              <w:t xml:space="preserve"> allow students to take notes.</w:t>
            </w:r>
          </w:p>
          <w:p w:rsidR="00C87563" w:rsidRPr="00256221" w:rsidRDefault="00C87563" w:rsidP="00C87563">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During discussion, remind students to consider:</w:t>
            </w:r>
          </w:p>
          <w:p w:rsidR="00C87563" w:rsidRPr="00256221" w:rsidRDefault="00C87563" w:rsidP="00C87563">
            <w:pPr>
              <w:numPr>
                <w:ilvl w:val="0"/>
                <w:numId w:val="10"/>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 xml:space="preserve">Who will receive the </w:t>
            </w:r>
            <w:r w:rsidR="006D07B8" w:rsidRPr="00256221">
              <w:rPr>
                <w:rFonts w:ascii="Open Sans" w:hAnsi="Open Sans"/>
                <w:color w:val="000000"/>
                <w:position w:val="-3"/>
                <w:sz w:val="22"/>
                <w:szCs w:val="22"/>
              </w:rPr>
              <w:t>message?</w:t>
            </w:r>
          </w:p>
          <w:p w:rsidR="00C87563" w:rsidRPr="00256221" w:rsidRDefault="00C87563" w:rsidP="00C87563">
            <w:pPr>
              <w:numPr>
                <w:ilvl w:val="0"/>
                <w:numId w:val="10"/>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What message they want to send</w:t>
            </w:r>
          </w:p>
          <w:p w:rsidR="00C87563" w:rsidRPr="00256221" w:rsidRDefault="00C87563" w:rsidP="00C87563">
            <w:pPr>
              <w:numPr>
                <w:ilvl w:val="0"/>
                <w:numId w:val="10"/>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How they should send the message</w:t>
            </w:r>
          </w:p>
          <w:p w:rsidR="00861B2A" w:rsidRPr="00256221" w:rsidRDefault="00C87563" w:rsidP="00861B2A">
            <w:pPr>
              <w:numPr>
                <w:ilvl w:val="0"/>
                <w:numId w:val="10"/>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What factors are involved when sending the message?</w:t>
            </w:r>
          </w:p>
          <w:p w:rsidR="000D45FD" w:rsidRPr="00256221" w:rsidRDefault="000D45FD" w:rsidP="000D45FD">
            <w:pPr>
              <w:spacing w:before="120" w:after="120"/>
              <w:rPr>
                <w:rFonts w:ascii="Open Sans" w:hAnsi="Open Sans" w:cs="Open Sans"/>
                <w:iCs/>
              </w:rPr>
            </w:pPr>
          </w:p>
          <w:p w:rsidR="00B3350C" w:rsidRPr="00256221" w:rsidRDefault="173F7DB3" w:rsidP="173F7DB3">
            <w:pPr>
              <w:spacing w:before="120" w:after="120"/>
              <w:rPr>
                <w:rFonts w:ascii="Open Sans" w:hAnsi="Open Sans" w:cs="Open Sans"/>
                <w:i/>
                <w:iCs/>
              </w:rPr>
            </w:pPr>
            <w:r w:rsidRPr="00256221">
              <w:rPr>
                <w:rFonts w:ascii="Open Sans" w:hAnsi="Open Sans" w:cs="Open Sans"/>
                <w:i/>
                <w:iCs/>
                <w:sz w:val="22"/>
                <w:szCs w:val="22"/>
              </w:rPr>
              <w:t>Individualized Education Plan (IEP) for all special education students must be followed. Examples of accommodations may include, but are not limited to:</w:t>
            </w:r>
          </w:p>
          <w:p w:rsidR="00861B2A" w:rsidRPr="00256221" w:rsidRDefault="00626406" w:rsidP="00861B2A">
            <w:pPr>
              <w:numPr>
                <w:ilvl w:val="0"/>
                <w:numId w:val="10"/>
              </w:numPr>
              <w:rPr>
                <w:rFonts w:ascii="Open Sans" w:hAnsi="Open Sans"/>
                <w:color w:val="000000"/>
                <w:position w:val="-3"/>
              </w:rPr>
            </w:pPr>
            <w:r w:rsidRPr="00256221">
              <w:rPr>
                <w:rFonts w:ascii="Open Sans" w:hAnsi="Open Sans"/>
                <w:color w:val="000000"/>
                <w:position w:val="-3"/>
                <w:sz w:val="22"/>
                <w:szCs w:val="22"/>
              </w:rPr>
              <w:t>working with peer mentor</w:t>
            </w:r>
          </w:p>
          <w:p w:rsidR="00861B2A" w:rsidRPr="00256221" w:rsidRDefault="00626406" w:rsidP="00861B2A">
            <w:pPr>
              <w:numPr>
                <w:ilvl w:val="0"/>
                <w:numId w:val="10"/>
              </w:numPr>
              <w:rPr>
                <w:rFonts w:ascii="Open Sans" w:hAnsi="Open Sans"/>
                <w:color w:val="000000"/>
                <w:position w:val="-3"/>
              </w:rPr>
            </w:pPr>
            <w:r w:rsidRPr="00256221">
              <w:rPr>
                <w:rFonts w:ascii="Open Sans" w:hAnsi="Open Sans"/>
                <w:color w:val="000000"/>
                <w:position w:val="-3"/>
                <w:sz w:val="22"/>
                <w:szCs w:val="22"/>
              </w:rPr>
              <w:t>checking for understanding</w:t>
            </w:r>
          </w:p>
          <w:p w:rsidR="00CF2E7E" w:rsidRPr="00256221" w:rsidRDefault="00626406" w:rsidP="00AD0D5A">
            <w:pPr>
              <w:numPr>
                <w:ilvl w:val="0"/>
                <w:numId w:val="10"/>
              </w:numPr>
              <w:rPr>
                <w:rFonts w:ascii="Open Sans" w:hAnsi="Open Sans" w:cs="Open Sans"/>
                <w:iCs/>
              </w:rPr>
            </w:pPr>
            <w:r w:rsidRPr="00256221">
              <w:rPr>
                <w:rFonts w:ascii="Open Sans" w:hAnsi="Open Sans"/>
                <w:color w:val="000000"/>
                <w:position w:val="-3"/>
                <w:sz w:val="22"/>
                <w:szCs w:val="22"/>
              </w:rPr>
              <w:t>allowing more time</w:t>
            </w:r>
          </w:p>
        </w:tc>
      </w:tr>
      <w:tr w:rsidR="00B3350C" w:rsidRPr="00256221" w:rsidTr="173F7DB3">
        <w:trPr>
          <w:trHeight w:val="27"/>
        </w:trPr>
        <w:tc>
          <w:tcPr>
            <w:tcW w:w="2952" w:type="dxa"/>
            <w:shd w:val="clear" w:color="auto" w:fill="auto"/>
          </w:tcPr>
          <w:p w:rsidR="00B3350C" w:rsidRPr="00256221" w:rsidRDefault="173F7DB3" w:rsidP="173F7DB3">
            <w:pPr>
              <w:jc w:val="center"/>
              <w:rPr>
                <w:rFonts w:ascii="Open Sans" w:hAnsi="Open Sans" w:cs="Open Sans"/>
                <w:b/>
                <w:bCs/>
              </w:rPr>
            </w:pPr>
            <w:r w:rsidRPr="00256221">
              <w:rPr>
                <w:rFonts w:ascii="Open Sans" w:hAnsi="Open Sans" w:cs="Open Sans"/>
                <w:b/>
                <w:bCs/>
                <w:sz w:val="22"/>
                <w:szCs w:val="22"/>
              </w:rPr>
              <w:t>Guided Practice *</w:t>
            </w:r>
          </w:p>
        </w:tc>
        <w:tc>
          <w:tcPr>
            <w:tcW w:w="7848" w:type="dxa"/>
            <w:shd w:val="clear" w:color="auto" w:fill="auto"/>
          </w:tcPr>
          <w:p w:rsidR="00C87563" w:rsidRPr="00256221" w:rsidRDefault="00C87563" w:rsidP="00C87563">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 xml:space="preserve">Randomly divide the class into subgroups. Once the students are in their groups, have them arrange their desks or chairs so everyone in the group is facing one another. Distribute two of the </w:t>
            </w:r>
            <w:r w:rsidRPr="00626406">
              <w:rPr>
                <w:rFonts w:ascii="Open Sans" w:hAnsi="Open Sans"/>
                <w:bCs/>
                <w:color w:val="000000"/>
                <w:position w:val="-3"/>
                <w:sz w:val="22"/>
                <w:szCs w:val="22"/>
              </w:rPr>
              <w:t>Conversation Cubes</w:t>
            </w:r>
            <w:r w:rsidRPr="00626406">
              <w:rPr>
                <w:rFonts w:ascii="Open Sans" w:hAnsi="Open Sans"/>
                <w:color w:val="000000"/>
                <w:position w:val="-3"/>
                <w:sz w:val="22"/>
                <w:szCs w:val="22"/>
              </w:rPr>
              <w:t xml:space="preserve"> </w:t>
            </w:r>
            <w:r w:rsidR="00626406" w:rsidRPr="00626406">
              <w:rPr>
                <w:rFonts w:ascii="Open Sans" w:hAnsi="Open Sans"/>
                <w:color w:val="000000"/>
                <w:position w:val="-3"/>
                <w:sz w:val="22"/>
                <w:szCs w:val="22"/>
              </w:rPr>
              <w:t>handouts</w:t>
            </w:r>
            <w:r w:rsidR="00626406" w:rsidRPr="00256221">
              <w:rPr>
                <w:rFonts w:ascii="Open Sans" w:hAnsi="Open Sans"/>
                <w:color w:val="000000"/>
                <w:position w:val="-3"/>
                <w:sz w:val="22"/>
                <w:szCs w:val="22"/>
              </w:rPr>
              <w:t xml:space="preserve"> to</w:t>
            </w:r>
            <w:r w:rsidRPr="00256221">
              <w:rPr>
                <w:rFonts w:ascii="Open Sans" w:hAnsi="Open Sans"/>
                <w:color w:val="000000"/>
                <w:position w:val="-3"/>
                <w:sz w:val="22"/>
                <w:szCs w:val="22"/>
              </w:rPr>
              <w:t xml:space="preserve"> each group. Allow time for students to cut out cubes, </w:t>
            </w:r>
            <w:r w:rsidR="006D07B8" w:rsidRPr="00256221">
              <w:rPr>
                <w:rFonts w:ascii="Open Sans" w:hAnsi="Open Sans"/>
                <w:color w:val="000000"/>
                <w:position w:val="-3"/>
                <w:sz w:val="22"/>
                <w:szCs w:val="22"/>
              </w:rPr>
              <w:t>tape,</w:t>
            </w:r>
            <w:r w:rsidRPr="00256221">
              <w:rPr>
                <w:rFonts w:ascii="Open Sans" w:hAnsi="Open Sans"/>
                <w:color w:val="000000"/>
                <w:position w:val="-3"/>
                <w:sz w:val="22"/>
                <w:szCs w:val="22"/>
              </w:rPr>
              <w:t xml:space="preserve"> or glue, and assemble cubes for use as dice in the next activity.</w:t>
            </w:r>
          </w:p>
          <w:p w:rsidR="00C87563" w:rsidRPr="00256221" w:rsidRDefault="00C87563" w:rsidP="00C87563">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 xml:space="preserve">The students will take turns rolling both the dice (cubes) and answering the questions. The student </w:t>
            </w:r>
            <w:r w:rsidR="006D07B8" w:rsidRPr="00256221">
              <w:rPr>
                <w:rFonts w:ascii="Open Sans" w:hAnsi="Open Sans"/>
                <w:color w:val="000000"/>
                <w:position w:val="-3"/>
                <w:sz w:val="22"/>
                <w:szCs w:val="22"/>
              </w:rPr>
              <w:t>must</w:t>
            </w:r>
            <w:r w:rsidRPr="00256221">
              <w:rPr>
                <w:rFonts w:ascii="Open Sans" w:hAnsi="Open Sans"/>
                <w:color w:val="000000"/>
                <w:position w:val="-3"/>
                <w:sz w:val="22"/>
                <w:szCs w:val="22"/>
              </w:rPr>
              <w:t xml:space="preserve"> answer one of the two questions that landed face up on the cubes. Allow students time to participate in this activity.</w:t>
            </w:r>
          </w:p>
          <w:p w:rsidR="00C87563" w:rsidRPr="00256221" w:rsidRDefault="00C87563" w:rsidP="00C87563">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Focus on students’ behavior. Check for appropriate use of communication skills.</w:t>
            </w:r>
            <w:r w:rsidRPr="00256221">
              <w:rPr>
                <w:rFonts w:ascii="Open Sans" w:hAnsi="Open Sans"/>
                <w:color w:val="000000"/>
                <w:position w:val="-3"/>
                <w:sz w:val="22"/>
                <w:szCs w:val="22"/>
              </w:rPr>
              <w:br/>
              <w:t xml:space="preserve"> When the activity is over, ask each student in the group to tell one thing </w:t>
            </w:r>
            <w:r w:rsidRPr="00256221">
              <w:rPr>
                <w:rFonts w:ascii="Open Sans" w:hAnsi="Open Sans"/>
                <w:color w:val="000000"/>
                <w:position w:val="-3"/>
                <w:sz w:val="22"/>
                <w:szCs w:val="22"/>
              </w:rPr>
              <w:lastRenderedPageBreak/>
              <w:t>interesting they learned about someone in their group.</w:t>
            </w:r>
          </w:p>
          <w:p w:rsidR="00C87563" w:rsidRPr="00626406" w:rsidRDefault="00C87563" w:rsidP="00C87563">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 xml:space="preserve">When the activity is completed, collect the </w:t>
            </w:r>
            <w:r w:rsidR="006D07B8" w:rsidRPr="00256221">
              <w:rPr>
                <w:rFonts w:ascii="Open Sans" w:hAnsi="Open Sans"/>
                <w:color w:val="000000"/>
                <w:position w:val="-3"/>
                <w:sz w:val="22"/>
                <w:szCs w:val="22"/>
              </w:rPr>
              <w:t>cubes,</w:t>
            </w:r>
            <w:r w:rsidRPr="00256221">
              <w:rPr>
                <w:rFonts w:ascii="Open Sans" w:hAnsi="Open Sans"/>
                <w:color w:val="000000"/>
                <w:position w:val="-3"/>
                <w:sz w:val="22"/>
                <w:szCs w:val="22"/>
              </w:rPr>
              <w:t xml:space="preserve"> and distribute the </w:t>
            </w:r>
            <w:r w:rsidRPr="00626406">
              <w:rPr>
                <w:rFonts w:ascii="Open Sans" w:hAnsi="Open Sans"/>
                <w:bCs/>
                <w:color w:val="000000"/>
                <w:position w:val="-3"/>
                <w:sz w:val="22"/>
                <w:szCs w:val="22"/>
              </w:rPr>
              <w:t>Appointment Schedule</w:t>
            </w:r>
            <w:r w:rsidRPr="00626406">
              <w:rPr>
                <w:rFonts w:ascii="Open Sans" w:hAnsi="Open Sans"/>
                <w:color w:val="000000"/>
                <w:position w:val="-3"/>
                <w:sz w:val="22"/>
                <w:szCs w:val="22"/>
              </w:rPr>
              <w:t xml:space="preserve"> </w:t>
            </w:r>
            <w:r w:rsidR="00626406" w:rsidRPr="00626406">
              <w:rPr>
                <w:rFonts w:ascii="Open Sans" w:hAnsi="Open Sans"/>
                <w:color w:val="000000"/>
                <w:position w:val="-3"/>
                <w:sz w:val="22"/>
                <w:szCs w:val="22"/>
              </w:rPr>
              <w:t>handout.</w:t>
            </w:r>
          </w:p>
          <w:p w:rsidR="00C87563" w:rsidRPr="00256221" w:rsidRDefault="00C87563" w:rsidP="00C87563">
            <w:pPr>
              <w:spacing w:before="240" w:after="240"/>
              <w:textAlignment w:val="center"/>
              <w:rPr>
                <w:rFonts w:ascii="Open Sans" w:hAnsi="Open Sans"/>
                <w:color w:val="000000"/>
                <w:position w:val="-3"/>
              </w:rPr>
            </w:pPr>
            <w:r w:rsidRPr="00626406">
              <w:rPr>
                <w:rFonts w:ascii="Open Sans" w:hAnsi="Open Sans"/>
                <w:color w:val="000000"/>
                <w:position w:val="-3"/>
                <w:sz w:val="22"/>
                <w:szCs w:val="22"/>
              </w:rPr>
              <w:t xml:space="preserve">As students return their desks to the proper place or their assigned seat, they are to make 4 appointments with other students (Noon, 2, 4, 6). They may NOT use the same person more than once or only select their “friends.” When their appointment sheet is complete, have them return to their assigned seat. </w:t>
            </w:r>
            <w:r w:rsidRPr="00626406">
              <w:rPr>
                <w:rFonts w:ascii="Open Sans" w:hAnsi="Open Sans"/>
                <w:bCs/>
                <w:color w:val="000000"/>
                <w:position w:val="-3"/>
                <w:sz w:val="22"/>
                <w:szCs w:val="22"/>
              </w:rPr>
              <w:t>Appointment Schedule</w:t>
            </w:r>
            <w:r w:rsidRPr="00256221">
              <w:rPr>
                <w:rFonts w:ascii="Open Sans" w:hAnsi="Open Sans"/>
                <w:color w:val="000000"/>
                <w:position w:val="-3"/>
                <w:sz w:val="22"/>
                <w:szCs w:val="22"/>
              </w:rPr>
              <w:t xml:space="preserve"> will be used in a later activity.</w:t>
            </w:r>
          </w:p>
          <w:p w:rsidR="00510DC7" w:rsidRPr="00256221" w:rsidRDefault="00510DC7" w:rsidP="005700CF">
            <w:pPr>
              <w:rPr>
                <w:rFonts w:ascii="Open Sans" w:hAnsi="Open Sans"/>
                <w:color w:val="000000"/>
              </w:rPr>
            </w:pPr>
          </w:p>
          <w:p w:rsidR="00B3350C" w:rsidRPr="00256221" w:rsidRDefault="173F7DB3" w:rsidP="173F7DB3">
            <w:pPr>
              <w:spacing w:before="120" w:after="120"/>
              <w:rPr>
                <w:rFonts w:ascii="Open Sans" w:hAnsi="Open Sans" w:cs="Open Sans"/>
                <w:i/>
                <w:iCs/>
              </w:rPr>
            </w:pPr>
            <w:r w:rsidRPr="00256221">
              <w:rPr>
                <w:rFonts w:ascii="Open Sans" w:hAnsi="Open Sans" w:cs="Open Sans"/>
                <w:i/>
                <w:iCs/>
                <w:sz w:val="22"/>
                <w:szCs w:val="22"/>
              </w:rPr>
              <w:t>Individualized Education Plan (IEP) for all special education students must be followed. Examples of accommodations may include, but are not limited to:</w:t>
            </w:r>
          </w:p>
          <w:p w:rsidR="00861B2A" w:rsidRPr="00256221" w:rsidRDefault="00626406" w:rsidP="00861B2A">
            <w:pPr>
              <w:numPr>
                <w:ilvl w:val="0"/>
                <w:numId w:val="10"/>
              </w:numPr>
              <w:rPr>
                <w:rFonts w:ascii="Open Sans" w:hAnsi="Open Sans"/>
                <w:color w:val="000000"/>
                <w:position w:val="-3"/>
              </w:rPr>
            </w:pPr>
            <w:r w:rsidRPr="00256221">
              <w:rPr>
                <w:rFonts w:ascii="Open Sans" w:hAnsi="Open Sans"/>
                <w:color w:val="000000"/>
                <w:position w:val="-3"/>
                <w:sz w:val="22"/>
                <w:szCs w:val="22"/>
              </w:rPr>
              <w:t>work with peers</w:t>
            </w:r>
          </w:p>
          <w:p w:rsidR="00861B2A" w:rsidRPr="00256221" w:rsidRDefault="00626406" w:rsidP="00861B2A">
            <w:pPr>
              <w:numPr>
                <w:ilvl w:val="0"/>
                <w:numId w:val="10"/>
              </w:numPr>
              <w:rPr>
                <w:rFonts w:ascii="Open Sans" w:hAnsi="Open Sans"/>
                <w:color w:val="000000"/>
                <w:position w:val="-3"/>
              </w:rPr>
            </w:pPr>
            <w:r w:rsidRPr="00256221">
              <w:rPr>
                <w:rFonts w:ascii="Open Sans" w:hAnsi="Open Sans"/>
                <w:color w:val="000000"/>
                <w:position w:val="-3"/>
                <w:sz w:val="22"/>
                <w:szCs w:val="22"/>
              </w:rPr>
              <w:t>check for understanding</w:t>
            </w:r>
          </w:p>
          <w:p w:rsidR="00CF2E7E" w:rsidRPr="00256221" w:rsidRDefault="00626406" w:rsidP="00AD0D5A">
            <w:pPr>
              <w:numPr>
                <w:ilvl w:val="0"/>
                <w:numId w:val="10"/>
              </w:numPr>
              <w:rPr>
                <w:rFonts w:ascii="Open Sans" w:hAnsi="Open Sans" w:cs="Open Sans"/>
                <w:iCs/>
              </w:rPr>
            </w:pPr>
            <w:r w:rsidRPr="00256221">
              <w:rPr>
                <w:rFonts w:ascii="Open Sans" w:hAnsi="Open Sans"/>
                <w:color w:val="000000"/>
                <w:position w:val="-3"/>
                <w:sz w:val="22"/>
                <w:szCs w:val="22"/>
              </w:rPr>
              <w:t>allow more time for oral responses</w:t>
            </w:r>
          </w:p>
        </w:tc>
      </w:tr>
      <w:tr w:rsidR="00B3350C" w:rsidRPr="00256221" w:rsidTr="173F7DB3">
        <w:trPr>
          <w:trHeight w:val="395"/>
        </w:trPr>
        <w:tc>
          <w:tcPr>
            <w:tcW w:w="2952" w:type="dxa"/>
            <w:shd w:val="clear" w:color="auto" w:fill="auto"/>
          </w:tcPr>
          <w:p w:rsidR="00B3350C" w:rsidRPr="00256221" w:rsidRDefault="173F7DB3" w:rsidP="173F7DB3">
            <w:pPr>
              <w:jc w:val="center"/>
              <w:rPr>
                <w:rFonts w:ascii="Open Sans" w:hAnsi="Open Sans" w:cs="Open Sans"/>
                <w:b/>
                <w:bCs/>
              </w:rPr>
            </w:pPr>
            <w:r w:rsidRPr="00256221">
              <w:rPr>
                <w:rFonts w:ascii="Open Sans" w:hAnsi="Open Sans" w:cs="Open Sans"/>
                <w:b/>
                <w:bCs/>
                <w:sz w:val="22"/>
                <w:szCs w:val="22"/>
              </w:rPr>
              <w:lastRenderedPageBreak/>
              <w:t>Independent Practice/Laboratory Experience/Differentiated Activities *</w:t>
            </w:r>
          </w:p>
        </w:tc>
        <w:tc>
          <w:tcPr>
            <w:tcW w:w="7848" w:type="dxa"/>
            <w:shd w:val="clear" w:color="auto" w:fill="auto"/>
          </w:tcPr>
          <w:p w:rsidR="00C87563" w:rsidRPr="00256221" w:rsidRDefault="00C87563" w:rsidP="00C87563">
            <w:pPr>
              <w:spacing w:before="240" w:after="240"/>
              <w:textAlignment w:val="center"/>
              <w:rPr>
                <w:rFonts w:ascii="Open Sans" w:hAnsi="Open Sans"/>
                <w:color w:val="000000"/>
                <w:position w:val="-3"/>
              </w:rPr>
            </w:pPr>
            <w:r w:rsidRPr="00256221">
              <w:rPr>
                <w:rFonts w:ascii="Open Sans" w:hAnsi="Open Sans"/>
                <w:b/>
                <w:bCs/>
                <w:color w:val="000000"/>
                <w:position w:val="-3"/>
                <w:sz w:val="22"/>
                <w:szCs w:val="22"/>
              </w:rPr>
              <w:t>Note to teacher:</w:t>
            </w:r>
          </w:p>
          <w:p w:rsidR="00C87563" w:rsidRPr="00256221" w:rsidRDefault="00C87563" w:rsidP="00C87563">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Students will move from appointment to appointment and discuss whatever topic is assigned at each appointment. After each listening activity, students must first repeat and verify what they heard and then summarize what they heard on the back of the appointment sheet</w:t>
            </w:r>
          </w:p>
          <w:p w:rsidR="00C87563" w:rsidRPr="00256221" w:rsidRDefault="00C87563" w:rsidP="00C87563">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Script:</w:t>
            </w:r>
            <w:r w:rsidRPr="00256221">
              <w:rPr>
                <w:rFonts w:ascii="Open Sans" w:hAnsi="Open Sans"/>
                <w:color w:val="000000"/>
                <w:position w:val="-3"/>
                <w:sz w:val="22"/>
                <w:szCs w:val="22"/>
              </w:rPr>
              <w:br/>
              <w:t xml:space="preserve"> We are ready to go to our appointments. A little while ago you made appointments with 4 students. It is now time to take your appointment page and a writing tool to your 12 o’clock appointment. Sit face to face, and wait for further instruction.</w:t>
            </w:r>
          </w:p>
          <w:p w:rsidR="00C87563" w:rsidRPr="00256221" w:rsidRDefault="00C87563" w:rsidP="00C87563">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Select non-threatening topics such as:</w:t>
            </w:r>
          </w:p>
          <w:p w:rsidR="00C87563" w:rsidRPr="00256221" w:rsidRDefault="00C87563" w:rsidP="00C87563">
            <w:pPr>
              <w:numPr>
                <w:ilvl w:val="0"/>
                <w:numId w:val="10"/>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I like cooking for family and friends because ………</w:t>
            </w:r>
          </w:p>
          <w:p w:rsidR="00C87563" w:rsidRPr="00256221" w:rsidRDefault="00C87563" w:rsidP="00C87563">
            <w:pPr>
              <w:numPr>
                <w:ilvl w:val="0"/>
                <w:numId w:val="10"/>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I hope to one day open a restaurant that serves ……….</w:t>
            </w:r>
          </w:p>
          <w:p w:rsidR="00C87563" w:rsidRPr="00256221" w:rsidRDefault="00C87563" w:rsidP="00C87563">
            <w:pPr>
              <w:numPr>
                <w:ilvl w:val="0"/>
                <w:numId w:val="10"/>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My favorite food website is __________ because ……….</w:t>
            </w:r>
          </w:p>
          <w:p w:rsidR="00C87563" w:rsidRPr="00256221" w:rsidRDefault="00C87563" w:rsidP="00C87563">
            <w:pPr>
              <w:numPr>
                <w:ilvl w:val="0"/>
                <w:numId w:val="10"/>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If I were in charge of serving school lunch, I would . . .</w:t>
            </w:r>
          </w:p>
          <w:p w:rsidR="00C87563" w:rsidRPr="00256221" w:rsidRDefault="00C87563" w:rsidP="00C87563">
            <w:pPr>
              <w:numPr>
                <w:ilvl w:val="0"/>
                <w:numId w:val="10"/>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I enjoy watching cooking shows ______ because….</w:t>
            </w:r>
          </w:p>
          <w:p w:rsidR="00C87563" w:rsidRPr="00256221" w:rsidRDefault="00C87563" w:rsidP="00C87563">
            <w:pPr>
              <w:numPr>
                <w:ilvl w:val="0"/>
                <w:numId w:val="10"/>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 xml:space="preserve">I am interested in exploring a career in the food service and hospitality </w:t>
            </w:r>
            <w:r w:rsidRPr="00256221">
              <w:rPr>
                <w:rFonts w:ascii="Open Sans" w:hAnsi="Open Sans"/>
                <w:color w:val="000000"/>
                <w:position w:val="-3"/>
                <w:sz w:val="22"/>
                <w:szCs w:val="22"/>
              </w:rPr>
              <w:lastRenderedPageBreak/>
              <w:t>industry because</w:t>
            </w:r>
            <w:r w:rsidR="00303883" w:rsidRPr="00256221">
              <w:rPr>
                <w:rFonts w:ascii="Open Sans" w:hAnsi="Open Sans"/>
                <w:color w:val="000000"/>
                <w:position w:val="-3"/>
                <w:sz w:val="22"/>
                <w:szCs w:val="22"/>
              </w:rPr>
              <w:t>….</w:t>
            </w:r>
          </w:p>
          <w:p w:rsidR="00C87563" w:rsidRPr="00256221" w:rsidRDefault="00C87563" w:rsidP="00C87563">
            <w:pPr>
              <w:numPr>
                <w:ilvl w:val="0"/>
                <w:numId w:val="10"/>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My favorite food to eat is ______ but my favorite food to make is …….</w:t>
            </w:r>
          </w:p>
          <w:p w:rsidR="00C87563" w:rsidRPr="00256221" w:rsidRDefault="00C87563" w:rsidP="00C87563">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 xml:space="preserve">For each appointment, the students will take turns speaking on </w:t>
            </w:r>
            <w:r w:rsidR="00DC5D55" w:rsidRPr="00256221">
              <w:rPr>
                <w:rFonts w:ascii="Open Sans" w:hAnsi="Open Sans"/>
                <w:color w:val="000000"/>
                <w:position w:val="-3"/>
                <w:sz w:val="22"/>
                <w:szCs w:val="22"/>
              </w:rPr>
              <w:t xml:space="preserve">an </w:t>
            </w:r>
            <w:r w:rsidRPr="00256221">
              <w:rPr>
                <w:rFonts w:ascii="Open Sans" w:hAnsi="Open Sans"/>
                <w:color w:val="000000"/>
                <w:position w:val="-3"/>
                <w:sz w:val="22"/>
                <w:szCs w:val="22"/>
              </w:rPr>
              <w:t>assigned topic. When the student arrives at their first appointment, they decide who will speak first. Once decided, present topic.</w:t>
            </w:r>
          </w:p>
          <w:p w:rsidR="00C87563" w:rsidRPr="00256221" w:rsidRDefault="00C87563" w:rsidP="00C87563">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 xml:space="preserve">The first student will speak on the topic for 1 minute –uninterrupted. At the end of the </w:t>
            </w:r>
            <w:r w:rsidR="00626406" w:rsidRPr="00256221">
              <w:rPr>
                <w:rFonts w:ascii="Open Sans" w:hAnsi="Open Sans"/>
                <w:color w:val="000000"/>
                <w:position w:val="-3"/>
                <w:sz w:val="22"/>
                <w:szCs w:val="22"/>
              </w:rPr>
              <w:t>minute,</w:t>
            </w:r>
            <w:r w:rsidRPr="00256221">
              <w:rPr>
                <w:rFonts w:ascii="Open Sans" w:hAnsi="Open Sans"/>
                <w:color w:val="000000"/>
                <w:position w:val="-3"/>
                <w:sz w:val="22"/>
                <w:szCs w:val="22"/>
              </w:rPr>
              <w:t xml:space="preserve"> the partner repeats what they heard. If it is correct, they will write it down on the back of the appointment sheet. The second student will then take their turn, and the process will be repeated.</w:t>
            </w:r>
          </w:p>
          <w:p w:rsidR="00C87563" w:rsidRPr="00256221" w:rsidRDefault="00C87563" w:rsidP="00C87563">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If time allows, have the students go to their 2 o’clock appointment and give a different topic to discuss, etc.</w:t>
            </w:r>
          </w:p>
          <w:p w:rsidR="00C87563" w:rsidRPr="00256221" w:rsidRDefault="00C87563" w:rsidP="00C87563">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At the end of the activity, the completed appointment sheets will be submitted to teacher.</w:t>
            </w:r>
          </w:p>
          <w:p w:rsidR="00C87563" w:rsidRPr="00256221" w:rsidRDefault="00C87563" w:rsidP="00C87563">
            <w:pPr>
              <w:spacing w:before="240" w:after="240"/>
              <w:textAlignment w:val="center"/>
              <w:rPr>
                <w:rFonts w:ascii="Open Sans" w:hAnsi="Open Sans" w:cs="Open Sans"/>
                <w:i/>
                <w:iCs/>
              </w:rPr>
            </w:pPr>
            <w:r w:rsidRPr="00256221">
              <w:rPr>
                <w:rFonts w:ascii="Open Sans" w:hAnsi="Open Sans" w:cs="Open Sans"/>
                <w:i/>
                <w:iCs/>
                <w:sz w:val="22"/>
                <w:szCs w:val="22"/>
              </w:rPr>
              <w:t>Individualized Education Plan (IEP) for all special education students must be followed. Examples of accommodations may include, but are not limited to:</w:t>
            </w:r>
          </w:p>
          <w:p w:rsidR="00C87563" w:rsidRPr="00256221" w:rsidRDefault="00626406" w:rsidP="00C87563">
            <w:pPr>
              <w:numPr>
                <w:ilvl w:val="0"/>
                <w:numId w:val="10"/>
              </w:numPr>
              <w:spacing w:before="240" w:after="240"/>
              <w:textAlignment w:val="center"/>
              <w:rPr>
                <w:rFonts w:ascii="Open Sans" w:hAnsi="Open Sans" w:cs="Open Sans"/>
                <w:iCs/>
              </w:rPr>
            </w:pPr>
            <w:r w:rsidRPr="00256221">
              <w:rPr>
                <w:rFonts w:ascii="Open Sans" w:hAnsi="Open Sans" w:cs="Open Sans"/>
                <w:iCs/>
                <w:sz w:val="22"/>
                <w:szCs w:val="22"/>
              </w:rPr>
              <w:t>allow more time for oral &amp; written responses</w:t>
            </w:r>
          </w:p>
          <w:p w:rsidR="00C87563" w:rsidRPr="00256221" w:rsidRDefault="00626406" w:rsidP="00C87563">
            <w:pPr>
              <w:numPr>
                <w:ilvl w:val="0"/>
                <w:numId w:val="10"/>
              </w:numPr>
              <w:spacing w:before="240" w:after="240"/>
              <w:textAlignment w:val="center"/>
              <w:rPr>
                <w:rFonts w:ascii="Open Sans" w:hAnsi="Open Sans" w:cs="Open Sans"/>
                <w:iCs/>
              </w:rPr>
            </w:pPr>
            <w:r w:rsidRPr="00256221">
              <w:rPr>
                <w:rFonts w:ascii="Open Sans" w:hAnsi="Open Sans" w:cs="Open Sans"/>
                <w:iCs/>
                <w:sz w:val="22"/>
                <w:szCs w:val="22"/>
              </w:rPr>
              <w:t>modify the amount of response to be written</w:t>
            </w:r>
          </w:p>
          <w:p w:rsidR="00CF2E7E" w:rsidRPr="00256221" w:rsidRDefault="00626406" w:rsidP="00C87563">
            <w:pPr>
              <w:numPr>
                <w:ilvl w:val="0"/>
                <w:numId w:val="10"/>
              </w:numPr>
              <w:spacing w:before="240" w:after="240"/>
              <w:textAlignment w:val="center"/>
              <w:rPr>
                <w:rFonts w:ascii="Open Sans" w:hAnsi="Open Sans" w:cs="Open Sans"/>
                <w:iCs/>
              </w:rPr>
            </w:pPr>
            <w:r w:rsidRPr="00256221">
              <w:rPr>
                <w:rFonts w:ascii="Open Sans" w:hAnsi="Open Sans" w:cs="Open Sans"/>
                <w:iCs/>
                <w:sz w:val="22"/>
                <w:szCs w:val="22"/>
              </w:rPr>
              <w:t>partner with a peer mentor</w:t>
            </w:r>
          </w:p>
        </w:tc>
      </w:tr>
      <w:tr w:rsidR="00B3350C" w:rsidRPr="00256221" w:rsidTr="173F7DB3">
        <w:tc>
          <w:tcPr>
            <w:tcW w:w="2952" w:type="dxa"/>
            <w:shd w:val="clear" w:color="auto" w:fill="auto"/>
          </w:tcPr>
          <w:p w:rsidR="00B3350C" w:rsidRPr="00256221" w:rsidRDefault="173F7DB3" w:rsidP="173F7DB3">
            <w:pPr>
              <w:spacing w:before="120" w:after="120"/>
              <w:jc w:val="center"/>
              <w:rPr>
                <w:rFonts w:ascii="Open Sans" w:hAnsi="Open Sans" w:cs="Open Sans"/>
                <w:b/>
                <w:bCs/>
              </w:rPr>
            </w:pPr>
            <w:r w:rsidRPr="00256221">
              <w:rPr>
                <w:rFonts w:ascii="Open Sans" w:hAnsi="Open Sans" w:cs="Open Sans"/>
                <w:b/>
                <w:bCs/>
                <w:sz w:val="22"/>
                <w:szCs w:val="22"/>
              </w:rPr>
              <w:lastRenderedPageBreak/>
              <w:t>Lesson Closure</w:t>
            </w:r>
          </w:p>
        </w:tc>
        <w:tc>
          <w:tcPr>
            <w:tcW w:w="7848" w:type="dxa"/>
            <w:shd w:val="clear" w:color="auto" w:fill="auto"/>
          </w:tcPr>
          <w:p w:rsidR="00C87563" w:rsidRPr="00256221" w:rsidRDefault="00C87563" w:rsidP="00C87563">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Review terms, definitions, and objectives.</w:t>
            </w:r>
          </w:p>
          <w:p w:rsidR="00C87563" w:rsidRPr="00256221" w:rsidRDefault="00C87563" w:rsidP="00C87563">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Questions and Answers:</w:t>
            </w:r>
          </w:p>
          <w:p w:rsidR="00C87563" w:rsidRPr="00256221" w:rsidRDefault="00C87563" w:rsidP="00C87563">
            <w:pPr>
              <w:numPr>
                <w:ilvl w:val="0"/>
                <w:numId w:val="10"/>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What was the challenge with the appointment activity?</w:t>
            </w:r>
          </w:p>
          <w:p w:rsidR="00C87563" w:rsidRPr="00256221" w:rsidRDefault="00C87563" w:rsidP="00C87563">
            <w:pPr>
              <w:numPr>
                <w:ilvl w:val="0"/>
                <w:numId w:val="10"/>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 xml:space="preserve">Why is </w:t>
            </w:r>
            <w:r w:rsidR="006D07B8" w:rsidRPr="00256221">
              <w:rPr>
                <w:rFonts w:ascii="Open Sans" w:hAnsi="Open Sans"/>
                <w:color w:val="000000"/>
                <w:position w:val="-3"/>
                <w:sz w:val="22"/>
                <w:szCs w:val="22"/>
              </w:rPr>
              <w:t>two-way</w:t>
            </w:r>
            <w:r w:rsidRPr="00256221">
              <w:rPr>
                <w:rFonts w:ascii="Open Sans" w:hAnsi="Open Sans"/>
                <w:color w:val="000000"/>
                <w:position w:val="-3"/>
                <w:sz w:val="22"/>
                <w:szCs w:val="22"/>
              </w:rPr>
              <w:t xml:space="preserve"> communication effective?</w:t>
            </w:r>
          </w:p>
          <w:p w:rsidR="00B3350C" w:rsidRPr="00256221" w:rsidRDefault="00C87563" w:rsidP="00C87563">
            <w:pPr>
              <w:spacing w:before="120" w:after="120"/>
              <w:rPr>
                <w:rFonts w:ascii="Open Sans" w:hAnsi="Open Sans" w:cs="Open Sans"/>
              </w:rPr>
            </w:pPr>
            <w:r w:rsidRPr="00256221">
              <w:rPr>
                <w:rFonts w:ascii="Open Sans" w:hAnsi="Open Sans"/>
                <w:color w:val="000000"/>
                <w:position w:val="-3"/>
                <w:sz w:val="22"/>
                <w:szCs w:val="22"/>
              </w:rPr>
              <w:t>As you were participating in the class activities, what distractions occurred that interrupted your listening?</w:t>
            </w:r>
          </w:p>
        </w:tc>
      </w:tr>
      <w:tr w:rsidR="00B3350C" w:rsidRPr="00256221" w:rsidTr="173F7DB3">
        <w:trPr>
          <w:trHeight w:val="135"/>
        </w:trPr>
        <w:tc>
          <w:tcPr>
            <w:tcW w:w="2952" w:type="dxa"/>
            <w:shd w:val="clear" w:color="auto" w:fill="auto"/>
          </w:tcPr>
          <w:p w:rsidR="0080201D" w:rsidRPr="00256221" w:rsidRDefault="173F7DB3" w:rsidP="173F7DB3">
            <w:pPr>
              <w:spacing w:before="120" w:after="120"/>
              <w:jc w:val="center"/>
              <w:rPr>
                <w:rFonts w:ascii="Open Sans" w:hAnsi="Open Sans" w:cs="Open Sans"/>
                <w:b/>
                <w:bCs/>
              </w:rPr>
            </w:pPr>
            <w:r w:rsidRPr="00256221">
              <w:rPr>
                <w:rFonts w:ascii="Open Sans" w:hAnsi="Open Sans" w:cs="Open Sans"/>
                <w:b/>
                <w:bCs/>
                <w:sz w:val="22"/>
                <w:szCs w:val="22"/>
              </w:rPr>
              <w:t>Summative/End of Lesson Assessment *</w:t>
            </w:r>
          </w:p>
          <w:p w:rsidR="00B3350C" w:rsidRPr="00256221" w:rsidRDefault="0080201D" w:rsidP="0080201D">
            <w:pPr>
              <w:tabs>
                <w:tab w:val="left" w:pos="2820"/>
              </w:tabs>
              <w:rPr>
                <w:rFonts w:ascii="Open Sans" w:hAnsi="Open Sans" w:cs="Open Sans"/>
              </w:rPr>
            </w:pPr>
            <w:r w:rsidRPr="00256221">
              <w:rPr>
                <w:rFonts w:ascii="Open Sans" w:hAnsi="Open Sans" w:cs="Open Sans"/>
                <w:sz w:val="22"/>
                <w:szCs w:val="22"/>
              </w:rPr>
              <w:tab/>
            </w:r>
          </w:p>
        </w:tc>
        <w:tc>
          <w:tcPr>
            <w:tcW w:w="7848" w:type="dxa"/>
            <w:shd w:val="clear" w:color="auto" w:fill="auto"/>
          </w:tcPr>
          <w:p w:rsidR="00C87563" w:rsidRPr="00256221" w:rsidRDefault="00C87563" w:rsidP="00C87563">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 xml:space="preserve">Reviewing the graphic organizer: </w:t>
            </w:r>
            <w:r w:rsidRPr="00626406">
              <w:rPr>
                <w:rFonts w:ascii="Open Sans" w:hAnsi="Open Sans"/>
                <w:bCs/>
                <w:color w:val="000000"/>
                <w:position w:val="-3"/>
                <w:sz w:val="22"/>
                <w:szCs w:val="22"/>
              </w:rPr>
              <w:t xml:space="preserve">The Communication </w:t>
            </w:r>
            <w:r w:rsidR="00626406" w:rsidRPr="00626406">
              <w:rPr>
                <w:rFonts w:ascii="Open Sans" w:hAnsi="Open Sans"/>
                <w:bCs/>
                <w:color w:val="000000"/>
                <w:position w:val="-3"/>
                <w:sz w:val="22"/>
                <w:szCs w:val="22"/>
              </w:rPr>
              <w:t>Process</w:t>
            </w:r>
            <w:r w:rsidR="00626406" w:rsidRPr="00626406">
              <w:rPr>
                <w:rFonts w:ascii="Open Sans" w:hAnsi="Open Sans"/>
                <w:color w:val="000000"/>
                <w:position w:val="-3"/>
                <w:sz w:val="22"/>
                <w:szCs w:val="22"/>
              </w:rPr>
              <w:t>,</w:t>
            </w:r>
            <w:r w:rsidRPr="00256221">
              <w:rPr>
                <w:rFonts w:ascii="Open Sans" w:hAnsi="Open Sans"/>
                <w:color w:val="000000"/>
                <w:position w:val="-3"/>
                <w:sz w:val="22"/>
                <w:szCs w:val="22"/>
              </w:rPr>
              <w:t xml:space="preserve"> and the five parts of the communication process.</w:t>
            </w:r>
          </w:p>
          <w:p w:rsidR="00C87563" w:rsidRPr="00256221" w:rsidRDefault="00C078C0" w:rsidP="00C87563">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Option 1</w:t>
            </w:r>
            <w:r w:rsidRPr="00256221">
              <w:rPr>
                <w:rFonts w:ascii="Open Sans" w:hAnsi="Open Sans"/>
                <w:color w:val="000000"/>
                <w:position w:val="-3"/>
                <w:sz w:val="22"/>
                <w:szCs w:val="22"/>
              </w:rPr>
              <w:br/>
            </w:r>
            <w:r w:rsidR="00C87563" w:rsidRPr="00256221">
              <w:rPr>
                <w:rFonts w:ascii="Open Sans" w:hAnsi="Open Sans"/>
                <w:color w:val="000000"/>
                <w:position w:val="-3"/>
                <w:sz w:val="22"/>
                <w:szCs w:val="22"/>
              </w:rPr>
              <w:t xml:space="preserve">Lead a class discussion focusing on a few of the situations below. Allow students to practice applying the five parts of the communication process as </w:t>
            </w:r>
            <w:r w:rsidR="00C87563" w:rsidRPr="00256221">
              <w:rPr>
                <w:rFonts w:ascii="Open Sans" w:hAnsi="Open Sans"/>
                <w:color w:val="000000"/>
                <w:position w:val="-3"/>
                <w:sz w:val="22"/>
                <w:szCs w:val="22"/>
              </w:rPr>
              <w:lastRenderedPageBreak/>
              <w:t>they brainstorm responses.</w:t>
            </w:r>
          </w:p>
          <w:p w:rsidR="00C87563" w:rsidRPr="00256221" w:rsidRDefault="00C078C0" w:rsidP="00C87563">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Option 2</w:t>
            </w:r>
            <w:r w:rsidRPr="00256221">
              <w:rPr>
                <w:rFonts w:ascii="Open Sans" w:hAnsi="Open Sans"/>
                <w:color w:val="000000"/>
                <w:position w:val="-3"/>
                <w:sz w:val="22"/>
                <w:szCs w:val="22"/>
              </w:rPr>
              <w:br/>
            </w:r>
            <w:r w:rsidR="00C87563" w:rsidRPr="00256221">
              <w:rPr>
                <w:rFonts w:ascii="Open Sans" w:hAnsi="Open Sans"/>
                <w:color w:val="000000"/>
                <w:position w:val="-3"/>
                <w:sz w:val="22"/>
                <w:szCs w:val="22"/>
              </w:rPr>
              <w:t xml:space="preserve">Copy the following scenarios onto individual index cards. Subdivide students into teams of two or three. Have each team randomly select a scenario. Instruct teams to develop a script for a </w:t>
            </w:r>
            <w:r w:rsidR="006D07B8" w:rsidRPr="00256221">
              <w:rPr>
                <w:rFonts w:ascii="Open Sans" w:hAnsi="Open Sans"/>
                <w:color w:val="000000"/>
                <w:position w:val="-3"/>
                <w:sz w:val="22"/>
                <w:szCs w:val="22"/>
              </w:rPr>
              <w:t>three-minute</w:t>
            </w:r>
            <w:r w:rsidR="00C87563" w:rsidRPr="00256221">
              <w:rPr>
                <w:rFonts w:ascii="Open Sans" w:hAnsi="Open Sans"/>
                <w:color w:val="000000"/>
                <w:position w:val="-3"/>
                <w:sz w:val="22"/>
                <w:szCs w:val="22"/>
              </w:rPr>
              <w:t xml:space="preserve"> role-play that incorporates the five parts of the communication process. Each team will present their scenario. Allow time for class discussion.</w:t>
            </w:r>
          </w:p>
          <w:p w:rsidR="00C87563" w:rsidRPr="00256221" w:rsidRDefault="00C87563" w:rsidP="00C87563">
            <w:pPr>
              <w:numPr>
                <w:ilvl w:val="0"/>
                <w:numId w:val="19"/>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The general manager tells the hostess not to seat a party that just arrived. There is very little room in the waiting area and it is raining outside.</w:t>
            </w:r>
          </w:p>
          <w:p w:rsidR="00C87563" w:rsidRPr="00256221" w:rsidRDefault="00C87563" w:rsidP="00C87563">
            <w:pPr>
              <w:numPr>
                <w:ilvl w:val="0"/>
                <w:numId w:val="19"/>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The manager phoned an employee to cover the shift of a sick employee. The employee has an appointment during the early part of the shift that needs to be covered.</w:t>
            </w:r>
          </w:p>
          <w:p w:rsidR="00C87563" w:rsidRPr="00256221" w:rsidRDefault="00C87563" w:rsidP="00C87563">
            <w:pPr>
              <w:numPr>
                <w:ilvl w:val="0"/>
                <w:numId w:val="19"/>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 xml:space="preserve">You asked the manager to have a Saturday off two weeks ago </w:t>
            </w:r>
            <w:r w:rsidR="006D07B8" w:rsidRPr="00256221">
              <w:rPr>
                <w:rFonts w:ascii="Open Sans" w:hAnsi="Open Sans"/>
                <w:color w:val="000000"/>
                <w:position w:val="-3"/>
                <w:sz w:val="22"/>
                <w:szCs w:val="22"/>
              </w:rPr>
              <w:t>to</w:t>
            </w:r>
            <w:r w:rsidRPr="00256221">
              <w:rPr>
                <w:rFonts w:ascii="Open Sans" w:hAnsi="Open Sans"/>
                <w:color w:val="000000"/>
                <w:position w:val="-3"/>
                <w:sz w:val="22"/>
                <w:szCs w:val="22"/>
              </w:rPr>
              <w:t xml:space="preserve"> attend your brother’s graduation. You looked at the newly posted schedule and noticed you are scheduled to work the Saturday you requested off.</w:t>
            </w:r>
          </w:p>
          <w:p w:rsidR="00C87563" w:rsidRPr="00256221" w:rsidRDefault="00C87563" w:rsidP="00C87563">
            <w:pPr>
              <w:numPr>
                <w:ilvl w:val="0"/>
                <w:numId w:val="19"/>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 xml:space="preserve">You, as a server, are getting ready to take a food order for a table of six. While you are taking the </w:t>
            </w:r>
            <w:r w:rsidR="006D07B8" w:rsidRPr="00256221">
              <w:rPr>
                <w:rFonts w:ascii="Open Sans" w:hAnsi="Open Sans"/>
                <w:color w:val="000000"/>
                <w:position w:val="-3"/>
                <w:sz w:val="22"/>
                <w:szCs w:val="22"/>
              </w:rPr>
              <w:t>order,</w:t>
            </w:r>
            <w:r w:rsidRPr="00256221">
              <w:rPr>
                <w:rFonts w:ascii="Open Sans" w:hAnsi="Open Sans"/>
                <w:color w:val="000000"/>
                <w:position w:val="-3"/>
                <w:sz w:val="22"/>
                <w:szCs w:val="22"/>
              </w:rPr>
              <w:t xml:space="preserve"> there is quite a bit of conversation between the guests</w:t>
            </w:r>
            <w:r w:rsidR="00DC5D55" w:rsidRPr="00256221">
              <w:rPr>
                <w:rFonts w:ascii="Open Sans" w:hAnsi="Open Sans"/>
                <w:color w:val="000000"/>
                <w:position w:val="-3"/>
                <w:sz w:val="22"/>
                <w:szCs w:val="22"/>
              </w:rPr>
              <w:t>,</w:t>
            </w:r>
            <w:r w:rsidRPr="00256221">
              <w:rPr>
                <w:rFonts w:ascii="Open Sans" w:hAnsi="Open Sans"/>
                <w:color w:val="000000"/>
                <w:position w:val="-3"/>
                <w:sz w:val="22"/>
                <w:szCs w:val="22"/>
              </w:rPr>
              <w:t xml:space="preserve"> often distracting your focus on the order you are taking. As you finish taking one of the </w:t>
            </w:r>
            <w:r w:rsidR="006D07B8" w:rsidRPr="00256221">
              <w:rPr>
                <w:rFonts w:ascii="Open Sans" w:hAnsi="Open Sans"/>
                <w:color w:val="000000"/>
                <w:position w:val="-3"/>
                <w:sz w:val="22"/>
                <w:szCs w:val="22"/>
              </w:rPr>
              <w:t>guest’s</w:t>
            </w:r>
            <w:r w:rsidRPr="00256221">
              <w:rPr>
                <w:rFonts w:ascii="Open Sans" w:hAnsi="Open Sans"/>
                <w:color w:val="000000"/>
                <w:position w:val="-3"/>
                <w:sz w:val="22"/>
                <w:szCs w:val="22"/>
              </w:rPr>
              <w:t xml:space="preserve"> order, she keeps changing her mind on what she wants to order and you are getting confused. What can you do to clarify the order?</w:t>
            </w:r>
          </w:p>
          <w:p w:rsidR="00C87563" w:rsidRPr="00256221" w:rsidRDefault="00C87563" w:rsidP="00C87563">
            <w:pPr>
              <w:numPr>
                <w:ilvl w:val="0"/>
                <w:numId w:val="19"/>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Y</w:t>
            </w:r>
            <w:r w:rsidR="00DC5D55" w:rsidRPr="00256221">
              <w:rPr>
                <w:rFonts w:ascii="Open Sans" w:hAnsi="Open Sans"/>
                <w:color w:val="000000"/>
                <w:position w:val="-3"/>
                <w:sz w:val="22"/>
                <w:szCs w:val="22"/>
              </w:rPr>
              <w:t>ou are a server in a restaurant. During your night-</w:t>
            </w:r>
            <w:r w:rsidRPr="00256221">
              <w:rPr>
                <w:rFonts w:ascii="Open Sans" w:hAnsi="Open Sans"/>
                <w:color w:val="000000"/>
                <w:position w:val="-3"/>
                <w:sz w:val="22"/>
                <w:szCs w:val="22"/>
              </w:rPr>
              <w:t xml:space="preserve">shift you notice there is a lot of </w:t>
            </w:r>
            <w:r w:rsidR="00DC5D55" w:rsidRPr="00256221">
              <w:rPr>
                <w:rFonts w:ascii="Open Sans" w:hAnsi="Open Sans"/>
                <w:color w:val="000000"/>
                <w:position w:val="-3"/>
                <w:sz w:val="22"/>
                <w:szCs w:val="22"/>
              </w:rPr>
              <w:t>noise coming from the kitchen. Y</w:t>
            </w:r>
            <w:r w:rsidRPr="00256221">
              <w:rPr>
                <w:rFonts w:ascii="Open Sans" w:hAnsi="Open Sans"/>
                <w:color w:val="000000"/>
                <w:position w:val="-3"/>
                <w:sz w:val="22"/>
                <w:szCs w:val="22"/>
              </w:rPr>
              <w:t>ou can hear the heavy metal music the cooks are listening to, as well as their loud conversations and vulgar language. If you can hear it, so can the customers. How can you effectively communicate the issue to the kitchen staff?</w:t>
            </w:r>
          </w:p>
          <w:p w:rsidR="00C87563" w:rsidRPr="00256221" w:rsidRDefault="00C87563" w:rsidP="00C87563">
            <w:pPr>
              <w:numPr>
                <w:ilvl w:val="0"/>
                <w:numId w:val="19"/>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 xml:space="preserve">You are scheduled as a host/hostess for today’s shift. It is your job to take dinner reservations. A customer called and you took down what you thought was the appropriate </w:t>
            </w:r>
            <w:r w:rsidR="00AD357F" w:rsidRPr="00256221">
              <w:rPr>
                <w:rFonts w:ascii="Open Sans" w:hAnsi="Open Sans"/>
                <w:color w:val="000000"/>
                <w:position w:val="-3"/>
                <w:sz w:val="22"/>
                <w:szCs w:val="22"/>
              </w:rPr>
              <w:t>information;</w:t>
            </w:r>
            <w:r w:rsidRPr="00256221">
              <w:rPr>
                <w:rFonts w:ascii="Open Sans" w:hAnsi="Open Sans"/>
                <w:color w:val="000000"/>
                <w:position w:val="-3"/>
                <w:sz w:val="22"/>
                <w:szCs w:val="22"/>
              </w:rPr>
              <w:t xml:space="preserve"> </w:t>
            </w:r>
            <w:r w:rsidR="00303883" w:rsidRPr="00256221">
              <w:rPr>
                <w:rFonts w:ascii="Open Sans" w:hAnsi="Open Sans"/>
                <w:color w:val="000000"/>
                <w:position w:val="-3"/>
                <w:sz w:val="22"/>
                <w:szCs w:val="22"/>
              </w:rPr>
              <w:t>however,</w:t>
            </w:r>
            <w:r w:rsidRPr="00256221">
              <w:rPr>
                <w:rFonts w:ascii="Open Sans" w:hAnsi="Open Sans"/>
                <w:color w:val="000000"/>
                <w:position w:val="-3"/>
                <w:sz w:val="22"/>
                <w:szCs w:val="22"/>
              </w:rPr>
              <w:t xml:space="preserve"> you forgot to write down how many guests are in the party. In addition, you realize you have written down the incorrect phone number and have no way to contact the guest. Who should you report this to, and what might you suggest for a solution?</w:t>
            </w:r>
          </w:p>
          <w:p w:rsidR="00C87563" w:rsidRPr="00256221" w:rsidRDefault="00C87563" w:rsidP="00C87563">
            <w:pPr>
              <w:numPr>
                <w:ilvl w:val="0"/>
                <w:numId w:val="19"/>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lastRenderedPageBreak/>
              <w:t>You and a co-worker are having trouble working together. The other employee does not do their shift work and leaves you picking up the pieces. In the middle of waiting tables, the other employee takes a smoking break leaving you to help his/her customers in addition to yours. What conversations can you have with this employee to help repair this working relationship?</w:t>
            </w:r>
          </w:p>
          <w:p w:rsidR="00C87563" w:rsidRPr="00256221" w:rsidRDefault="00C87563" w:rsidP="00C87563">
            <w:pPr>
              <w:numPr>
                <w:ilvl w:val="0"/>
                <w:numId w:val="19"/>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You are a kitchen manager and lately you have been noticing that the kitchen staff is not following the recommended safety and sanitation practices. As a manager, how can you communicate the importance of following the company’s policies on safety and sanitation?</w:t>
            </w:r>
          </w:p>
          <w:p w:rsidR="00C87563" w:rsidRPr="00256221" w:rsidRDefault="003B2112" w:rsidP="00C87563">
            <w:pPr>
              <w:numPr>
                <w:ilvl w:val="0"/>
                <w:numId w:val="19"/>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As a chef, it is</w:t>
            </w:r>
            <w:r w:rsidR="00C87563" w:rsidRPr="00256221">
              <w:rPr>
                <w:rFonts w:ascii="Open Sans" w:hAnsi="Open Sans"/>
                <w:color w:val="000000"/>
                <w:position w:val="-3"/>
                <w:sz w:val="22"/>
                <w:szCs w:val="22"/>
              </w:rPr>
              <w:t xml:space="preserve"> your job to place the weekly food order. You placed the order online as usual, but when it was </w:t>
            </w:r>
            <w:r w:rsidR="00AD357F" w:rsidRPr="00256221">
              <w:rPr>
                <w:rFonts w:ascii="Open Sans" w:hAnsi="Open Sans"/>
                <w:color w:val="000000"/>
                <w:position w:val="-3"/>
                <w:sz w:val="22"/>
                <w:szCs w:val="22"/>
              </w:rPr>
              <w:t>delivered,</w:t>
            </w:r>
            <w:r w:rsidR="00C87563" w:rsidRPr="00256221">
              <w:rPr>
                <w:rFonts w:ascii="Open Sans" w:hAnsi="Open Sans"/>
                <w:color w:val="000000"/>
                <w:position w:val="-3"/>
                <w:sz w:val="22"/>
                <w:szCs w:val="22"/>
              </w:rPr>
              <w:t xml:space="preserve"> it was not the items you had ordered online. How will you communicate the misunderstanding and rectify the situation so you have the food needed for the week?</w:t>
            </w:r>
          </w:p>
          <w:p w:rsidR="00C87563" w:rsidRPr="00256221" w:rsidRDefault="00C87563" w:rsidP="00C87563">
            <w:pPr>
              <w:numPr>
                <w:ilvl w:val="0"/>
                <w:numId w:val="19"/>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 xml:space="preserve">As the manager of a restaurant, an employee called you to tell </w:t>
            </w:r>
            <w:r w:rsidR="003B2112" w:rsidRPr="00256221">
              <w:rPr>
                <w:rFonts w:ascii="Open Sans" w:hAnsi="Open Sans"/>
                <w:color w:val="000000"/>
                <w:position w:val="-3"/>
                <w:sz w:val="22"/>
                <w:szCs w:val="22"/>
              </w:rPr>
              <w:t>you they would be late for his/her</w:t>
            </w:r>
            <w:r w:rsidRPr="00256221">
              <w:rPr>
                <w:rFonts w:ascii="Open Sans" w:hAnsi="Open Sans"/>
                <w:color w:val="000000"/>
                <w:position w:val="-3"/>
                <w:sz w:val="22"/>
                <w:szCs w:val="22"/>
              </w:rPr>
              <w:t xml:space="preserve"> shift. This isn’t usually an issue for other employees, however for this employee, it is a consistent pattern. As a manager, how will you communicate your concern to the employee?</w:t>
            </w:r>
          </w:p>
          <w:p w:rsidR="00C87563" w:rsidRPr="00256221" w:rsidRDefault="00C87563" w:rsidP="00C87563">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When the communication activity is concluded, instruct students to individually write a reflective paragraph focusing on their scenario and what they have learned about communication throughout this lesson.</w:t>
            </w:r>
          </w:p>
          <w:p w:rsidR="00C87563" w:rsidRPr="00256221" w:rsidRDefault="00C87563" w:rsidP="00C87563">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Sample guiding questions may include:</w:t>
            </w:r>
          </w:p>
          <w:p w:rsidR="00C87563" w:rsidRPr="00256221" w:rsidRDefault="00C87563" w:rsidP="00C87563">
            <w:pPr>
              <w:numPr>
                <w:ilvl w:val="0"/>
                <w:numId w:val="10"/>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What communication barrier(s) were encountered in the scenario?</w:t>
            </w:r>
          </w:p>
          <w:p w:rsidR="00C87563" w:rsidRPr="00256221" w:rsidRDefault="003B2112" w:rsidP="00C87563">
            <w:pPr>
              <w:numPr>
                <w:ilvl w:val="0"/>
                <w:numId w:val="10"/>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How can hiring</w:t>
            </w:r>
            <w:r w:rsidR="00C87563" w:rsidRPr="00256221">
              <w:rPr>
                <w:rFonts w:ascii="Open Sans" w:hAnsi="Open Sans"/>
                <w:color w:val="000000"/>
                <w:position w:val="-3"/>
                <w:sz w:val="22"/>
                <w:szCs w:val="22"/>
              </w:rPr>
              <w:t xml:space="preserve"> employees that practice good communication skills impact the food service and hospitality industry?</w:t>
            </w:r>
          </w:p>
          <w:p w:rsidR="00C87563" w:rsidRPr="00256221" w:rsidRDefault="00C87563" w:rsidP="00C87563">
            <w:pPr>
              <w:numPr>
                <w:ilvl w:val="0"/>
                <w:numId w:val="10"/>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What aspect of communication is</w:t>
            </w:r>
            <w:r w:rsidR="003B2112" w:rsidRPr="00256221">
              <w:rPr>
                <w:rFonts w:ascii="Open Sans" w:hAnsi="Open Sans"/>
                <w:color w:val="000000"/>
                <w:position w:val="-3"/>
                <w:sz w:val="22"/>
                <w:szCs w:val="22"/>
              </w:rPr>
              <w:t xml:space="preserve"> easiest for you to implement? W</w:t>
            </w:r>
            <w:r w:rsidRPr="00256221">
              <w:rPr>
                <w:rFonts w:ascii="Open Sans" w:hAnsi="Open Sans"/>
                <w:color w:val="000000"/>
                <w:position w:val="-3"/>
                <w:sz w:val="22"/>
                <w:szCs w:val="22"/>
              </w:rPr>
              <w:t>hich is most difficult?</w:t>
            </w:r>
          </w:p>
          <w:p w:rsidR="00C87563" w:rsidRPr="00256221" w:rsidRDefault="00C87563" w:rsidP="003B2112">
            <w:pPr>
              <w:pStyle w:val="ListParagraph"/>
              <w:numPr>
                <w:ilvl w:val="0"/>
                <w:numId w:val="10"/>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What is the most useful information you have discovered about communication?</w:t>
            </w:r>
          </w:p>
          <w:p w:rsidR="00C87563" w:rsidRPr="00256221" w:rsidRDefault="00C87563" w:rsidP="00C87563">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 xml:space="preserve">The reflection will be graded according </w:t>
            </w:r>
            <w:r w:rsidR="003B2112" w:rsidRPr="00256221">
              <w:rPr>
                <w:rFonts w:ascii="Open Sans" w:hAnsi="Open Sans"/>
                <w:color w:val="000000"/>
                <w:position w:val="-3"/>
                <w:sz w:val="22"/>
                <w:szCs w:val="22"/>
              </w:rPr>
              <w:t xml:space="preserve">to </w:t>
            </w:r>
            <w:r w:rsidRPr="00256221">
              <w:rPr>
                <w:rFonts w:ascii="Open Sans" w:hAnsi="Open Sans"/>
                <w:color w:val="000000"/>
                <w:position w:val="-3"/>
                <w:sz w:val="22"/>
                <w:szCs w:val="22"/>
              </w:rPr>
              <w:t xml:space="preserve">the </w:t>
            </w:r>
            <w:r w:rsidRPr="00626406">
              <w:rPr>
                <w:rFonts w:ascii="Open Sans" w:hAnsi="Open Sans"/>
                <w:bCs/>
                <w:color w:val="000000"/>
                <w:position w:val="-3"/>
                <w:sz w:val="22"/>
                <w:szCs w:val="22"/>
              </w:rPr>
              <w:t xml:space="preserve">Writing Assignment </w:t>
            </w:r>
            <w:r w:rsidR="00AD357F" w:rsidRPr="00626406">
              <w:rPr>
                <w:rFonts w:ascii="Open Sans" w:hAnsi="Open Sans"/>
                <w:bCs/>
                <w:color w:val="000000"/>
                <w:position w:val="-3"/>
                <w:sz w:val="22"/>
                <w:szCs w:val="22"/>
              </w:rPr>
              <w:t>Rubric</w:t>
            </w:r>
            <w:r w:rsidR="00AD357F" w:rsidRPr="00626406">
              <w:rPr>
                <w:rFonts w:ascii="Open Sans" w:hAnsi="Open Sans"/>
                <w:color w:val="000000"/>
                <w:position w:val="-3"/>
                <w:sz w:val="22"/>
                <w:szCs w:val="22"/>
              </w:rPr>
              <w:t>.</w:t>
            </w:r>
          </w:p>
          <w:p w:rsidR="00B3350C" w:rsidRPr="00256221" w:rsidRDefault="173F7DB3" w:rsidP="173F7DB3">
            <w:pPr>
              <w:spacing w:before="120" w:after="120"/>
              <w:rPr>
                <w:rFonts w:ascii="Open Sans" w:hAnsi="Open Sans" w:cs="Open Sans"/>
                <w:i/>
                <w:iCs/>
              </w:rPr>
            </w:pPr>
            <w:r w:rsidRPr="00256221">
              <w:rPr>
                <w:rFonts w:ascii="Open Sans" w:hAnsi="Open Sans" w:cs="Open Sans"/>
                <w:i/>
                <w:iCs/>
                <w:sz w:val="22"/>
                <w:szCs w:val="22"/>
              </w:rPr>
              <w:t>Individualized Education Plan (IEP) for all special education students must be followed. Examples of accommodations may include, but are not limited to:</w:t>
            </w:r>
          </w:p>
          <w:p w:rsidR="00C87563" w:rsidRPr="00256221" w:rsidRDefault="00626406" w:rsidP="00C87563">
            <w:pPr>
              <w:numPr>
                <w:ilvl w:val="0"/>
                <w:numId w:val="10"/>
              </w:numPr>
              <w:rPr>
                <w:rFonts w:ascii="Open Sans" w:hAnsi="Open Sans"/>
                <w:color w:val="000000"/>
                <w:position w:val="-3"/>
              </w:rPr>
            </w:pPr>
            <w:r w:rsidRPr="00256221">
              <w:rPr>
                <w:rFonts w:ascii="Open Sans" w:hAnsi="Open Sans"/>
                <w:color w:val="000000"/>
                <w:position w:val="-3"/>
                <w:sz w:val="22"/>
                <w:szCs w:val="22"/>
              </w:rPr>
              <w:lastRenderedPageBreak/>
              <w:t>allow extended time</w:t>
            </w:r>
          </w:p>
          <w:p w:rsidR="00C87563" w:rsidRPr="00256221" w:rsidRDefault="00626406" w:rsidP="00C87563">
            <w:pPr>
              <w:numPr>
                <w:ilvl w:val="0"/>
                <w:numId w:val="10"/>
              </w:numPr>
              <w:rPr>
                <w:rFonts w:ascii="Open Sans" w:hAnsi="Open Sans"/>
                <w:color w:val="000000"/>
                <w:position w:val="-3"/>
              </w:rPr>
            </w:pPr>
            <w:r w:rsidRPr="00256221">
              <w:rPr>
                <w:rFonts w:ascii="Open Sans" w:hAnsi="Open Sans"/>
                <w:color w:val="000000"/>
                <w:position w:val="-3"/>
                <w:sz w:val="22"/>
                <w:szCs w:val="22"/>
              </w:rPr>
              <w:t>partner with peer mentor</w:t>
            </w:r>
          </w:p>
          <w:p w:rsidR="00CF2E7E" w:rsidRPr="00256221" w:rsidRDefault="00626406" w:rsidP="00C87563">
            <w:pPr>
              <w:numPr>
                <w:ilvl w:val="0"/>
                <w:numId w:val="10"/>
              </w:numPr>
              <w:rPr>
                <w:rFonts w:ascii="Open Sans" w:hAnsi="Open Sans"/>
                <w:iCs/>
                <w:color w:val="000000"/>
                <w:position w:val="-3"/>
              </w:rPr>
            </w:pPr>
            <w:r w:rsidRPr="00256221">
              <w:rPr>
                <w:rFonts w:ascii="Open Sans" w:hAnsi="Open Sans"/>
                <w:color w:val="000000"/>
                <w:position w:val="-3"/>
                <w:sz w:val="22"/>
                <w:szCs w:val="22"/>
              </w:rPr>
              <w:t>provide written guiding questions</w:t>
            </w:r>
          </w:p>
        </w:tc>
      </w:tr>
      <w:tr w:rsidR="00B3350C" w:rsidRPr="00256221" w:rsidTr="173F7DB3">
        <w:trPr>
          <w:trHeight w:val="135"/>
        </w:trPr>
        <w:tc>
          <w:tcPr>
            <w:tcW w:w="2952" w:type="dxa"/>
            <w:shd w:val="clear" w:color="auto" w:fill="auto"/>
          </w:tcPr>
          <w:p w:rsidR="00B3350C" w:rsidRPr="00256221" w:rsidRDefault="173F7DB3" w:rsidP="173F7DB3">
            <w:pPr>
              <w:spacing w:before="120" w:after="120"/>
              <w:jc w:val="center"/>
              <w:rPr>
                <w:rFonts w:ascii="Open Sans" w:hAnsi="Open Sans" w:cs="Open Sans"/>
                <w:b/>
                <w:bCs/>
              </w:rPr>
            </w:pPr>
            <w:r w:rsidRPr="00256221">
              <w:rPr>
                <w:rFonts w:ascii="Open Sans" w:hAnsi="Open Sans" w:cs="Open Sans"/>
                <w:b/>
                <w:bCs/>
                <w:sz w:val="22"/>
                <w:szCs w:val="22"/>
              </w:rPr>
              <w:lastRenderedPageBreak/>
              <w:t>References/Resources/</w:t>
            </w:r>
          </w:p>
          <w:p w:rsidR="00B3350C" w:rsidRPr="00256221" w:rsidRDefault="173F7DB3" w:rsidP="173F7DB3">
            <w:pPr>
              <w:spacing w:before="120" w:after="120"/>
              <w:jc w:val="center"/>
              <w:rPr>
                <w:rFonts w:ascii="Open Sans" w:hAnsi="Open Sans" w:cs="Open Sans"/>
                <w:b/>
                <w:bCs/>
              </w:rPr>
            </w:pPr>
            <w:r w:rsidRPr="00256221">
              <w:rPr>
                <w:rFonts w:ascii="Open Sans" w:hAnsi="Open Sans" w:cs="Open Sans"/>
                <w:b/>
                <w:bCs/>
                <w:sz w:val="22"/>
                <w:szCs w:val="22"/>
              </w:rPr>
              <w:t>Teacher Preparation</w:t>
            </w:r>
          </w:p>
        </w:tc>
        <w:tc>
          <w:tcPr>
            <w:tcW w:w="7848" w:type="dxa"/>
            <w:shd w:val="clear" w:color="auto" w:fill="auto"/>
          </w:tcPr>
          <w:p w:rsidR="00C87563" w:rsidRPr="00256221" w:rsidRDefault="00C87563" w:rsidP="00C87563">
            <w:pPr>
              <w:spacing w:before="319" w:after="319"/>
              <w:textAlignment w:val="center"/>
              <w:outlineLvl w:val="3"/>
              <w:rPr>
                <w:rFonts w:ascii="Open Sans" w:hAnsi="Open Sans"/>
              </w:rPr>
            </w:pPr>
            <w:r w:rsidRPr="00256221">
              <w:rPr>
                <w:rFonts w:ascii="Open Sans" w:hAnsi="Open Sans"/>
                <w:b/>
                <w:bCs/>
                <w:color w:val="000000"/>
                <w:position w:val="-3"/>
                <w:sz w:val="22"/>
                <w:szCs w:val="22"/>
              </w:rPr>
              <w:t>Textbook:</w:t>
            </w:r>
          </w:p>
          <w:p w:rsidR="00C87563" w:rsidRPr="00256221" w:rsidRDefault="00C87563" w:rsidP="00C87563">
            <w:pPr>
              <w:numPr>
                <w:ilvl w:val="0"/>
                <w:numId w:val="10"/>
              </w:numPr>
              <w:rPr>
                <w:rFonts w:ascii="Open Sans" w:hAnsi="Open Sans"/>
                <w:color w:val="000000"/>
              </w:rPr>
            </w:pPr>
            <w:r w:rsidRPr="00256221">
              <w:rPr>
                <w:rFonts w:ascii="Open Sans" w:hAnsi="Open Sans"/>
                <w:color w:val="000000"/>
                <w:position w:val="-3"/>
                <w:sz w:val="22"/>
                <w:szCs w:val="22"/>
              </w:rPr>
              <w:t xml:space="preserve">National Restaurant </w:t>
            </w:r>
            <w:r w:rsidR="00303883" w:rsidRPr="00256221">
              <w:rPr>
                <w:rFonts w:ascii="Open Sans" w:hAnsi="Open Sans"/>
                <w:color w:val="000000"/>
                <w:position w:val="-3"/>
                <w:sz w:val="22"/>
                <w:szCs w:val="22"/>
              </w:rPr>
              <w:t>Association,</w:t>
            </w:r>
            <w:r w:rsidRPr="00256221">
              <w:rPr>
                <w:rFonts w:ascii="Open Sans" w:hAnsi="Open Sans"/>
                <w:color w:val="000000"/>
                <w:position w:val="-3"/>
                <w:sz w:val="22"/>
                <w:szCs w:val="22"/>
              </w:rPr>
              <w:t xml:space="preserve"> </w:t>
            </w:r>
            <w:r w:rsidRPr="00256221">
              <w:rPr>
                <w:rFonts w:ascii="Open Sans" w:hAnsi="Open Sans"/>
                <w:i/>
                <w:iCs/>
                <w:color w:val="000000"/>
                <w:position w:val="-3"/>
                <w:sz w:val="22"/>
                <w:szCs w:val="22"/>
              </w:rPr>
              <w:t>Foundations of Restaurant Management &amp; Culinary Arts. Level One.</w:t>
            </w:r>
            <w:r w:rsidRPr="00256221">
              <w:rPr>
                <w:rFonts w:ascii="Open Sans" w:hAnsi="Open Sans"/>
                <w:color w:val="000000"/>
                <w:position w:val="-3"/>
                <w:sz w:val="22"/>
                <w:szCs w:val="22"/>
              </w:rPr>
              <w:t xml:space="preserve"> Boston: Prentice Hall, 2011. Chapter 7, pg. 413. Print.</w:t>
            </w:r>
          </w:p>
          <w:p w:rsidR="00C87563" w:rsidRPr="00256221" w:rsidRDefault="00C87563" w:rsidP="00C87563">
            <w:pPr>
              <w:spacing w:before="319" w:after="319"/>
              <w:textAlignment w:val="center"/>
              <w:outlineLvl w:val="3"/>
              <w:rPr>
                <w:rFonts w:ascii="Open Sans" w:hAnsi="Open Sans"/>
              </w:rPr>
            </w:pPr>
            <w:r w:rsidRPr="00256221">
              <w:rPr>
                <w:rFonts w:ascii="Open Sans" w:hAnsi="Open Sans"/>
                <w:b/>
                <w:bCs/>
                <w:color w:val="000000"/>
                <w:position w:val="-3"/>
                <w:sz w:val="22"/>
                <w:szCs w:val="22"/>
              </w:rPr>
              <w:t>Websites:</w:t>
            </w:r>
          </w:p>
          <w:p w:rsidR="00C87563" w:rsidRPr="00256221" w:rsidRDefault="00C87563" w:rsidP="00C87563">
            <w:pPr>
              <w:numPr>
                <w:ilvl w:val="0"/>
                <w:numId w:val="10"/>
              </w:numPr>
              <w:rPr>
                <w:rFonts w:ascii="Open Sans" w:hAnsi="Open Sans"/>
                <w:color w:val="000000"/>
              </w:rPr>
            </w:pPr>
            <w:r w:rsidRPr="00256221">
              <w:rPr>
                <w:rFonts w:ascii="Open Sans" w:hAnsi="Open Sans"/>
                <w:color w:val="000000"/>
                <w:position w:val="-3"/>
                <w:sz w:val="22"/>
                <w:szCs w:val="22"/>
              </w:rPr>
              <w:t xml:space="preserve">Communication Barriers – Reasons for Breakdown, Project management Institute, 3/19/2012. This website lists and briefly explains barriers that can be experienced in </w:t>
            </w:r>
            <w:r w:rsidR="00C078C0" w:rsidRPr="00256221">
              <w:rPr>
                <w:rFonts w:ascii="Open Sans" w:hAnsi="Open Sans"/>
                <w:color w:val="000000"/>
                <w:position w:val="-3"/>
                <w:sz w:val="22"/>
                <w:szCs w:val="22"/>
              </w:rPr>
              <w:t>communication</w:t>
            </w:r>
            <w:r w:rsidRPr="00256221">
              <w:rPr>
                <w:rFonts w:ascii="Open Sans" w:hAnsi="Open Sans"/>
                <w:color w:val="000000"/>
                <w:position w:val="-3"/>
                <w:sz w:val="22"/>
                <w:szCs w:val="22"/>
              </w:rPr>
              <w:t>.</w:t>
            </w:r>
            <w:hyperlink r:id="rId18" w:history="1">
              <w:r w:rsidRPr="00256221">
                <w:rPr>
                  <w:rFonts w:ascii="Open Sans" w:hAnsi="Open Sans"/>
                  <w:color w:val="0000CC"/>
                  <w:position w:val="-3"/>
                  <w:sz w:val="22"/>
                  <w:szCs w:val="22"/>
                  <w:u w:val="single"/>
                </w:rPr>
                <w:br/>
                <w:t>http://www.managementstudyguide.com/communication_barriers.htm</w:t>
              </w:r>
            </w:hyperlink>
          </w:p>
          <w:p w:rsidR="00B3350C" w:rsidRPr="00256221" w:rsidRDefault="00C87563" w:rsidP="00C87563">
            <w:pPr>
              <w:numPr>
                <w:ilvl w:val="0"/>
                <w:numId w:val="10"/>
              </w:numPr>
              <w:rPr>
                <w:rFonts w:ascii="Open Sans" w:hAnsi="Open Sans"/>
                <w:color w:val="000000"/>
              </w:rPr>
            </w:pPr>
            <w:r w:rsidRPr="00256221">
              <w:rPr>
                <w:rFonts w:ascii="Open Sans" w:hAnsi="Open Sans"/>
                <w:color w:val="000000"/>
                <w:position w:val="-3"/>
                <w:sz w:val="22"/>
                <w:szCs w:val="22"/>
              </w:rPr>
              <w:t>Your Academic Encyclopedia, Note Desk, Word Press, 3/19/2012 You will find additional information on verbal, non-verbal, and written communication.</w:t>
            </w:r>
            <w:hyperlink r:id="rId19" w:history="1">
              <w:r w:rsidRPr="00256221">
                <w:rPr>
                  <w:rFonts w:ascii="Open Sans" w:hAnsi="Open Sans"/>
                  <w:color w:val="0000CC"/>
                  <w:position w:val="-3"/>
                  <w:sz w:val="22"/>
                  <w:szCs w:val="22"/>
                  <w:u w:val="single"/>
                </w:rPr>
                <w:br/>
                <w:t>http://notesdesk.com/notes/business-communication/types-of-communication/</w:t>
              </w:r>
            </w:hyperlink>
          </w:p>
        </w:tc>
      </w:tr>
      <w:tr w:rsidR="00B3350C" w:rsidRPr="00256221" w:rsidTr="173F7DB3">
        <w:trPr>
          <w:trHeight w:val="135"/>
        </w:trPr>
        <w:tc>
          <w:tcPr>
            <w:tcW w:w="10800" w:type="dxa"/>
            <w:gridSpan w:val="2"/>
            <w:shd w:val="clear" w:color="auto" w:fill="D9D9D9" w:themeFill="background1" w:themeFillShade="D9"/>
          </w:tcPr>
          <w:p w:rsidR="00B3350C" w:rsidRPr="00256221" w:rsidRDefault="173F7DB3" w:rsidP="173F7DB3">
            <w:pPr>
              <w:spacing w:before="120" w:after="120"/>
              <w:jc w:val="center"/>
              <w:rPr>
                <w:rFonts w:ascii="Open Sans" w:hAnsi="Open Sans" w:cs="Open Sans"/>
                <w:b/>
                <w:bCs/>
              </w:rPr>
            </w:pPr>
            <w:r w:rsidRPr="00256221">
              <w:rPr>
                <w:rFonts w:ascii="Open Sans" w:hAnsi="Open Sans" w:cs="Open Sans"/>
                <w:b/>
                <w:bCs/>
                <w:sz w:val="22"/>
                <w:szCs w:val="22"/>
              </w:rPr>
              <w:t>Additional Required Components</w:t>
            </w:r>
          </w:p>
        </w:tc>
      </w:tr>
      <w:tr w:rsidR="00B3350C" w:rsidRPr="00256221" w:rsidTr="173F7DB3">
        <w:trPr>
          <w:trHeight w:val="485"/>
        </w:trPr>
        <w:tc>
          <w:tcPr>
            <w:tcW w:w="2952" w:type="dxa"/>
            <w:shd w:val="clear" w:color="auto" w:fill="auto"/>
          </w:tcPr>
          <w:p w:rsidR="00B3350C" w:rsidRPr="00256221" w:rsidRDefault="173F7DB3" w:rsidP="173F7DB3">
            <w:pPr>
              <w:spacing w:before="120" w:after="120"/>
              <w:jc w:val="center"/>
              <w:rPr>
                <w:rFonts w:ascii="Open Sans" w:hAnsi="Open Sans" w:cs="Open Sans"/>
                <w:b/>
                <w:bCs/>
              </w:rPr>
            </w:pPr>
            <w:r w:rsidRPr="00256221">
              <w:rPr>
                <w:rFonts w:ascii="Open Sans" w:hAnsi="Open Sans" w:cs="Open Sans"/>
                <w:b/>
                <w:bCs/>
                <w:sz w:val="22"/>
                <w:szCs w:val="22"/>
              </w:rPr>
              <w:t>English Language Proficiency Standards (ELPS) Strategies</w:t>
            </w:r>
          </w:p>
        </w:tc>
        <w:tc>
          <w:tcPr>
            <w:tcW w:w="7848" w:type="dxa"/>
            <w:shd w:val="clear" w:color="auto" w:fill="auto"/>
          </w:tcPr>
          <w:p w:rsidR="00804869" w:rsidRPr="00256221" w:rsidRDefault="00804869" w:rsidP="00804869">
            <w:pPr>
              <w:numPr>
                <w:ilvl w:val="0"/>
                <w:numId w:val="10"/>
              </w:numPr>
              <w:spacing w:before="120" w:after="120"/>
              <w:rPr>
                <w:rFonts w:ascii="Open Sans" w:hAnsi="Open Sans" w:cs="Open Sans"/>
              </w:rPr>
            </w:pPr>
            <w:r w:rsidRPr="00256221">
              <w:rPr>
                <w:rFonts w:ascii="Open Sans" w:hAnsi="Open Sans" w:cs="Open Sans"/>
                <w:sz w:val="22"/>
                <w:szCs w:val="22"/>
              </w:rPr>
              <w:t>Word wall</w:t>
            </w:r>
          </w:p>
          <w:p w:rsidR="00804869" w:rsidRPr="00256221" w:rsidRDefault="00804869" w:rsidP="00804869">
            <w:pPr>
              <w:numPr>
                <w:ilvl w:val="0"/>
                <w:numId w:val="10"/>
              </w:numPr>
              <w:spacing w:before="120" w:after="120"/>
              <w:rPr>
                <w:rFonts w:ascii="Open Sans" w:hAnsi="Open Sans" w:cs="Open Sans"/>
              </w:rPr>
            </w:pPr>
            <w:r w:rsidRPr="00256221">
              <w:rPr>
                <w:rFonts w:ascii="Open Sans" w:hAnsi="Open Sans" w:cs="Open Sans"/>
                <w:sz w:val="22"/>
                <w:szCs w:val="22"/>
              </w:rPr>
              <w:t>Clear explanation of academic tasks</w:t>
            </w:r>
          </w:p>
          <w:p w:rsidR="00804869" w:rsidRPr="00256221" w:rsidRDefault="00804869" w:rsidP="00804869">
            <w:pPr>
              <w:numPr>
                <w:ilvl w:val="0"/>
                <w:numId w:val="10"/>
              </w:numPr>
              <w:spacing w:before="120" w:after="120"/>
              <w:rPr>
                <w:rFonts w:ascii="Open Sans" w:hAnsi="Open Sans" w:cs="Open Sans"/>
              </w:rPr>
            </w:pPr>
            <w:r w:rsidRPr="00256221">
              <w:rPr>
                <w:rFonts w:ascii="Open Sans" w:hAnsi="Open Sans" w:cs="Open Sans"/>
                <w:sz w:val="22"/>
                <w:szCs w:val="22"/>
              </w:rPr>
              <w:t>Content related visuals (</w:t>
            </w:r>
            <w:r w:rsidR="00626406">
              <w:rPr>
                <w:rFonts w:ascii="Open Sans" w:hAnsi="Open Sans" w:cs="Open Sans"/>
                <w:sz w:val="22"/>
                <w:szCs w:val="22"/>
              </w:rPr>
              <w:t>PowerPoint</w:t>
            </w:r>
            <w:r w:rsidR="00626406" w:rsidRPr="00256221">
              <w:rPr>
                <w:rFonts w:ascii="Open Sans" w:hAnsi="Open Sans" w:cs="Open Sans"/>
                <w:sz w:val="22"/>
                <w:szCs w:val="22"/>
              </w:rPr>
              <w:t xml:space="preserve"> </w:t>
            </w:r>
            <w:r w:rsidRPr="00256221">
              <w:rPr>
                <w:rFonts w:ascii="Open Sans" w:hAnsi="Open Sans" w:cs="Open Sans"/>
                <w:sz w:val="22"/>
                <w:szCs w:val="22"/>
              </w:rPr>
              <w:t>Presentation)</w:t>
            </w:r>
          </w:p>
          <w:p w:rsidR="00804869" w:rsidRPr="00256221" w:rsidRDefault="00804869" w:rsidP="00804869">
            <w:pPr>
              <w:numPr>
                <w:ilvl w:val="0"/>
                <w:numId w:val="10"/>
              </w:numPr>
              <w:spacing w:before="120" w:after="120"/>
              <w:rPr>
                <w:rFonts w:ascii="Open Sans" w:hAnsi="Open Sans" w:cs="Open Sans"/>
              </w:rPr>
            </w:pPr>
            <w:r w:rsidRPr="00256221">
              <w:rPr>
                <w:rFonts w:ascii="Open Sans" w:hAnsi="Open Sans" w:cs="Open Sans"/>
                <w:sz w:val="22"/>
                <w:szCs w:val="22"/>
              </w:rPr>
              <w:t>Speak using common and content area vocabulary</w:t>
            </w:r>
          </w:p>
          <w:p w:rsidR="00804869" w:rsidRPr="00256221" w:rsidRDefault="00804869" w:rsidP="00804869">
            <w:pPr>
              <w:numPr>
                <w:ilvl w:val="0"/>
                <w:numId w:val="10"/>
              </w:numPr>
              <w:spacing w:before="120" w:after="120"/>
              <w:rPr>
                <w:rFonts w:ascii="Open Sans" w:hAnsi="Open Sans" w:cs="Open Sans"/>
              </w:rPr>
            </w:pPr>
            <w:r w:rsidRPr="00256221">
              <w:rPr>
                <w:rFonts w:ascii="Open Sans" w:hAnsi="Open Sans" w:cs="Open Sans"/>
                <w:sz w:val="22"/>
                <w:szCs w:val="22"/>
              </w:rPr>
              <w:t>Monitor understanding and seek clarification</w:t>
            </w:r>
          </w:p>
          <w:p w:rsidR="00275F1E" w:rsidRPr="00256221" w:rsidRDefault="00804869" w:rsidP="00804869">
            <w:pPr>
              <w:numPr>
                <w:ilvl w:val="0"/>
                <w:numId w:val="10"/>
              </w:numPr>
              <w:spacing w:before="120" w:after="120"/>
              <w:rPr>
                <w:rFonts w:ascii="Open Sans" w:hAnsi="Open Sans" w:cs="Open Sans"/>
              </w:rPr>
            </w:pPr>
            <w:r w:rsidRPr="00256221">
              <w:rPr>
                <w:rFonts w:ascii="Open Sans" w:hAnsi="Open Sans" w:cs="Open Sans"/>
                <w:sz w:val="22"/>
                <w:szCs w:val="22"/>
              </w:rPr>
              <w:t>Use oral language for formal and informal purposes</w:t>
            </w:r>
          </w:p>
        </w:tc>
      </w:tr>
      <w:tr w:rsidR="00B3350C" w:rsidRPr="00256221" w:rsidTr="173F7DB3">
        <w:trPr>
          <w:trHeight w:val="737"/>
        </w:trPr>
        <w:tc>
          <w:tcPr>
            <w:tcW w:w="2952" w:type="dxa"/>
            <w:shd w:val="clear" w:color="auto" w:fill="auto"/>
          </w:tcPr>
          <w:p w:rsidR="00B3350C" w:rsidRPr="00256221" w:rsidRDefault="00B3350C" w:rsidP="173F7DB3">
            <w:pPr>
              <w:spacing w:before="120" w:after="120"/>
              <w:jc w:val="center"/>
              <w:rPr>
                <w:rFonts w:ascii="Open Sans" w:hAnsi="Open Sans" w:cs="Open Sans"/>
                <w:b/>
                <w:bCs/>
              </w:rPr>
            </w:pPr>
            <w:r w:rsidRPr="00256221">
              <w:rPr>
                <w:rFonts w:ascii="Open Sans" w:hAnsi="Open Sans" w:cs="Open Sans"/>
                <w:b/>
                <w:bCs/>
                <w:sz w:val="22"/>
                <w:szCs w:val="22"/>
              </w:rPr>
              <w:t>College and Career Readiness Connection</w:t>
            </w:r>
            <w:r w:rsidR="00A3064F" w:rsidRPr="00256221">
              <w:rPr>
                <w:rStyle w:val="FootnoteReference"/>
                <w:rFonts w:ascii="Open Sans" w:hAnsi="Open Sans" w:cs="Open Sans"/>
                <w:b/>
                <w:bCs/>
                <w:sz w:val="22"/>
                <w:szCs w:val="22"/>
              </w:rPr>
              <w:footnoteReference w:id="1"/>
            </w:r>
          </w:p>
        </w:tc>
        <w:tc>
          <w:tcPr>
            <w:tcW w:w="7848" w:type="dxa"/>
            <w:shd w:val="clear" w:color="auto" w:fill="auto"/>
          </w:tcPr>
          <w:p w:rsidR="00B3350C" w:rsidRDefault="00C87563" w:rsidP="00DC4B23">
            <w:pPr>
              <w:spacing w:before="120" w:after="120"/>
              <w:rPr>
                <w:rFonts w:ascii="Open Sans" w:hAnsi="Open Sans" w:cs="Open Sans"/>
                <w:sz w:val="22"/>
                <w:szCs w:val="22"/>
              </w:rPr>
            </w:pPr>
            <w:r w:rsidRPr="00256221">
              <w:rPr>
                <w:rFonts w:ascii="Open Sans" w:hAnsi="Open Sans" w:cs="Open Sans"/>
                <w:sz w:val="22"/>
                <w:szCs w:val="22"/>
              </w:rPr>
              <w:t>Self-monitor learning needs and seek assistance when needed.</w:t>
            </w:r>
            <w:r w:rsidRPr="00256221">
              <w:rPr>
                <w:rFonts w:ascii="Open Sans" w:hAnsi="Open Sans" w:cs="Open Sans"/>
                <w:sz w:val="22"/>
                <w:szCs w:val="22"/>
              </w:rPr>
              <w:br/>
              <w:t>Write clearly and coherently using standard writing conventions.</w:t>
            </w:r>
            <w:r w:rsidRPr="00256221">
              <w:rPr>
                <w:rFonts w:ascii="Open Sans" w:hAnsi="Open Sans" w:cs="Open Sans"/>
                <w:sz w:val="22"/>
                <w:szCs w:val="22"/>
              </w:rPr>
              <w:br/>
              <w:t>Work independently.</w:t>
            </w:r>
            <w:r w:rsidRPr="00256221">
              <w:rPr>
                <w:rFonts w:ascii="Open Sans" w:hAnsi="Open Sans" w:cs="Open Sans"/>
                <w:sz w:val="22"/>
                <w:szCs w:val="22"/>
              </w:rPr>
              <w:br/>
              <w:t>Work collaboratively</w:t>
            </w:r>
          </w:p>
          <w:p w:rsidR="00303883" w:rsidRPr="00256221" w:rsidRDefault="00303883" w:rsidP="00DC4B23">
            <w:pPr>
              <w:spacing w:before="120" w:after="120"/>
              <w:rPr>
                <w:rFonts w:ascii="Open Sans" w:hAnsi="Open Sans" w:cs="Open Sans"/>
              </w:rPr>
            </w:pPr>
            <w:bookmarkStart w:id="1" w:name="_GoBack"/>
            <w:bookmarkEnd w:id="1"/>
          </w:p>
        </w:tc>
      </w:tr>
      <w:tr w:rsidR="00B3350C" w:rsidRPr="00256221" w:rsidTr="173F7DB3">
        <w:trPr>
          <w:trHeight w:val="135"/>
        </w:trPr>
        <w:tc>
          <w:tcPr>
            <w:tcW w:w="10800" w:type="dxa"/>
            <w:gridSpan w:val="2"/>
            <w:shd w:val="clear" w:color="auto" w:fill="D9D9D9" w:themeFill="background1" w:themeFillShade="D9"/>
          </w:tcPr>
          <w:p w:rsidR="00B3350C" w:rsidRPr="00256221" w:rsidRDefault="173F7DB3" w:rsidP="173F7DB3">
            <w:pPr>
              <w:spacing w:before="120" w:after="120"/>
              <w:jc w:val="center"/>
              <w:rPr>
                <w:rFonts w:ascii="Open Sans" w:hAnsi="Open Sans" w:cs="Open Sans"/>
                <w:b/>
                <w:bCs/>
              </w:rPr>
            </w:pPr>
            <w:r w:rsidRPr="00256221">
              <w:rPr>
                <w:rFonts w:ascii="Open Sans" w:hAnsi="Open Sans" w:cs="Open Sans"/>
                <w:b/>
                <w:bCs/>
                <w:sz w:val="22"/>
                <w:szCs w:val="22"/>
              </w:rPr>
              <w:lastRenderedPageBreak/>
              <w:t>Recommended Strategies</w:t>
            </w:r>
          </w:p>
        </w:tc>
      </w:tr>
      <w:tr w:rsidR="00B3350C" w:rsidRPr="00256221" w:rsidTr="173F7DB3">
        <w:trPr>
          <w:trHeight w:val="512"/>
        </w:trPr>
        <w:tc>
          <w:tcPr>
            <w:tcW w:w="2952" w:type="dxa"/>
            <w:shd w:val="clear" w:color="auto" w:fill="auto"/>
          </w:tcPr>
          <w:p w:rsidR="00B3350C" w:rsidRPr="00256221" w:rsidRDefault="173F7DB3" w:rsidP="173F7DB3">
            <w:pPr>
              <w:spacing w:before="120" w:after="120"/>
              <w:jc w:val="center"/>
              <w:rPr>
                <w:rFonts w:ascii="Open Sans" w:hAnsi="Open Sans" w:cs="Open Sans"/>
                <w:b/>
                <w:bCs/>
              </w:rPr>
            </w:pPr>
            <w:r w:rsidRPr="00256221">
              <w:rPr>
                <w:rFonts w:ascii="Open Sans" w:hAnsi="Open Sans" w:cs="Open Sans"/>
                <w:b/>
                <w:bCs/>
                <w:sz w:val="22"/>
                <w:szCs w:val="22"/>
              </w:rPr>
              <w:t>Reading Strategies</w:t>
            </w:r>
          </w:p>
        </w:tc>
        <w:tc>
          <w:tcPr>
            <w:tcW w:w="7848" w:type="dxa"/>
            <w:shd w:val="clear" w:color="auto" w:fill="auto"/>
          </w:tcPr>
          <w:p w:rsidR="00B3350C" w:rsidRPr="00256221" w:rsidRDefault="00C87563" w:rsidP="00804869">
            <w:pPr>
              <w:spacing w:before="120" w:after="120"/>
              <w:rPr>
                <w:rFonts w:ascii="Open Sans" w:hAnsi="Open Sans" w:cs="Open Sans"/>
              </w:rPr>
            </w:pPr>
            <w:r w:rsidRPr="00256221">
              <w:rPr>
                <w:rFonts w:ascii="Open Sans" w:hAnsi="Open Sans"/>
                <w:color w:val="000000"/>
                <w:position w:val="-3"/>
                <w:sz w:val="22"/>
                <w:szCs w:val="22"/>
              </w:rPr>
              <w:t>Distribute copies of class recipes.</w:t>
            </w:r>
            <w:r w:rsidRPr="00256221">
              <w:rPr>
                <w:rFonts w:ascii="Open Sans" w:hAnsi="Open Sans"/>
                <w:color w:val="000000"/>
                <w:position w:val="-3"/>
                <w:sz w:val="22"/>
                <w:szCs w:val="22"/>
              </w:rPr>
              <w:br/>
              <w:t xml:space="preserve"> Divide the students into subgroups of 2 to 3. Provide each group a recipe (uncut). Instruct group to cut the recipe apart – thus scrambling the ingredients and directions. Give each group a paper clip and have them “shuffle” the individual recipe pieces so they will be out of order, then paper clip the pieces together. Collect the scrambled recipes from the groups and redistribute so each group gets a different “scrambled” recipe. As the students work in small groups, allow the students to use prior knowledge, context clues, and prediction</w:t>
            </w:r>
            <w:r w:rsidR="00E7682B" w:rsidRPr="00256221">
              <w:rPr>
                <w:rFonts w:ascii="Open Sans" w:hAnsi="Open Sans"/>
                <w:color w:val="000000"/>
                <w:position w:val="-3"/>
                <w:sz w:val="22"/>
                <w:szCs w:val="22"/>
              </w:rPr>
              <w:t>s</w:t>
            </w:r>
            <w:r w:rsidRPr="00256221">
              <w:rPr>
                <w:rFonts w:ascii="Open Sans" w:hAnsi="Open Sans"/>
                <w:color w:val="000000"/>
                <w:position w:val="-3"/>
                <w:sz w:val="22"/>
                <w:szCs w:val="22"/>
              </w:rPr>
              <w:t xml:space="preserve"> to put the recipe in correct order. </w:t>
            </w:r>
            <w:r w:rsidRPr="00256221">
              <w:rPr>
                <w:rFonts w:ascii="Open Sans" w:hAnsi="Open Sans"/>
                <w:color w:val="000000"/>
                <w:position w:val="-3"/>
                <w:sz w:val="22"/>
                <w:szCs w:val="22"/>
              </w:rPr>
              <w:br/>
              <w:t xml:space="preserve"> If you would like to extend this activity, have the students use their “patched together” recipe and </w:t>
            </w:r>
            <w:r w:rsidR="006D07B8" w:rsidRPr="00256221">
              <w:rPr>
                <w:rFonts w:ascii="Open Sans" w:hAnsi="Open Sans"/>
                <w:color w:val="000000"/>
                <w:position w:val="-3"/>
                <w:sz w:val="22"/>
                <w:szCs w:val="22"/>
              </w:rPr>
              <w:t>prepare</w:t>
            </w:r>
            <w:r w:rsidRPr="00256221">
              <w:rPr>
                <w:rFonts w:ascii="Open Sans" w:hAnsi="Open Sans"/>
                <w:color w:val="000000"/>
                <w:position w:val="-3"/>
                <w:sz w:val="22"/>
                <w:szCs w:val="22"/>
              </w:rPr>
              <w:t xml:space="preserve"> their recipe to determine if they predicted the order correctly.</w:t>
            </w:r>
          </w:p>
        </w:tc>
      </w:tr>
      <w:tr w:rsidR="00B3350C" w:rsidRPr="00256221" w:rsidTr="173F7DB3">
        <w:trPr>
          <w:trHeight w:val="530"/>
        </w:trPr>
        <w:tc>
          <w:tcPr>
            <w:tcW w:w="2952" w:type="dxa"/>
            <w:shd w:val="clear" w:color="auto" w:fill="auto"/>
          </w:tcPr>
          <w:p w:rsidR="00B3350C" w:rsidRPr="00256221" w:rsidRDefault="173F7DB3" w:rsidP="173F7DB3">
            <w:pPr>
              <w:spacing w:before="120" w:after="120"/>
              <w:jc w:val="center"/>
              <w:rPr>
                <w:rFonts w:ascii="Open Sans" w:hAnsi="Open Sans" w:cs="Open Sans"/>
                <w:b/>
                <w:bCs/>
              </w:rPr>
            </w:pPr>
            <w:r w:rsidRPr="00256221">
              <w:rPr>
                <w:rFonts w:ascii="Open Sans" w:hAnsi="Open Sans" w:cs="Open Sans"/>
                <w:b/>
                <w:bCs/>
                <w:sz w:val="22"/>
                <w:szCs w:val="22"/>
              </w:rPr>
              <w:t>Quotes</w:t>
            </w:r>
          </w:p>
        </w:tc>
        <w:tc>
          <w:tcPr>
            <w:tcW w:w="7848" w:type="dxa"/>
            <w:shd w:val="clear" w:color="auto" w:fill="auto"/>
          </w:tcPr>
          <w:p w:rsidR="00C87563" w:rsidRPr="00256221" w:rsidRDefault="00C87563" w:rsidP="00C87563">
            <w:pPr>
              <w:spacing w:before="240" w:after="240"/>
              <w:textAlignment w:val="center"/>
              <w:rPr>
                <w:rFonts w:ascii="Open Sans" w:hAnsi="Open Sans"/>
              </w:rPr>
            </w:pPr>
            <w:r w:rsidRPr="00256221">
              <w:rPr>
                <w:rFonts w:ascii="Open Sans" w:hAnsi="Open Sans"/>
                <w:color w:val="000000"/>
                <w:position w:val="-3"/>
                <w:sz w:val="22"/>
                <w:szCs w:val="22"/>
              </w:rPr>
              <w:t xml:space="preserve">Any problem, big or small, within a family, always seems to start with bad communication. Someone isn’t listening. </w:t>
            </w:r>
            <w:r w:rsidRPr="00256221">
              <w:rPr>
                <w:rFonts w:ascii="Open Sans" w:hAnsi="Open Sans"/>
                <w:b/>
                <w:bCs/>
                <w:color w:val="000000"/>
                <w:position w:val="-3"/>
                <w:sz w:val="22"/>
                <w:szCs w:val="22"/>
              </w:rPr>
              <w:br/>
              <w:t>-Emma Thompson</w:t>
            </w:r>
          </w:p>
          <w:p w:rsidR="00C87563" w:rsidRPr="00256221" w:rsidRDefault="00C87563" w:rsidP="00C87563">
            <w:pPr>
              <w:spacing w:before="240" w:after="240"/>
              <w:textAlignment w:val="center"/>
              <w:rPr>
                <w:rFonts w:ascii="Open Sans" w:hAnsi="Open Sans"/>
              </w:rPr>
            </w:pPr>
            <w:r w:rsidRPr="00256221">
              <w:rPr>
                <w:rFonts w:ascii="Open Sans" w:hAnsi="Open Sans"/>
                <w:color w:val="000000"/>
                <w:position w:val="-3"/>
                <w:sz w:val="22"/>
                <w:szCs w:val="22"/>
              </w:rPr>
              <w:t>Bad human communication leaves us less room to grow.</w:t>
            </w:r>
            <w:r w:rsidRPr="00256221">
              <w:rPr>
                <w:rFonts w:ascii="Open Sans" w:hAnsi="Open Sans"/>
                <w:b/>
                <w:bCs/>
                <w:color w:val="000000"/>
                <w:position w:val="-3"/>
                <w:sz w:val="22"/>
                <w:szCs w:val="22"/>
              </w:rPr>
              <w:br/>
              <w:t>-Rowan D. Williams</w:t>
            </w:r>
          </w:p>
          <w:p w:rsidR="00C87563" w:rsidRPr="00256221" w:rsidRDefault="00C87563" w:rsidP="00C87563">
            <w:pPr>
              <w:spacing w:before="240" w:after="240"/>
              <w:textAlignment w:val="center"/>
              <w:rPr>
                <w:rFonts w:ascii="Open Sans" w:hAnsi="Open Sans"/>
              </w:rPr>
            </w:pPr>
            <w:r w:rsidRPr="00256221">
              <w:rPr>
                <w:rFonts w:ascii="Open Sans" w:hAnsi="Open Sans"/>
                <w:color w:val="000000"/>
                <w:position w:val="-3"/>
                <w:sz w:val="22"/>
                <w:szCs w:val="22"/>
              </w:rPr>
              <w:t>I like to listen. I have learned a great deal from listening carefully. Most people never listen.</w:t>
            </w:r>
            <w:r w:rsidRPr="00256221">
              <w:rPr>
                <w:rFonts w:ascii="Open Sans" w:hAnsi="Open Sans"/>
                <w:b/>
                <w:bCs/>
                <w:color w:val="000000"/>
                <w:position w:val="-3"/>
                <w:sz w:val="22"/>
                <w:szCs w:val="22"/>
              </w:rPr>
              <w:br/>
              <w:t>-Ernest Hemingway</w:t>
            </w:r>
          </w:p>
          <w:p w:rsidR="00B3350C" w:rsidRPr="00256221" w:rsidRDefault="00C87563" w:rsidP="00C87563">
            <w:pPr>
              <w:spacing w:before="120" w:after="120"/>
              <w:rPr>
                <w:rFonts w:ascii="Open Sans" w:hAnsi="Open Sans" w:cs="Open Sans"/>
                <w:b/>
                <w:bCs/>
              </w:rPr>
            </w:pPr>
            <w:r w:rsidRPr="00256221">
              <w:rPr>
                <w:rFonts w:ascii="Open Sans" w:hAnsi="Open Sans"/>
                <w:color w:val="000000"/>
                <w:position w:val="-3"/>
                <w:sz w:val="22"/>
                <w:szCs w:val="22"/>
              </w:rPr>
              <w:t>It’s only through listening that you learn, and I never want to stop learning.</w:t>
            </w:r>
            <w:r w:rsidRPr="00256221">
              <w:rPr>
                <w:rFonts w:ascii="Open Sans" w:hAnsi="Open Sans"/>
                <w:b/>
                <w:bCs/>
                <w:color w:val="000000"/>
                <w:position w:val="-3"/>
                <w:sz w:val="22"/>
                <w:szCs w:val="22"/>
              </w:rPr>
              <w:br/>
              <w:t>-Drew Barrymore</w:t>
            </w:r>
          </w:p>
        </w:tc>
      </w:tr>
      <w:tr w:rsidR="00B3350C" w:rsidRPr="00256221" w:rsidTr="173F7DB3">
        <w:trPr>
          <w:trHeight w:val="135"/>
        </w:trPr>
        <w:tc>
          <w:tcPr>
            <w:tcW w:w="2952" w:type="dxa"/>
            <w:shd w:val="clear" w:color="auto" w:fill="auto"/>
          </w:tcPr>
          <w:p w:rsidR="00B3350C" w:rsidRPr="00256221" w:rsidRDefault="173F7DB3" w:rsidP="173F7DB3">
            <w:pPr>
              <w:spacing w:before="120"/>
              <w:jc w:val="center"/>
              <w:rPr>
                <w:rFonts w:ascii="Open Sans" w:hAnsi="Open Sans" w:cs="Open Sans"/>
                <w:b/>
                <w:bCs/>
              </w:rPr>
            </w:pPr>
            <w:r w:rsidRPr="00256221">
              <w:rPr>
                <w:rFonts w:ascii="Open Sans" w:hAnsi="Open Sans" w:cs="Open Sans"/>
                <w:b/>
                <w:bCs/>
                <w:sz w:val="22"/>
                <w:szCs w:val="22"/>
              </w:rPr>
              <w:t>Writing Strategies</w:t>
            </w:r>
          </w:p>
          <w:p w:rsidR="00B3350C" w:rsidRPr="00256221" w:rsidRDefault="173F7DB3" w:rsidP="173F7DB3">
            <w:pPr>
              <w:spacing w:after="120"/>
              <w:jc w:val="center"/>
              <w:rPr>
                <w:rFonts w:ascii="Open Sans" w:hAnsi="Open Sans" w:cs="Open Sans"/>
                <w:b/>
                <w:bCs/>
              </w:rPr>
            </w:pPr>
            <w:r w:rsidRPr="00256221">
              <w:rPr>
                <w:rFonts w:ascii="Open Sans" w:hAnsi="Open Sans" w:cs="Open Sans"/>
                <w:b/>
                <w:bCs/>
                <w:sz w:val="22"/>
                <w:szCs w:val="22"/>
              </w:rPr>
              <w:t>Journal Entries + 1 Additional Writing Strategy</w:t>
            </w:r>
          </w:p>
        </w:tc>
        <w:tc>
          <w:tcPr>
            <w:tcW w:w="7848" w:type="dxa"/>
            <w:shd w:val="clear" w:color="auto" w:fill="auto"/>
          </w:tcPr>
          <w:p w:rsidR="00510DC7" w:rsidRPr="00256221" w:rsidRDefault="00510DC7" w:rsidP="00510DC7">
            <w:pPr>
              <w:spacing w:before="319" w:after="319"/>
              <w:textAlignment w:val="center"/>
              <w:outlineLvl w:val="3"/>
              <w:rPr>
                <w:rFonts w:ascii="Open Sans" w:hAnsi="Open Sans"/>
              </w:rPr>
            </w:pPr>
            <w:r w:rsidRPr="00256221">
              <w:rPr>
                <w:rFonts w:ascii="Open Sans" w:hAnsi="Open Sans"/>
                <w:b/>
                <w:bCs/>
                <w:color w:val="000000"/>
                <w:position w:val="-3"/>
                <w:sz w:val="22"/>
                <w:szCs w:val="22"/>
              </w:rPr>
              <w:t>Journal Entries:</w:t>
            </w:r>
          </w:p>
          <w:p w:rsidR="00C87563" w:rsidRPr="00256221" w:rsidRDefault="00C87563" w:rsidP="00C87563">
            <w:pPr>
              <w:numPr>
                <w:ilvl w:val="0"/>
                <w:numId w:val="10"/>
              </w:numPr>
              <w:rPr>
                <w:rFonts w:ascii="Open Sans" w:hAnsi="Open Sans"/>
                <w:color w:val="000000"/>
                <w:position w:val="-3"/>
              </w:rPr>
            </w:pPr>
            <w:r w:rsidRPr="00256221">
              <w:rPr>
                <w:rFonts w:ascii="Open Sans" w:hAnsi="Open Sans"/>
                <w:color w:val="000000"/>
                <w:position w:val="-3"/>
                <w:sz w:val="22"/>
                <w:szCs w:val="22"/>
              </w:rPr>
              <w:t xml:space="preserve">Write a </w:t>
            </w:r>
            <w:r w:rsidR="006D07B8" w:rsidRPr="00256221">
              <w:rPr>
                <w:rFonts w:ascii="Open Sans" w:hAnsi="Open Sans"/>
                <w:color w:val="000000"/>
                <w:position w:val="-3"/>
                <w:sz w:val="22"/>
                <w:szCs w:val="22"/>
              </w:rPr>
              <w:t>two-week</w:t>
            </w:r>
            <w:r w:rsidRPr="00256221">
              <w:rPr>
                <w:rFonts w:ascii="Open Sans" w:hAnsi="Open Sans"/>
                <w:color w:val="000000"/>
                <w:position w:val="-3"/>
                <w:sz w:val="22"/>
                <w:szCs w:val="22"/>
              </w:rPr>
              <w:t xml:space="preserve"> notice that you would give an employer when</w:t>
            </w:r>
            <w:r w:rsidR="00E7682B" w:rsidRPr="00256221">
              <w:rPr>
                <w:rFonts w:ascii="Open Sans" w:hAnsi="Open Sans"/>
                <w:color w:val="000000"/>
                <w:position w:val="-3"/>
                <w:sz w:val="22"/>
                <w:szCs w:val="22"/>
              </w:rPr>
              <w:t xml:space="preserve"> you are resigning from a</w:t>
            </w:r>
            <w:r w:rsidRPr="00256221">
              <w:rPr>
                <w:rFonts w:ascii="Open Sans" w:hAnsi="Open Sans"/>
                <w:color w:val="000000"/>
                <w:position w:val="-3"/>
                <w:sz w:val="22"/>
                <w:szCs w:val="22"/>
              </w:rPr>
              <w:t xml:space="preserve"> job.</w:t>
            </w:r>
          </w:p>
          <w:p w:rsidR="00C87563" w:rsidRPr="00256221" w:rsidRDefault="00C87563" w:rsidP="00C87563">
            <w:pPr>
              <w:numPr>
                <w:ilvl w:val="0"/>
                <w:numId w:val="10"/>
              </w:numPr>
              <w:rPr>
                <w:rFonts w:ascii="Open Sans" w:hAnsi="Open Sans"/>
                <w:color w:val="000000"/>
                <w:position w:val="-3"/>
              </w:rPr>
            </w:pPr>
            <w:r w:rsidRPr="00256221">
              <w:rPr>
                <w:rFonts w:ascii="Open Sans" w:hAnsi="Open Sans"/>
                <w:color w:val="000000"/>
                <w:position w:val="-3"/>
                <w:sz w:val="22"/>
                <w:szCs w:val="22"/>
              </w:rPr>
              <w:t>Describe how to make a peanut butter and jelly sandwich</w:t>
            </w:r>
            <w:r w:rsidR="00E7682B" w:rsidRPr="00256221">
              <w:rPr>
                <w:rFonts w:ascii="Open Sans" w:hAnsi="Open Sans"/>
                <w:color w:val="000000"/>
                <w:position w:val="-3"/>
                <w:sz w:val="22"/>
                <w:szCs w:val="22"/>
              </w:rPr>
              <w:t>,</w:t>
            </w:r>
            <w:r w:rsidRPr="00256221">
              <w:rPr>
                <w:rFonts w:ascii="Open Sans" w:hAnsi="Open Sans"/>
                <w:color w:val="000000"/>
                <w:position w:val="-3"/>
                <w:sz w:val="22"/>
                <w:szCs w:val="22"/>
              </w:rPr>
              <w:t xml:space="preserve"> or a grilled cheese sandwich. Ask someone to read it and </w:t>
            </w:r>
            <w:r w:rsidR="006D07B8" w:rsidRPr="00256221">
              <w:rPr>
                <w:rFonts w:ascii="Open Sans" w:hAnsi="Open Sans"/>
                <w:color w:val="000000"/>
                <w:position w:val="-3"/>
                <w:sz w:val="22"/>
                <w:szCs w:val="22"/>
              </w:rPr>
              <w:t>follow</w:t>
            </w:r>
            <w:r w:rsidRPr="00256221">
              <w:rPr>
                <w:rFonts w:ascii="Open Sans" w:hAnsi="Open Sans"/>
                <w:color w:val="000000"/>
                <w:position w:val="-3"/>
                <w:sz w:val="22"/>
                <w:szCs w:val="22"/>
              </w:rPr>
              <w:t xml:space="preserve"> the directions exactly as you wrote them.</w:t>
            </w:r>
          </w:p>
          <w:p w:rsidR="00C87563" w:rsidRPr="00256221" w:rsidRDefault="00C87563" w:rsidP="00C87563">
            <w:pPr>
              <w:numPr>
                <w:ilvl w:val="0"/>
                <w:numId w:val="10"/>
              </w:numPr>
              <w:rPr>
                <w:rFonts w:ascii="Open Sans" w:hAnsi="Open Sans"/>
                <w:color w:val="000000"/>
                <w:position w:val="-3"/>
              </w:rPr>
            </w:pPr>
            <w:r w:rsidRPr="00256221">
              <w:rPr>
                <w:rFonts w:ascii="Open Sans" w:hAnsi="Open Sans"/>
                <w:color w:val="000000"/>
                <w:position w:val="-3"/>
                <w:sz w:val="22"/>
                <w:szCs w:val="22"/>
              </w:rPr>
              <w:t>What do you like about cooking for others?</w:t>
            </w:r>
          </w:p>
          <w:p w:rsidR="00C87563" w:rsidRPr="00256221" w:rsidRDefault="00C87563" w:rsidP="00C87563">
            <w:pPr>
              <w:numPr>
                <w:ilvl w:val="0"/>
                <w:numId w:val="10"/>
              </w:numPr>
              <w:rPr>
                <w:rFonts w:ascii="Open Sans" w:hAnsi="Open Sans"/>
                <w:color w:val="000000"/>
                <w:position w:val="-3"/>
              </w:rPr>
            </w:pPr>
            <w:r w:rsidRPr="00256221">
              <w:rPr>
                <w:rFonts w:ascii="Open Sans" w:hAnsi="Open Sans"/>
                <w:color w:val="000000"/>
                <w:position w:val="-3"/>
                <w:sz w:val="22"/>
                <w:szCs w:val="22"/>
              </w:rPr>
              <w:t xml:space="preserve">Why are good communication skills important </w:t>
            </w:r>
            <w:r w:rsidR="00C078C0" w:rsidRPr="00256221">
              <w:rPr>
                <w:rFonts w:ascii="Open Sans" w:hAnsi="Open Sans"/>
                <w:color w:val="000000"/>
                <w:position w:val="-3"/>
                <w:sz w:val="22"/>
                <w:szCs w:val="22"/>
              </w:rPr>
              <w:t>in the</w:t>
            </w:r>
            <w:r w:rsidRPr="00256221">
              <w:rPr>
                <w:rFonts w:ascii="Open Sans" w:hAnsi="Open Sans"/>
                <w:color w:val="000000"/>
                <w:position w:val="-3"/>
                <w:sz w:val="22"/>
                <w:szCs w:val="22"/>
              </w:rPr>
              <w:t xml:space="preserve"> workplace?</w:t>
            </w:r>
          </w:p>
          <w:p w:rsidR="00C87563" w:rsidRPr="00256221" w:rsidRDefault="00C87563" w:rsidP="00C87563">
            <w:pPr>
              <w:numPr>
                <w:ilvl w:val="0"/>
                <w:numId w:val="10"/>
              </w:numPr>
              <w:rPr>
                <w:rFonts w:ascii="Open Sans" w:hAnsi="Open Sans"/>
                <w:color w:val="000000"/>
                <w:position w:val="-3"/>
              </w:rPr>
            </w:pPr>
            <w:r w:rsidRPr="00256221">
              <w:rPr>
                <w:rFonts w:ascii="Open Sans" w:hAnsi="Open Sans"/>
                <w:color w:val="000000"/>
                <w:position w:val="-3"/>
                <w:sz w:val="22"/>
                <w:szCs w:val="22"/>
              </w:rPr>
              <w:t xml:space="preserve">What types of information </w:t>
            </w:r>
            <w:r w:rsidR="006D07B8" w:rsidRPr="00256221">
              <w:rPr>
                <w:rFonts w:ascii="Open Sans" w:hAnsi="Open Sans"/>
                <w:color w:val="000000"/>
                <w:position w:val="-3"/>
                <w:sz w:val="22"/>
                <w:szCs w:val="22"/>
              </w:rPr>
              <w:t xml:space="preserve">must </w:t>
            </w:r>
            <w:r w:rsidRPr="00256221">
              <w:rPr>
                <w:rFonts w:ascii="Open Sans" w:hAnsi="Open Sans"/>
                <w:color w:val="000000"/>
                <w:position w:val="-3"/>
                <w:sz w:val="22"/>
                <w:szCs w:val="22"/>
              </w:rPr>
              <w:t>a chef have to communicate to his/her kitchen staff?</w:t>
            </w:r>
          </w:p>
          <w:p w:rsidR="00C87563" w:rsidRPr="00256221" w:rsidRDefault="00C87563" w:rsidP="00C87563">
            <w:pPr>
              <w:numPr>
                <w:ilvl w:val="0"/>
                <w:numId w:val="10"/>
              </w:numPr>
              <w:rPr>
                <w:rFonts w:ascii="Open Sans" w:hAnsi="Open Sans"/>
                <w:color w:val="000000"/>
                <w:position w:val="-3"/>
              </w:rPr>
            </w:pPr>
            <w:r w:rsidRPr="00256221">
              <w:rPr>
                <w:rFonts w:ascii="Open Sans" w:hAnsi="Open Sans"/>
                <w:color w:val="000000"/>
                <w:position w:val="-3"/>
                <w:sz w:val="22"/>
                <w:szCs w:val="22"/>
              </w:rPr>
              <w:t>Which barrier to communication do you need to work to reduce or eliminate?</w:t>
            </w:r>
          </w:p>
          <w:p w:rsidR="00C87563" w:rsidRPr="00256221" w:rsidRDefault="00C87563" w:rsidP="00C87563">
            <w:pPr>
              <w:numPr>
                <w:ilvl w:val="0"/>
                <w:numId w:val="10"/>
              </w:numPr>
              <w:rPr>
                <w:rFonts w:ascii="Open Sans" w:hAnsi="Open Sans"/>
                <w:color w:val="000000"/>
                <w:position w:val="-3"/>
              </w:rPr>
            </w:pPr>
            <w:r w:rsidRPr="00256221">
              <w:rPr>
                <w:rFonts w:ascii="Open Sans" w:hAnsi="Open Sans"/>
                <w:color w:val="000000"/>
                <w:position w:val="-3"/>
                <w:sz w:val="22"/>
                <w:szCs w:val="22"/>
              </w:rPr>
              <w:lastRenderedPageBreak/>
              <w:t>If you were to open your own restaurant or food service business</w:t>
            </w:r>
            <w:r w:rsidR="00957779" w:rsidRPr="00256221">
              <w:rPr>
                <w:rFonts w:ascii="Open Sans" w:hAnsi="Open Sans"/>
                <w:color w:val="000000"/>
                <w:position w:val="-3"/>
                <w:sz w:val="22"/>
                <w:szCs w:val="22"/>
              </w:rPr>
              <w:t>,</w:t>
            </w:r>
            <w:r w:rsidRPr="00256221">
              <w:rPr>
                <w:rFonts w:ascii="Open Sans" w:hAnsi="Open Sans"/>
                <w:color w:val="000000"/>
                <w:position w:val="-3"/>
                <w:sz w:val="22"/>
                <w:szCs w:val="22"/>
              </w:rPr>
              <w:t xml:space="preserve"> what types of food would you sell?</w:t>
            </w:r>
          </w:p>
          <w:p w:rsidR="00510DC7" w:rsidRPr="00256221" w:rsidRDefault="00626406" w:rsidP="00510DC7">
            <w:pPr>
              <w:spacing w:before="319" w:after="319"/>
              <w:textAlignment w:val="center"/>
              <w:outlineLvl w:val="3"/>
              <w:rPr>
                <w:rFonts w:ascii="Open Sans" w:hAnsi="Open Sans"/>
              </w:rPr>
            </w:pPr>
            <w:r w:rsidRPr="00256221">
              <w:rPr>
                <w:rFonts w:ascii="Open Sans" w:hAnsi="Open Sans"/>
                <w:b/>
                <w:bCs/>
                <w:color w:val="000000"/>
                <w:position w:val="-3"/>
                <w:sz w:val="22"/>
                <w:szCs w:val="22"/>
              </w:rPr>
              <w:t>Writing strategy:</w:t>
            </w:r>
          </w:p>
          <w:p w:rsidR="00C87563" w:rsidRPr="00256221" w:rsidRDefault="00626406" w:rsidP="00C87563">
            <w:pPr>
              <w:numPr>
                <w:ilvl w:val="0"/>
                <w:numId w:val="10"/>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Raft writing strategy</w:t>
            </w:r>
          </w:p>
          <w:p w:rsidR="00C87563" w:rsidRPr="00256221" w:rsidRDefault="00626406" w:rsidP="00C87563">
            <w:pPr>
              <w:numPr>
                <w:ilvl w:val="1"/>
                <w:numId w:val="10"/>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Role – student</w:t>
            </w:r>
          </w:p>
          <w:p w:rsidR="00C87563" w:rsidRPr="00256221" w:rsidRDefault="00626406" w:rsidP="00C87563">
            <w:pPr>
              <w:numPr>
                <w:ilvl w:val="1"/>
                <w:numId w:val="10"/>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Audience – adult you admired and value</w:t>
            </w:r>
          </w:p>
          <w:p w:rsidR="00C078C0" w:rsidRPr="00256221" w:rsidRDefault="00626406" w:rsidP="00C078C0">
            <w:pPr>
              <w:numPr>
                <w:ilvl w:val="1"/>
                <w:numId w:val="10"/>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Format – letter</w:t>
            </w:r>
          </w:p>
          <w:p w:rsidR="00B3350C" w:rsidRPr="00256221" w:rsidRDefault="00626406" w:rsidP="00C078C0">
            <w:pPr>
              <w:numPr>
                <w:ilvl w:val="1"/>
                <w:numId w:val="10"/>
              </w:numPr>
              <w:spacing w:before="240" w:after="240"/>
              <w:textAlignment w:val="center"/>
              <w:rPr>
                <w:rFonts w:ascii="Open Sans" w:hAnsi="Open Sans"/>
                <w:color w:val="000000"/>
                <w:position w:val="-3"/>
              </w:rPr>
            </w:pPr>
            <w:r w:rsidRPr="00256221">
              <w:rPr>
                <w:rFonts w:ascii="Open Sans" w:hAnsi="Open Sans"/>
                <w:color w:val="000000"/>
                <w:position w:val="-3"/>
                <w:sz w:val="22"/>
                <w:szCs w:val="22"/>
              </w:rPr>
              <w:t>Topic – appreciation</w:t>
            </w:r>
          </w:p>
        </w:tc>
      </w:tr>
      <w:tr w:rsidR="00B3350C" w:rsidRPr="00256221" w:rsidTr="173F7DB3">
        <w:trPr>
          <w:trHeight w:val="135"/>
        </w:trPr>
        <w:tc>
          <w:tcPr>
            <w:tcW w:w="2952" w:type="dxa"/>
            <w:tcBorders>
              <w:bottom w:val="single" w:sz="4" w:space="0" w:color="000000" w:themeColor="text1"/>
            </w:tcBorders>
            <w:shd w:val="clear" w:color="auto" w:fill="auto"/>
          </w:tcPr>
          <w:p w:rsidR="00B3350C" w:rsidRPr="00256221" w:rsidRDefault="173F7DB3" w:rsidP="173F7DB3">
            <w:pPr>
              <w:spacing w:before="120"/>
              <w:jc w:val="center"/>
              <w:rPr>
                <w:rFonts w:ascii="Open Sans" w:hAnsi="Open Sans" w:cs="Open Sans"/>
                <w:b/>
                <w:bCs/>
              </w:rPr>
            </w:pPr>
            <w:r w:rsidRPr="00256221">
              <w:rPr>
                <w:rFonts w:ascii="Open Sans" w:hAnsi="Open Sans" w:cs="Open Sans"/>
                <w:b/>
                <w:bCs/>
                <w:sz w:val="22"/>
                <w:szCs w:val="22"/>
              </w:rPr>
              <w:lastRenderedPageBreak/>
              <w:t>Communication</w:t>
            </w:r>
          </w:p>
          <w:p w:rsidR="00B3350C" w:rsidRPr="00256221" w:rsidRDefault="173F7DB3" w:rsidP="173F7DB3">
            <w:pPr>
              <w:spacing w:after="120"/>
              <w:jc w:val="center"/>
              <w:rPr>
                <w:rFonts w:ascii="Open Sans" w:hAnsi="Open Sans" w:cs="Open Sans"/>
                <w:b/>
                <w:bCs/>
              </w:rPr>
            </w:pPr>
            <w:r w:rsidRPr="0025622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C078C0" w:rsidRPr="00256221" w:rsidRDefault="00C078C0" w:rsidP="00C078C0">
            <w:pPr>
              <w:numPr>
                <w:ilvl w:val="0"/>
                <w:numId w:val="10"/>
              </w:numPr>
              <w:spacing w:before="120" w:after="120"/>
              <w:rPr>
                <w:rFonts w:ascii="Open Sans" w:hAnsi="Open Sans"/>
                <w:color w:val="000000"/>
                <w:position w:val="-3"/>
              </w:rPr>
            </w:pPr>
            <w:r w:rsidRPr="00256221">
              <w:rPr>
                <w:rFonts w:ascii="Open Sans" w:hAnsi="Open Sans"/>
                <w:color w:val="000000"/>
                <w:position w:val="-3"/>
                <w:sz w:val="22"/>
                <w:szCs w:val="22"/>
              </w:rPr>
              <w:t>Computer VS Cell Phone: If your cell phone is/was not internet or computer capable, which could you live without – a cell phone or a computer with Internet access? Explain your answer.</w:t>
            </w:r>
          </w:p>
          <w:p w:rsidR="00C078C0" w:rsidRPr="00256221" w:rsidRDefault="00C078C0" w:rsidP="00C078C0">
            <w:pPr>
              <w:numPr>
                <w:ilvl w:val="0"/>
                <w:numId w:val="10"/>
              </w:numPr>
              <w:spacing w:before="120" w:after="120"/>
              <w:rPr>
                <w:rFonts w:ascii="Open Sans" w:hAnsi="Open Sans"/>
                <w:color w:val="000000"/>
                <w:position w:val="-3"/>
              </w:rPr>
            </w:pPr>
            <w:r w:rsidRPr="00256221">
              <w:rPr>
                <w:rFonts w:ascii="Open Sans" w:hAnsi="Open Sans"/>
                <w:color w:val="000000"/>
                <w:position w:val="-3"/>
                <w:sz w:val="22"/>
                <w:szCs w:val="22"/>
              </w:rPr>
              <w:t>Which form of communication do you like best and why?</w:t>
            </w:r>
          </w:p>
          <w:p w:rsidR="00B3350C" w:rsidRPr="00256221" w:rsidRDefault="00C078C0" w:rsidP="00C078C0">
            <w:pPr>
              <w:numPr>
                <w:ilvl w:val="0"/>
                <w:numId w:val="10"/>
              </w:numPr>
              <w:spacing w:before="120" w:after="120"/>
              <w:rPr>
                <w:rFonts w:ascii="Open Sans" w:hAnsi="Open Sans"/>
                <w:color w:val="000000"/>
                <w:position w:val="-3"/>
              </w:rPr>
            </w:pPr>
            <w:r w:rsidRPr="00256221">
              <w:rPr>
                <w:rFonts w:ascii="Open Sans" w:hAnsi="Open Sans"/>
                <w:color w:val="000000"/>
                <w:position w:val="-3"/>
                <w:sz w:val="22"/>
                <w:szCs w:val="22"/>
              </w:rPr>
              <w:t>Cell phone use and driving – good or bad?</w:t>
            </w:r>
          </w:p>
        </w:tc>
      </w:tr>
      <w:tr w:rsidR="00B3350C" w:rsidRPr="00256221" w:rsidTr="173F7DB3">
        <w:tc>
          <w:tcPr>
            <w:tcW w:w="10800" w:type="dxa"/>
            <w:gridSpan w:val="2"/>
            <w:shd w:val="clear" w:color="auto" w:fill="D9D9D9" w:themeFill="background1" w:themeFillShade="D9"/>
          </w:tcPr>
          <w:p w:rsidR="00B3350C" w:rsidRPr="00256221" w:rsidRDefault="173F7DB3" w:rsidP="173F7DB3">
            <w:pPr>
              <w:spacing w:before="120" w:after="120"/>
              <w:jc w:val="center"/>
              <w:rPr>
                <w:rFonts w:ascii="Open Sans" w:hAnsi="Open Sans" w:cs="Open Sans"/>
                <w:b/>
                <w:bCs/>
              </w:rPr>
            </w:pPr>
            <w:r w:rsidRPr="00256221">
              <w:rPr>
                <w:rFonts w:ascii="Open Sans" w:hAnsi="Open Sans" w:cs="Open Sans"/>
                <w:b/>
                <w:bCs/>
                <w:sz w:val="22"/>
                <w:szCs w:val="22"/>
              </w:rPr>
              <w:t>Other Essential Lesson Components</w:t>
            </w:r>
          </w:p>
        </w:tc>
      </w:tr>
      <w:tr w:rsidR="00B3350C" w:rsidRPr="00256221" w:rsidTr="173F7DB3">
        <w:trPr>
          <w:trHeight w:val="404"/>
        </w:trPr>
        <w:tc>
          <w:tcPr>
            <w:tcW w:w="2952" w:type="dxa"/>
            <w:shd w:val="clear" w:color="auto" w:fill="auto"/>
          </w:tcPr>
          <w:p w:rsidR="009C0DFC" w:rsidRPr="00256221" w:rsidRDefault="173F7DB3" w:rsidP="173F7DB3">
            <w:pPr>
              <w:jc w:val="center"/>
              <w:rPr>
                <w:rFonts w:ascii="Open Sans" w:hAnsi="Open Sans" w:cs="Open Sans"/>
                <w:b/>
                <w:bCs/>
              </w:rPr>
            </w:pPr>
            <w:r w:rsidRPr="00256221">
              <w:rPr>
                <w:rFonts w:ascii="Open Sans" w:hAnsi="Open Sans" w:cs="Open Sans"/>
                <w:b/>
                <w:bCs/>
                <w:sz w:val="22"/>
                <w:szCs w:val="22"/>
              </w:rPr>
              <w:t>Enrichment Activity</w:t>
            </w:r>
          </w:p>
          <w:p w:rsidR="00B3350C" w:rsidRPr="00256221" w:rsidRDefault="173F7DB3" w:rsidP="173F7DB3">
            <w:pPr>
              <w:jc w:val="center"/>
              <w:rPr>
                <w:rFonts w:ascii="Open Sans" w:hAnsi="Open Sans" w:cs="Open Sans"/>
              </w:rPr>
            </w:pPr>
            <w:r w:rsidRPr="00256221">
              <w:rPr>
                <w:rFonts w:ascii="Open Sans" w:hAnsi="Open Sans" w:cs="Open Sans"/>
                <w:sz w:val="22"/>
                <w:szCs w:val="22"/>
              </w:rPr>
              <w:t>(e.g., homework assignment)</w:t>
            </w:r>
          </w:p>
        </w:tc>
        <w:tc>
          <w:tcPr>
            <w:tcW w:w="7848" w:type="dxa"/>
            <w:shd w:val="clear" w:color="auto" w:fill="auto"/>
          </w:tcPr>
          <w:p w:rsidR="00C078C0" w:rsidRPr="00256221" w:rsidRDefault="00C078C0" w:rsidP="00C078C0">
            <w:pPr>
              <w:numPr>
                <w:ilvl w:val="0"/>
                <w:numId w:val="10"/>
              </w:numPr>
              <w:rPr>
                <w:rFonts w:ascii="Open Sans" w:hAnsi="Open Sans"/>
                <w:color w:val="000000"/>
                <w:position w:val="-3"/>
              </w:rPr>
            </w:pPr>
            <w:r w:rsidRPr="00256221">
              <w:rPr>
                <w:rFonts w:ascii="Open Sans" w:hAnsi="Open Sans"/>
                <w:color w:val="000000"/>
                <w:position w:val="-3"/>
                <w:sz w:val="22"/>
                <w:szCs w:val="22"/>
              </w:rPr>
              <w:t>Make a short video teaching/demonstrating how to use the basic functions on a cell phone.</w:t>
            </w:r>
          </w:p>
          <w:p w:rsidR="00C078C0" w:rsidRPr="00256221" w:rsidRDefault="00C078C0" w:rsidP="00C078C0">
            <w:pPr>
              <w:numPr>
                <w:ilvl w:val="0"/>
                <w:numId w:val="10"/>
              </w:numPr>
              <w:rPr>
                <w:rFonts w:ascii="Open Sans" w:hAnsi="Open Sans"/>
                <w:color w:val="000000"/>
                <w:position w:val="-3"/>
              </w:rPr>
            </w:pPr>
            <w:r w:rsidRPr="00256221">
              <w:rPr>
                <w:rFonts w:ascii="Open Sans" w:hAnsi="Open Sans"/>
                <w:color w:val="000000"/>
                <w:position w:val="-3"/>
                <w:sz w:val="22"/>
                <w:szCs w:val="22"/>
              </w:rPr>
              <w:t>Develop a class newsletter to be shared with school staff, parents, and the community.</w:t>
            </w:r>
          </w:p>
          <w:p w:rsidR="00B3350C" w:rsidRPr="00256221" w:rsidRDefault="00C078C0" w:rsidP="00C078C0">
            <w:pPr>
              <w:numPr>
                <w:ilvl w:val="0"/>
                <w:numId w:val="10"/>
              </w:numPr>
              <w:spacing w:before="120" w:after="120"/>
              <w:rPr>
                <w:rFonts w:ascii="Open Sans" w:hAnsi="Open Sans" w:cs="Open Sans"/>
              </w:rPr>
            </w:pPr>
            <w:r w:rsidRPr="00256221">
              <w:rPr>
                <w:rFonts w:ascii="Open Sans" w:hAnsi="Open Sans"/>
                <w:color w:val="000000"/>
                <w:position w:val="-3"/>
                <w:sz w:val="22"/>
                <w:szCs w:val="22"/>
              </w:rPr>
              <w:t xml:space="preserve">Students with technological </w:t>
            </w:r>
            <w:r w:rsidR="00957779" w:rsidRPr="00256221">
              <w:rPr>
                <w:rFonts w:ascii="Open Sans" w:hAnsi="Open Sans"/>
                <w:color w:val="000000"/>
                <w:position w:val="-3"/>
                <w:sz w:val="22"/>
                <w:szCs w:val="22"/>
              </w:rPr>
              <w:t>know-how</w:t>
            </w:r>
            <w:r w:rsidRPr="00256221">
              <w:rPr>
                <w:rFonts w:ascii="Open Sans" w:hAnsi="Open Sans"/>
                <w:color w:val="000000"/>
                <w:position w:val="-3"/>
                <w:sz w:val="22"/>
                <w:szCs w:val="22"/>
              </w:rPr>
              <w:t xml:space="preserve"> can develop a webpage for the class</w:t>
            </w:r>
          </w:p>
        </w:tc>
      </w:tr>
      <w:tr w:rsidR="00B3350C" w:rsidRPr="00256221" w:rsidTr="173F7DB3">
        <w:tc>
          <w:tcPr>
            <w:tcW w:w="2952" w:type="dxa"/>
            <w:shd w:val="clear" w:color="auto" w:fill="auto"/>
          </w:tcPr>
          <w:p w:rsidR="00B3350C" w:rsidRPr="00256221" w:rsidRDefault="173F7DB3" w:rsidP="173F7DB3">
            <w:pPr>
              <w:spacing w:before="120" w:after="120"/>
              <w:jc w:val="center"/>
              <w:rPr>
                <w:rFonts w:ascii="Open Sans" w:hAnsi="Open Sans" w:cs="Open Sans"/>
                <w:b/>
                <w:bCs/>
              </w:rPr>
            </w:pPr>
            <w:r w:rsidRPr="00256221">
              <w:rPr>
                <w:rFonts w:ascii="Open Sans" w:hAnsi="Open Sans" w:cs="Open Sans"/>
                <w:b/>
                <w:bCs/>
                <w:sz w:val="22"/>
                <w:szCs w:val="22"/>
              </w:rPr>
              <w:t>Family/Community Connection</w:t>
            </w:r>
          </w:p>
        </w:tc>
        <w:tc>
          <w:tcPr>
            <w:tcW w:w="7848" w:type="dxa"/>
            <w:shd w:val="clear" w:color="auto" w:fill="auto"/>
          </w:tcPr>
          <w:p w:rsidR="00C078C0" w:rsidRPr="00256221" w:rsidRDefault="00C078C0" w:rsidP="00C078C0">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First jobs for many people have been in the Food Service Industry. Conduct an interview with family members to discuss if any of them have worked in restaurants, fast food</w:t>
            </w:r>
            <w:r w:rsidR="00957779" w:rsidRPr="00256221">
              <w:rPr>
                <w:rFonts w:ascii="Open Sans" w:hAnsi="Open Sans"/>
                <w:color w:val="000000"/>
                <w:position w:val="-3"/>
                <w:sz w:val="22"/>
                <w:szCs w:val="22"/>
              </w:rPr>
              <w:t xml:space="preserve"> venues</w:t>
            </w:r>
            <w:r w:rsidRPr="00256221">
              <w:rPr>
                <w:rFonts w:ascii="Open Sans" w:hAnsi="Open Sans"/>
                <w:color w:val="000000"/>
                <w:position w:val="-3"/>
                <w:sz w:val="22"/>
                <w:szCs w:val="22"/>
              </w:rPr>
              <w:t>, or any food related businesses. Ask them how important their communication skills were to accomplish their tasks as a team member, leader, or manager.</w:t>
            </w:r>
          </w:p>
          <w:p w:rsidR="00626406" w:rsidRPr="00303883" w:rsidRDefault="00C078C0" w:rsidP="00C078C0">
            <w:pPr>
              <w:spacing w:before="120" w:after="120"/>
              <w:rPr>
                <w:rFonts w:ascii="Open Sans" w:hAnsi="Open Sans"/>
                <w:color w:val="000000"/>
                <w:position w:val="-3"/>
              </w:rPr>
            </w:pPr>
            <w:r w:rsidRPr="00256221">
              <w:rPr>
                <w:rFonts w:ascii="Open Sans" w:hAnsi="Open Sans"/>
                <w:color w:val="000000"/>
                <w:position w:val="-3"/>
                <w:sz w:val="22"/>
                <w:szCs w:val="22"/>
              </w:rPr>
              <w:t>See CTSO connection</w:t>
            </w:r>
          </w:p>
        </w:tc>
      </w:tr>
      <w:tr w:rsidR="00B3350C" w:rsidRPr="00256221" w:rsidTr="173F7DB3">
        <w:trPr>
          <w:trHeight w:val="548"/>
        </w:trPr>
        <w:tc>
          <w:tcPr>
            <w:tcW w:w="2952" w:type="dxa"/>
            <w:shd w:val="clear" w:color="auto" w:fill="auto"/>
          </w:tcPr>
          <w:p w:rsidR="00B3350C" w:rsidRPr="00256221" w:rsidRDefault="173F7DB3" w:rsidP="173F7DB3">
            <w:pPr>
              <w:spacing w:before="120" w:after="120"/>
              <w:jc w:val="center"/>
              <w:rPr>
                <w:rFonts w:ascii="Open Sans" w:hAnsi="Open Sans" w:cs="Open Sans"/>
                <w:b/>
                <w:bCs/>
              </w:rPr>
            </w:pPr>
            <w:r w:rsidRPr="00256221">
              <w:rPr>
                <w:rFonts w:ascii="Open Sans" w:hAnsi="Open Sans" w:cs="Open Sans"/>
                <w:b/>
                <w:bCs/>
                <w:sz w:val="22"/>
                <w:szCs w:val="22"/>
              </w:rPr>
              <w:t>CTSO connection(s)</w:t>
            </w:r>
          </w:p>
        </w:tc>
        <w:tc>
          <w:tcPr>
            <w:tcW w:w="7848" w:type="dxa"/>
            <w:shd w:val="clear" w:color="auto" w:fill="auto"/>
          </w:tcPr>
          <w:p w:rsidR="00C078C0" w:rsidRPr="00256221" w:rsidRDefault="00C078C0" w:rsidP="00C078C0">
            <w:pPr>
              <w:spacing w:before="240" w:after="240"/>
              <w:textAlignment w:val="center"/>
              <w:rPr>
                <w:rFonts w:ascii="Open Sans" w:hAnsi="Open Sans"/>
              </w:rPr>
            </w:pPr>
            <w:r w:rsidRPr="00256221">
              <w:rPr>
                <w:rFonts w:ascii="Open Sans" w:hAnsi="Open Sans"/>
                <w:color w:val="000000"/>
                <w:position w:val="-3"/>
                <w:sz w:val="22"/>
                <w:szCs w:val="22"/>
              </w:rPr>
              <w:t xml:space="preserve">Family, </w:t>
            </w:r>
            <w:r w:rsidR="006D07B8" w:rsidRPr="00256221">
              <w:rPr>
                <w:rFonts w:ascii="Open Sans" w:hAnsi="Open Sans"/>
                <w:color w:val="000000"/>
                <w:position w:val="-3"/>
                <w:sz w:val="22"/>
                <w:szCs w:val="22"/>
              </w:rPr>
              <w:t>Career,</w:t>
            </w:r>
            <w:r w:rsidRPr="00256221">
              <w:rPr>
                <w:rFonts w:ascii="Open Sans" w:hAnsi="Open Sans"/>
                <w:color w:val="000000"/>
                <w:position w:val="-3"/>
                <w:sz w:val="22"/>
                <w:szCs w:val="22"/>
              </w:rPr>
              <w:t xml:space="preserve"> and Community Leaders of America (FCCLA)</w:t>
            </w:r>
            <w:hyperlink r:id="rId20" w:history="1">
              <w:r w:rsidRPr="00256221">
                <w:rPr>
                  <w:rFonts w:ascii="Open Sans" w:hAnsi="Open Sans"/>
                  <w:color w:val="0000CC"/>
                  <w:position w:val="-3"/>
                  <w:sz w:val="22"/>
                  <w:szCs w:val="22"/>
                  <w:u w:val="single"/>
                </w:rPr>
                <w:br/>
                <w:t>http://www.texasfccla.org</w:t>
              </w:r>
            </w:hyperlink>
          </w:p>
          <w:p w:rsidR="00C078C0" w:rsidRPr="00256221" w:rsidRDefault="00C078C0" w:rsidP="00C078C0">
            <w:pPr>
              <w:spacing w:before="319" w:after="319"/>
              <w:textAlignment w:val="center"/>
              <w:outlineLvl w:val="3"/>
              <w:rPr>
                <w:rFonts w:ascii="Open Sans" w:hAnsi="Open Sans"/>
              </w:rPr>
            </w:pPr>
            <w:r w:rsidRPr="00256221">
              <w:rPr>
                <w:rFonts w:ascii="Open Sans" w:hAnsi="Open Sans"/>
                <w:b/>
                <w:bCs/>
                <w:color w:val="000000"/>
                <w:position w:val="-3"/>
                <w:sz w:val="22"/>
                <w:szCs w:val="22"/>
              </w:rPr>
              <w:lastRenderedPageBreak/>
              <w:t>FACTS: Families Acting for Community Safety</w:t>
            </w:r>
          </w:p>
          <w:p w:rsidR="00C078C0" w:rsidRPr="00256221" w:rsidRDefault="00C078C0" w:rsidP="00C078C0">
            <w:pPr>
              <w:numPr>
                <w:ilvl w:val="0"/>
                <w:numId w:val="14"/>
              </w:numPr>
              <w:rPr>
                <w:rFonts w:ascii="Open Sans" w:hAnsi="Open Sans"/>
                <w:color w:val="000000"/>
              </w:rPr>
            </w:pPr>
            <w:r w:rsidRPr="00256221">
              <w:rPr>
                <w:rFonts w:ascii="Open Sans" w:hAnsi="Open Sans"/>
                <w:color w:val="000000"/>
                <w:position w:val="-3"/>
                <w:sz w:val="22"/>
                <w:szCs w:val="22"/>
              </w:rPr>
              <w:t>Leaders at Work program – Invite business leaders to be guest speakers on the importance of good communication in the workplace. Continue to work with community business leaders to create a project for the</w:t>
            </w:r>
            <w:r w:rsidR="00957779" w:rsidRPr="00256221">
              <w:rPr>
                <w:rFonts w:ascii="Open Sans" w:hAnsi="Open Sans"/>
                <w:color w:val="000000"/>
                <w:position w:val="-3"/>
                <w:sz w:val="22"/>
                <w:szCs w:val="22"/>
              </w:rPr>
              <w:t xml:space="preserve"> Senior Citizens group in your neighborhood, or a youth group.</w:t>
            </w:r>
          </w:p>
          <w:p w:rsidR="00C078C0" w:rsidRPr="00256221" w:rsidRDefault="00C078C0" w:rsidP="00C078C0">
            <w:pPr>
              <w:numPr>
                <w:ilvl w:val="0"/>
                <w:numId w:val="14"/>
              </w:numPr>
              <w:rPr>
                <w:rFonts w:ascii="Open Sans" w:hAnsi="Open Sans"/>
                <w:color w:val="000000"/>
              </w:rPr>
            </w:pPr>
            <w:r w:rsidRPr="00256221">
              <w:rPr>
                <w:rFonts w:ascii="Open Sans" w:hAnsi="Open Sans"/>
                <w:color w:val="000000"/>
                <w:position w:val="-3"/>
                <w:sz w:val="22"/>
                <w:szCs w:val="22"/>
              </w:rPr>
              <w:t xml:space="preserve">FCCLA Power </w:t>
            </w:r>
            <w:r w:rsidR="006D07B8" w:rsidRPr="00256221">
              <w:rPr>
                <w:rFonts w:ascii="Open Sans" w:hAnsi="Open Sans"/>
                <w:color w:val="000000"/>
                <w:position w:val="-3"/>
                <w:sz w:val="22"/>
                <w:szCs w:val="22"/>
              </w:rPr>
              <w:t>of</w:t>
            </w:r>
            <w:r w:rsidRPr="00256221">
              <w:rPr>
                <w:rFonts w:ascii="Open Sans" w:hAnsi="Open Sans"/>
                <w:color w:val="000000"/>
                <w:position w:val="-3"/>
                <w:sz w:val="22"/>
                <w:szCs w:val="22"/>
              </w:rPr>
              <w:t xml:space="preserve"> One units – Students can use the information learned in this lesson to help them complete some of the Power of One Units, such as: Working on Working; A Better You; Take the Lead; or Speak out for FCCLA.</w:t>
            </w:r>
          </w:p>
          <w:p w:rsidR="00B3350C" w:rsidRPr="00256221" w:rsidRDefault="00C078C0" w:rsidP="00C078C0">
            <w:pPr>
              <w:pStyle w:val="ListParagraph"/>
              <w:numPr>
                <w:ilvl w:val="0"/>
                <w:numId w:val="14"/>
              </w:numPr>
              <w:spacing w:before="120" w:after="120"/>
              <w:rPr>
                <w:rFonts w:ascii="Open Sans" w:hAnsi="Open Sans" w:cs="Open Sans"/>
                <w:lang w:val="es-MX"/>
              </w:rPr>
            </w:pPr>
            <w:r w:rsidRPr="00256221">
              <w:rPr>
                <w:rFonts w:ascii="Open Sans" w:hAnsi="Open Sans"/>
                <w:color w:val="000000"/>
                <w:position w:val="-3"/>
                <w:sz w:val="22"/>
                <w:szCs w:val="22"/>
              </w:rPr>
              <w:t>FCCLA Star Events – Students may use the information from this lesson as they prepare for FCCLA Star Events in Interpersonal Communication; Illustrated Talk; Job Interview; or Job Interview.</w:t>
            </w:r>
          </w:p>
        </w:tc>
      </w:tr>
      <w:tr w:rsidR="00B3350C" w:rsidRPr="00256221" w:rsidTr="173F7DB3">
        <w:trPr>
          <w:trHeight w:val="305"/>
        </w:trPr>
        <w:tc>
          <w:tcPr>
            <w:tcW w:w="2952" w:type="dxa"/>
            <w:shd w:val="clear" w:color="auto" w:fill="auto"/>
          </w:tcPr>
          <w:p w:rsidR="00B3350C" w:rsidRPr="00256221" w:rsidRDefault="00B3350C" w:rsidP="00DC4B23">
            <w:pPr>
              <w:spacing w:before="120" w:after="120"/>
              <w:jc w:val="center"/>
              <w:rPr>
                <w:rFonts w:ascii="Open Sans" w:hAnsi="Open Sans" w:cs="Open Sans"/>
                <w:b/>
                <w:noProof/>
              </w:rPr>
            </w:pPr>
            <w:r w:rsidRPr="00256221">
              <w:rPr>
                <w:rFonts w:ascii="Open Sans" w:hAnsi="Open Sans" w:cs="Open Sans"/>
                <w:b/>
                <w:noProof/>
                <w:sz w:val="22"/>
                <w:szCs w:val="22"/>
              </w:rPr>
              <w:lastRenderedPageBreak/>
              <w:t>Service Learning Projects</w:t>
            </w:r>
          </w:p>
        </w:tc>
        <w:tc>
          <w:tcPr>
            <w:tcW w:w="7848" w:type="dxa"/>
            <w:shd w:val="clear" w:color="auto" w:fill="auto"/>
          </w:tcPr>
          <w:p w:rsidR="00C078C0" w:rsidRPr="00256221" w:rsidRDefault="00C078C0" w:rsidP="00C078C0">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21" w:history="1">
              <w:r w:rsidRPr="00256221">
                <w:rPr>
                  <w:rStyle w:val="Hyperlink"/>
                  <w:rFonts w:ascii="Open Sans" w:hAnsi="Open Sans"/>
                  <w:position w:val="-3"/>
                  <w:sz w:val="22"/>
                  <w:szCs w:val="22"/>
                </w:rPr>
                <w:br/>
                <w:t>http://www.servicelearningtexas.org</w:t>
              </w:r>
            </w:hyperlink>
          </w:p>
          <w:p w:rsidR="00C078C0" w:rsidRPr="00256221" w:rsidRDefault="00303883" w:rsidP="00C078C0">
            <w:pPr>
              <w:spacing w:before="240" w:after="240"/>
              <w:textAlignment w:val="center"/>
              <w:rPr>
                <w:rFonts w:ascii="Open Sans" w:hAnsi="Open Sans"/>
                <w:color w:val="000000"/>
                <w:position w:val="-3"/>
              </w:rPr>
            </w:pPr>
            <w:r w:rsidRPr="00256221">
              <w:rPr>
                <w:rFonts w:ascii="Open Sans" w:hAnsi="Open Sans"/>
                <w:color w:val="000000"/>
                <w:position w:val="-3"/>
                <w:sz w:val="22"/>
                <w:szCs w:val="22"/>
              </w:rPr>
              <w:t>Example</w:t>
            </w:r>
            <w:r>
              <w:rPr>
                <w:rFonts w:ascii="Open Sans" w:hAnsi="Open Sans"/>
                <w:color w:val="000000"/>
                <w:position w:val="-3"/>
                <w:sz w:val="22"/>
                <w:szCs w:val="22"/>
              </w:rPr>
              <w:t>:</w:t>
            </w:r>
            <w:r w:rsidR="00C078C0" w:rsidRPr="00256221">
              <w:rPr>
                <w:rFonts w:ascii="Open Sans" w:hAnsi="Open Sans"/>
                <w:color w:val="000000"/>
                <w:position w:val="-3"/>
                <w:sz w:val="22"/>
                <w:szCs w:val="22"/>
              </w:rPr>
              <w:br/>
              <w:t xml:space="preserve"> Partner with a library or senior center in your community. See if your students can assist their staff in teaching computer and Internet skills or cell phone skills to senior citizens in the community.</w:t>
            </w:r>
          </w:p>
          <w:p w:rsidR="00B3350C" w:rsidRPr="00256221" w:rsidRDefault="00C078C0" w:rsidP="00C078C0">
            <w:pPr>
              <w:spacing w:before="120" w:after="120"/>
              <w:rPr>
                <w:rFonts w:ascii="Open Sans" w:hAnsi="Open Sans" w:cs="Open Sans"/>
              </w:rPr>
            </w:pPr>
            <w:r w:rsidRPr="00256221">
              <w:rPr>
                <w:rFonts w:ascii="Open Sans" w:hAnsi="Open Sans"/>
                <w:color w:val="000000"/>
                <w:position w:val="-3"/>
                <w:sz w:val="22"/>
                <w:szCs w:val="22"/>
              </w:rPr>
              <w:t>Make arrangements to visit a senior center or retirement home for a “game day.” The student will bring afternoon treats and play games (event planning) with the seniors and have discussions on how communication has changed from when they were younger to now. They should also discuss with the seni</w:t>
            </w:r>
            <w:r w:rsidR="00957779" w:rsidRPr="00256221">
              <w:rPr>
                <w:rFonts w:ascii="Open Sans" w:hAnsi="Open Sans"/>
                <w:color w:val="000000"/>
                <w:position w:val="-3"/>
                <w:sz w:val="22"/>
                <w:szCs w:val="22"/>
              </w:rPr>
              <w:t>ors what communication skills</w:t>
            </w:r>
            <w:r w:rsidRPr="00256221">
              <w:rPr>
                <w:rFonts w:ascii="Open Sans" w:hAnsi="Open Sans"/>
                <w:color w:val="000000"/>
                <w:position w:val="-3"/>
                <w:sz w:val="22"/>
                <w:szCs w:val="22"/>
              </w:rPr>
              <w:t xml:space="preserve"> they think are very important for personal life and while on the job.</w:t>
            </w:r>
          </w:p>
        </w:tc>
      </w:tr>
    </w:tbl>
    <w:p w:rsidR="003A5AF5" w:rsidRPr="00256221" w:rsidRDefault="003A5AF5" w:rsidP="00D0097D">
      <w:pPr>
        <w:rPr>
          <w:rFonts w:ascii="Open Sans" w:hAnsi="Open Sans"/>
          <w:sz w:val="22"/>
          <w:szCs w:val="22"/>
        </w:rPr>
      </w:pPr>
    </w:p>
    <w:sectPr w:rsidR="003A5AF5" w:rsidRPr="00256221" w:rsidSect="002B1169">
      <w:headerReference w:type="default" r:id="rId22"/>
      <w:footerReference w:type="default" r:id="rId2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5D7" w:rsidRDefault="00F265D7" w:rsidP="00B3350C">
      <w:r>
        <w:separator/>
      </w:r>
    </w:p>
  </w:endnote>
  <w:endnote w:type="continuationSeparator" w:id="0">
    <w:p w:rsidR="00F265D7" w:rsidRDefault="00F265D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E20712"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E20712" w:rsidRPr="173F7DB3">
              <w:rPr>
                <w:rFonts w:ascii="Open Sans" w:hAnsi="Open Sans" w:cs="Open Sans"/>
                <w:b/>
                <w:bCs/>
                <w:noProof/>
                <w:sz w:val="16"/>
                <w:szCs w:val="16"/>
              </w:rPr>
              <w:fldChar w:fldCharType="separate"/>
            </w:r>
            <w:r w:rsidR="00303883">
              <w:rPr>
                <w:rFonts w:ascii="Open Sans" w:hAnsi="Open Sans" w:cs="Open Sans"/>
                <w:b/>
                <w:bCs/>
                <w:noProof/>
                <w:sz w:val="16"/>
                <w:szCs w:val="16"/>
              </w:rPr>
              <w:t>13</w:t>
            </w:r>
            <w:r w:rsidR="00E20712"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E20712"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E20712" w:rsidRPr="173F7DB3">
              <w:rPr>
                <w:rFonts w:ascii="Open Sans" w:hAnsi="Open Sans" w:cs="Open Sans"/>
                <w:b/>
                <w:bCs/>
                <w:noProof/>
                <w:sz w:val="16"/>
                <w:szCs w:val="16"/>
              </w:rPr>
              <w:fldChar w:fldCharType="separate"/>
            </w:r>
            <w:r w:rsidR="00303883">
              <w:rPr>
                <w:rFonts w:ascii="Open Sans" w:hAnsi="Open Sans" w:cs="Open Sans"/>
                <w:b/>
                <w:bCs/>
                <w:noProof/>
                <w:sz w:val="16"/>
                <w:szCs w:val="16"/>
              </w:rPr>
              <w:t>13</w:t>
            </w:r>
            <w:r w:rsidR="00E20712" w:rsidRPr="173F7DB3">
              <w:rPr>
                <w:rFonts w:ascii="Open Sans" w:hAnsi="Open Sans" w:cs="Open Sans"/>
                <w:b/>
                <w:bCs/>
                <w:noProof/>
                <w:sz w:val="16"/>
                <w:szCs w:val="16"/>
              </w:rPr>
              <w:fldChar w:fldCharType="end"/>
            </w:r>
          </w:p>
        </w:sdtContent>
      </w:sdt>
    </w:sdtContent>
  </w:sdt>
  <w:p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5D7" w:rsidRDefault="00F265D7" w:rsidP="00B3350C">
      <w:bookmarkStart w:id="0" w:name="_Hlk484955581"/>
      <w:bookmarkEnd w:id="0"/>
      <w:r>
        <w:separator/>
      </w:r>
    </w:p>
  </w:footnote>
  <w:footnote w:type="continuationSeparator" w:id="0">
    <w:p w:rsidR="00F265D7" w:rsidRDefault="00F265D7"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7E50"/>
    <w:multiLevelType w:val="hybridMultilevel"/>
    <w:tmpl w:val="1B58572A"/>
    <w:lvl w:ilvl="0" w:tplc="24344171">
      <w:start w:val="1"/>
      <w:numFmt w:val="decimal"/>
      <w:lvlText w:val="%1."/>
      <w:lvlJc w:val="left"/>
      <w:pPr>
        <w:ind w:left="720" w:hanging="360"/>
      </w:pPr>
    </w:lvl>
    <w:lvl w:ilvl="1" w:tplc="24344171" w:tentative="1">
      <w:start w:val="1"/>
      <w:numFmt w:val="lowerLetter"/>
      <w:lvlText w:val="%2."/>
      <w:lvlJc w:val="left"/>
      <w:pPr>
        <w:ind w:left="1440" w:hanging="360"/>
      </w:pPr>
    </w:lvl>
    <w:lvl w:ilvl="2" w:tplc="24344171" w:tentative="1">
      <w:start w:val="1"/>
      <w:numFmt w:val="lowerRoman"/>
      <w:lvlText w:val="%3."/>
      <w:lvlJc w:val="right"/>
      <w:pPr>
        <w:ind w:left="2160" w:hanging="180"/>
      </w:pPr>
    </w:lvl>
    <w:lvl w:ilvl="3" w:tplc="24344171" w:tentative="1">
      <w:start w:val="1"/>
      <w:numFmt w:val="decimal"/>
      <w:lvlText w:val="%4."/>
      <w:lvlJc w:val="left"/>
      <w:pPr>
        <w:ind w:left="2880" w:hanging="360"/>
      </w:pPr>
    </w:lvl>
    <w:lvl w:ilvl="4" w:tplc="24344171" w:tentative="1">
      <w:start w:val="1"/>
      <w:numFmt w:val="lowerLetter"/>
      <w:lvlText w:val="%5."/>
      <w:lvlJc w:val="left"/>
      <w:pPr>
        <w:ind w:left="3600" w:hanging="360"/>
      </w:pPr>
    </w:lvl>
    <w:lvl w:ilvl="5" w:tplc="24344171" w:tentative="1">
      <w:start w:val="1"/>
      <w:numFmt w:val="lowerRoman"/>
      <w:lvlText w:val="%6."/>
      <w:lvlJc w:val="right"/>
      <w:pPr>
        <w:ind w:left="4320" w:hanging="180"/>
      </w:pPr>
    </w:lvl>
    <w:lvl w:ilvl="6" w:tplc="24344171" w:tentative="1">
      <w:start w:val="1"/>
      <w:numFmt w:val="decimal"/>
      <w:lvlText w:val="%7."/>
      <w:lvlJc w:val="left"/>
      <w:pPr>
        <w:ind w:left="5040" w:hanging="360"/>
      </w:pPr>
    </w:lvl>
    <w:lvl w:ilvl="7" w:tplc="24344171" w:tentative="1">
      <w:start w:val="1"/>
      <w:numFmt w:val="lowerLetter"/>
      <w:lvlText w:val="%8."/>
      <w:lvlJc w:val="left"/>
      <w:pPr>
        <w:ind w:left="5760" w:hanging="360"/>
      </w:pPr>
    </w:lvl>
    <w:lvl w:ilvl="8" w:tplc="24344171" w:tentative="1">
      <w:start w:val="1"/>
      <w:numFmt w:val="lowerRoman"/>
      <w:lvlText w:val="%9."/>
      <w:lvlJc w:val="right"/>
      <w:pPr>
        <w:ind w:left="6480" w:hanging="180"/>
      </w:p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1E3113"/>
    <w:multiLevelType w:val="hybridMultilevel"/>
    <w:tmpl w:val="CAF0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6B4C7F"/>
    <w:multiLevelType w:val="hybridMultilevel"/>
    <w:tmpl w:val="D1A42B96"/>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8BB509F"/>
    <w:multiLevelType w:val="hybridMultilevel"/>
    <w:tmpl w:val="5D94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6"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9A3830"/>
    <w:multiLevelType w:val="hybridMultilevel"/>
    <w:tmpl w:val="B064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18"/>
  </w:num>
  <w:num w:numId="5">
    <w:abstractNumId w:val="3"/>
  </w:num>
  <w:num w:numId="6">
    <w:abstractNumId w:val="11"/>
  </w:num>
  <w:num w:numId="7">
    <w:abstractNumId w:val="4"/>
  </w:num>
  <w:num w:numId="8">
    <w:abstractNumId w:val="17"/>
  </w:num>
  <w:num w:numId="9">
    <w:abstractNumId w:val="12"/>
  </w:num>
  <w:num w:numId="10">
    <w:abstractNumId w:val="13"/>
  </w:num>
  <w:num w:numId="11">
    <w:abstractNumId w:val="6"/>
  </w:num>
  <w:num w:numId="12">
    <w:abstractNumId w:val="15"/>
  </w:num>
  <w:num w:numId="13">
    <w:abstractNumId w:val="8"/>
  </w:num>
  <w:num w:numId="14">
    <w:abstractNumId w:val="7"/>
  </w:num>
  <w:num w:numId="15">
    <w:abstractNumId w:val="10"/>
  </w:num>
  <w:num w:numId="16">
    <w:abstractNumId w:val="16"/>
  </w:num>
  <w:num w:numId="17">
    <w:abstractNumId w:val="19"/>
  </w:num>
  <w:num w:numId="18">
    <w:abstractNumId w:val="14"/>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48F"/>
    <w:rsid w:val="00032E32"/>
    <w:rsid w:val="00036699"/>
    <w:rsid w:val="000367AF"/>
    <w:rsid w:val="00041506"/>
    <w:rsid w:val="000643CB"/>
    <w:rsid w:val="000674C7"/>
    <w:rsid w:val="00082295"/>
    <w:rsid w:val="00086B01"/>
    <w:rsid w:val="000870CF"/>
    <w:rsid w:val="000B4DB1"/>
    <w:rsid w:val="000B55DB"/>
    <w:rsid w:val="000D45FD"/>
    <w:rsid w:val="000E3926"/>
    <w:rsid w:val="000E54FE"/>
    <w:rsid w:val="000F3BAE"/>
    <w:rsid w:val="000F6C1A"/>
    <w:rsid w:val="00100350"/>
    <w:rsid w:val="00102605"/>
    <w:rsid w:val="00105B8D"/>
    <w:rsid w:val="00114ADD"/>
    <w:rsid w:val="00120CA1"/>
    <w:rsid w:val="0012758B"/>
    <w:rsid w:val="00130697"/>
    <w:rsid w:val="001365FC"/>
    <w:rsid w:val="00136851"/>
    <w:rsid w:val="001471B7"/>
    <w:rsid w:val="001505B8"/>
    <w:rsid w:val="00156CDF"/>
    <w:rsid w:val="00164CD0"/>
    <w:rsid w:val="0016751A"/>
    <w:rsid w:val="001A599E"/>
    <w:rsid w:val="001B2F76"/>
    <w:rsid w:val="001B49BC"/>
    <w:rsid w:val="001C6069"/>
    <w:rsid w:val="001E4D9F"/>
    <w:rsid w:val="001E5B7D"/>
    <w:rsid w:val="001E7991"/>
    <w:rsid w:val="00200BDB"/>
    <w:rsid w:val="0020310F"/>
    <w:rsid w:val="002073F2"/>
    <w:rsid w:val="002314A4"/>
    <w:rsid w:val="0023197D"/>
    <w:rsid w:val="00235CC1"/>
    <w:rsid w:val="00237679"/>
    <w:rsid w:val="002427CE"/>
    <w:rsid w:val="00242B9F"/>
    <w:rsid w:val="00256221"/>
    <w:rsid w:val="0026440E"/>
    <w:rsid w:val="0027350D"/>
    <w:rsid w:val="00275F1E"/>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3883"/>
    <w:rsid w:val="003073A2"/>
    <w:rsid w:val="003116B4"/>
    <w:rsid w:val="00322DCF"/>
    <w:rsid w:val="00360C84"/>
    <w:rsid w:val="00364D1C"/>
    <w:rsid w:val="003665FA"/>
    <w:rsid w:val="00392521"/>
    <w:rsid w:val="00394878"/>
    <w:rsid w:val="00394B5A"/>
    <w:rsid w:val="003A2D94"/>
    <w:rsid w:val="003A5AF5"/>
    <w:rsid w:val="003B2112"/>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75154"/>
    <w:rsid w:val="00481B0E"/>
    <w:rsid w:val="00490634"/>
    <w:rsid w:val="00496C0F"/>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700CF"/>
    <w:rsid w:val="00575F93"/>
    <w:rsid w:val="00584A48"/>
    <w:rsid w:val="00593DE3"/>
    <w:rsid w:val="005965D9"/>
    <w:rsid w:val="00596BE4"/>
    <w:rsid w:val="005A32CC"/>
    <w:rsid w:val="005C0439"/>
    <w:rsid w:val="005C25D4"/>
    <w:rsid w:val="005D1DCA"/>
    <w:rsid w:val="005D558A"/>
    <w:rsid w:val="005D68D4"/>
    <w:rsid w:val="005F482A"/>
    <w:rsid w:val="005F4A59"/>
    <w:rsid w:val="006006A5"/>
    <w:rsid w:val="00602419"/>
    <w:rsid w:val="006052AA"/>
    <w:rsid w:val="00621D0A"/>
    <w:rsid w:val="00626406"/>
    <w:rsid w:val="00626ACF"/>
    <w:rsid w:val="006503E0"/>
    <w:rsid w:val="00666D74"/>
    <w:rsid w:val="00667387"/>
    <w:rsid w:val="00667DF9"/>
    <w:rsid w:val="006716BE"/>
    <w:rsid w:val="00692317"/>
    <w:rsid w:val="0069356F"/>
    <w:rsid w:val="00697712"/>
    <w:rsid w:val="006A02B5"/>
    <w:rsid w:val="006A57B2"/>
    <w:rsid w:val="006B6D02"/>
    <w:rsid w:val="006C6339"/>
    <w:rsid w:val="006C73FA"/>
    <w:rsid w:val="006D07B8"/>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869"/>
    <w:rsid w:val="00804D79"/>
    <w:rsid w:val="0082093F"/>
    <w:rsid w:val="00823928"/>
    <w:rsid w:val="00825BCA"/>
    <w:rsid w:val="00826629"/>
    <w:rsid w:val="00826D88"/>
    <w:rsid w:val="00831AAC"/>
    <w:rsid w:val="008321A5"/>
    <w:rsid w:val="00856BBD"/>
    <w:rsid w:val="00861B2A"/>
    <w:rsid w:val="00870A95"/>
    <w:rsid w:val="00872A7A"/>
    <w:rsid w:val="008731D4"/>
    <w:rsid w:val="00874F23"/>
    <w:rsid w:val="008750EF"/>
    <w:rsid w:val="00882159"/>
    <w:rsid w:val="008854A8"/>
    <w:rsid w:val="00885E03"/>
    <w:rsid w:val="008902B2"/>
    <w:rsid w:val="008A04F2"/>
    <w:rsid w:val="008A0DE3"/>
    <w:rsid w:val="008A0E4B"/>
    <w:rsid w:val="008A1ECC"/>
    <w:rsid w:val="008B207C"/>
    <w:rsid w:val="008B36F4"/>
    <w:rsid w:val="008B4BA0"/>
    <w:rsid w:val="008C3978"/>
    <w:rsid w:val="008D6A6F"/>
    <w:rsid w:val="008D771B"/>
    <w:rsid w:val="008E0AB9"/>
    <w:rsid w:val="008E1F1E"/>
    <w:rsid w:val="009067F8"/>
    <w:rsid w:val="009078BD"/>
    <w:rsid w:val="0092541A"/>
    <w:rsid w:val="00930B74"/>
    <w:rsid w:val="00933992"/>
    <w:rsid w:val="00947122"/>
    <w:rsid w:val="009476D7"/>
    <w:rsid w:val="0095450C"/>
    <w:rsid w:val="00955F58"/>
    <w:rsid w:val="00957779"/>
    <w:rsid w:val="009601D8"/>
    <w:rsid w:val="00960C36"/>
    <w:rsid w:val="00970224"/>
    <w:rsid w:val="00990DE6"/>
    <w:rsid w:val="00993ABB"/>
    <w:rsid w:val="009A2812"/>
    <w:rsid w:val="009A2A59"/>
    <w:rsid w:val="009C0DFC"/>
    <w:rsid w:val="009C34CE"/>
    <w:rsid w:val="009C7D3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0D5A"/>
    <w:rsid w:val="00AD3125"/>
    <w:rsid w:val="00AD357F"/>
    <w:rsid w:val="00AE5509"/>
    <w:rsid w:val="00AF25FF"/>
    <w:rsid w:val="00B02D69"/>
    <w:rsid w:val="00B208A7"/>
    <w:rsid w:val="00B318DE"/>
    <w:rsid w:val="00B3350C"/>
    <w:rsid w:val="00B3672C"/>
    <w:rsid w:val="00B36918"/>
    <w:rsid w:val="00B46478"/>
    <w:rsid w:val="00B522BA"/>
    <w:rsid w:val="00B64CBF"/>
    <w:rsid w:val="00B6799D"/>
    <w:rsid w:val="00B73806"/>
    <w:rsid w:val="00BA11ED"/>
    <w:rsid w:val="00BA7FAF"/>
    <w:rsid w:val="00BB04CD"/>
    <w:rsid w:val="00BB45D6"/>
    <w:rsid w:val="00BB771A"/>
    <w:rsid w:val="00BB7EFF"/>
    <w:rsid w:val="00BD2881"/>
    <w:rsid w:val="00BF6A52"/>
    <w:rsid w:val="00C05735"/>
    <w:rsid w:val="00C078C0"/>
    <w:rsid w:val="00C108BF"/>
    <w:rsid w:val="00C20102"/>
    <w:rsid w:val="00C22016"/>
    <w:rsid w:val="00C243B9"/>
    <w:rsid w:val="00C409A5"/>
    <w:rsid w:val="00C564CC"/>
    <w:rsid w:val="00C6674B"/>
    <w:rsid w:val="00C668E8"/>
    <w:rsid w:val="00C71ECB"/>
    <w:rsid w:val="00C8058D"/>
    <w:rsid w:val="00C82882"/>
    <w:rsid w:val="00C83D04"/>
    <w:rsid w:val="00C87563"/>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63CC7"/>
    <w:rsid w:val="00D8660C"/>
    <w:rsid w:val="00DC5D55"/>
    <w:rsid w:val="00DD0449"/>
    <w:rsid w:val="00DD2AE9"/>
    <w:rsid w:val="00DF6585"/>
    <w:rsid w:val="00DF7EA3"/>
    <w:rsid w:val="00E02301"/>
    <w:rsid w:val="00E0498F"/>
    <w:rsid w:val="00E20712"/>
    <w:rsid w:val="00E25A40"/>
    <w:rsid w:val="00E36775"/>
    <w:rsid w:val="00E477A6"/>
    <w:rsid w:val="00E759AC"/>
    <w:rsid w:val="00E765DE"/>
    <w:rsid w:val="00E7682B"/>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23959"/>
    <w:rsid w:val="00F265D7"/>
    <w:rsid w:val="00F45A40"/>
    <w:rsid w:val="00F45D13"/>
    <w:rsid w:val="00F61524"/>
    <w:rsid w:val="00F716A4"/>
    <w:rsid w:val="00F76DF1"/>
    <w:rsid w:val="00F7773D"/>
    <w:rsid w:val="00F82C70"/>
    <w:rsid w:val="00F832B6"/>
    <w:rsid w:val="00F84B9F"/>
    <w:rsid w:val="00F908D7"/>
    <w:rsid w:val="00F90B7A"/>
    <w:rsid w:val="00F968F9"/>
    <w:rsid w:val="00FA20DE"/>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2B33C"/>
  <w15:docId w15:val="{15EF42AB-EDA9-4371-95F6-435A97DF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4377842">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33683227">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699699043">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agementstudyguide.com/communication_barriers.htm" TargetMode="External"/><Relationship Id="rId18" Type="http://schemas.openxmlformats.org/officeDocument/2006/relationships/hyperlink" Target="http://www.managementstudyguide.com/communication_barriers.htm" TargetMode="External"/><Relationship Id="rId3" Type="http://schemas.openxmlformats.org/officeDocument/2006/relationships/customXml" Target="../customXml/item3.xml"/><Relationship Id="rId21" Type="http://schemas.openxmlformats.org/officeDocument/2006/relationships/hyperlink" Target="http://www.servicelearningtexas.org" TargetMode="External"/><Relationship Id="rId7" Type="http://schemas.openxmlformats.org/officeDocument/2006/relationships/settings" Target="settings.xml"/><Relationship Id="rId12" Type="http://schemas.openxmlformats.org/officeDocument/2006/relationships/hyperlink" Target="http://youtu.be/TlfomfB2BNs" TargetMode="External"/><Relationship Id="rId17" Type="http://schemas.openxmlformats.org/officeDocument/2006/relationships/hyperlink" Target="http://www.illusion-optical.com/Optical-Illus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cientificpsychic.com/graphics/" TargetMode="External"/><Relationship Id="rId20" Type="http://schemas.openxmlformats.org/officeDocument/2006/relationships/hyperlink" Target="http://www.texasfccl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123opticalillusions.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notesdesk.com/notes/business-communication/types-of-communi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otesdesk.com/notes/business-communication/types-of-communicatio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DA14F-D47A-418D-A276-98570741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3224</Words>
  <Characters>18382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11</cp:revision>
  <cp:lastPrinted>2017-06-09T13:57:00Z</cp:lastPrinted>
  <dcterms:created xsi:type="dcterms:W3CDTF">2017-08-18T20:59:00Z</dcterms:created>
  <dcterms:modified xsi:type="dcterms:W3CDTF">2018-01-19T13:52:00Z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