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640CC" w:rsidTr="173F7DB3">
        <w:tc>
          <w:tcPr>
            <w:tcW w:w="10800" w:type="dxa"/>
            <w:gridSpan w:val="2"/>
            <w:tcBorders>
              <w:top w:val="nil"/>
              <w:left w:val="nil"/>
              <w:bottom w:val="single" w:sz="4" w:space="0" w:color="auto"/>
              <w:right w:val="nil"/>
            </w:tcBorders>
            <w:shd w:val="clear" w:color="auto" w:fill="auto"/>
          </w:tcPr>
          <w:p w:rsidR="00B3350C" w:rsidRPr="001640CC" w:rsidRDefault="00602419" w:rsidP="003D5621">
            <w:pPr>
              <w:jc w:val="center"/>
              <w:rPr>
                <w:rFonts w:ascii="Open Sans" w:hAnsi="Open Sans" w:cs="Open Sans"/>
                <w:b/>
              </w:rPr>
            </w:pPr>
            <w:r w:rsidRPr="001640CC">
              <w:rPr>
                <w:rFonts w:ascii="Open Sans" w:hAnsi="Open Sans" w:cs="Open Sans"/>
                <w:b/>
                <w:sz w:val="22"/>
                <w:szCs w:val="22"/>
              </w:rPr>
              <w:t>TEXAS CTE LESSON PLAN</w:t>
            </w:r>
          </w:p>
          <w:p w:rsidR="00B3350C" w:rsidRPr="001640CC" w:rsidRDefault="007546F3" w:rsidP="003D5621">
            <w:pPr>
              <w:jc w:val="center"/>
              <w:rPr>
                <w:rFonts w:ascii="Open Sans" w:hAnsi="Open Sans" w:cs="Open Sans"/>
                <w:b/>
              </w:rPr>
            </w:pPr>
            <w:hyperlink r:id="rId11" w:history="1">
              <w:r w:rsidR="002D294D" w:rsidRPr="001640CC">
                <w:rPr>
                  <w:rStyle w:val="Hyperlink"/>
                  <w:rFonts w:ascii="Open Sans" w:hAnsi="Open Sans" w:cs="Open Sans"/>
                  <w:sz w:val="22"/>
                  <w:szCs w:val="22"/>
                </w:rPr>
                <w:t>www.txcte.org</w:t>
              </w:r>
            </w:hyperlink>
          </w:p>
          <w:p w:rsidR="003D5621" w:rsidRPr="001640CC" w:rsidRDefault="003D5621" w:rsidP="003D5621">
            <w:pPr>
              <w:jc w:val="center"/>
              <w:rPr>
                <w:rFonts w:ascii="Open Sans" w:hAnsi="Open Sans" w:cs="Open Sans"/>
                <w:b/>
              </w:rPr>
            </w:pPr>
          </w:p>
        </w:tc>
      </w:tr>
      <w:tr w:rsidR="00B3350C" w:rsidRPr="001640CC"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640CC" w:rsidRDefault="00B3350C" w:rsidP="00DC4B23">
            <w:pPr>
              <w:spacing w:before="120" w:after="120"/>
              <w:jc w:val="center"/>
              <w:rPr>
                <w:rFonts w:ascii="Open Sans" w:hAnsi="Open Sans" w:cs="Open Sans"/>
                <w:b/>
              </w:rPr>
            </w:pPr>
            <w:r w:rsidRPr="001640CC">
              <w:rPr>
                <w:rFonts w:ascii="Open Sans" w:hAnsi="Open Sans" w:cs="Open Sans"/>
                <w:b/>
                <w:sz w:val="22"/>
                <w:szCs w:val="22"/>
              </w:rPr>
              <w:t>Lesson Identification and TEKS Addressed</w:t>
            </w:r>
          </w:p>
        </w:tc>
      </w:tr>
      <w:tr w:rsidR="00D73D77" w:rsidRPr="001640CC" w:rsidTr="002A4542">
        <w:trPr>
          <w:trHeight w:val="170"/>
        </w:trPr>
        <w:tc>
          <w:tcPr>
            <w:tcW w:w="2952" w:type="dxa"/>
            <w:tcBorders>
              <w:top w:val="single" w:sz="4" w:space="0" w:color="auto"/>
            </w:tcBorders>
            <w:shd w:val="clear" w:color="auto" w:fill="auto"/>
          </w:tcPr>
          <w:p w:rsidR="00D73D77" w:rsidRPr="001640CC" w:rsidRDefault="00D73D77" w:rsidP="00DC4B23">
            <w:pPr>
              <w:spacing w:before="120" w:after="120"/>
              <w:jc w:val="center"/>
              <w:rPr>
                <w:rFonts w:ascii="Open Sans" w:hAnsi="Open Sans" w:cs="Open Sans"/>
                <w:b/>
              </w:rPr>
            </w:pPr>
            <w:r w:rsidRPr="001640CC">
              <w:rPr>
                <w:rFonts w:ascii="Open Sans" w:hAnsi="Open Sans" w:cs="Open Sans"/>
                <w:b/>
                <w:sz w:val="22"/>
                <w:szCs w:val="22"/>
              </w:rPr>
              <w:t>Career Cluster</w:t>
            </w:r>
          </w:p>
        </w:tc>
        <w:tc>
          <w:tcPr>
            <w:tcW w:w="7848" w:type="dxa"/>
            <w:tcBorders>
              <w:top w:val="single" w:sz="4" w:space="0" w:color="auto"/>
            </w:tcBorders>
            <w:shd w:val="clear" w:color="auto" w:fill="auto"/>
            <w:vAlign w:val="center"/>
          </w:tcPr>
          <w:p w:rsidR="00D73D77" w:rsidRPr="001640CC" w:rsidRDefault="00B55588" w:rsidP="00DC4B23">
            <w:pPr>
              <w:spacing w:before="120" w:after="120"/>
              <w:rPr>
                <w:rFonts w:ascii="Open Sans" w:hAnsi="Open Sans" w:cs="Open Sans"/>
              </w:rPr>
            </w:pPr>
            <w:r w:rsidRPr="001640CC">
              <w:rPr>
                <w:rFonts w:ascii="Open Sans" w:hAnsi="Open Sans" w:cs="Open Sans"/>
                <w:color w:val="000000"/>
                <w:position w:val="-3"/>
                <w:sz w:val="22"/>
                <w:szCs w:val="22"/>
              </w:rPr>
              <w:t>Business Management and Administration</w:t>
            </w:r>
          </w:p>
        </w:tc>
      </w:tr>
      <w:tr w:rsidR="00D73D77" w:rsidRPr="001640CC" w:rsidTr="002A4542">
        <w:tc>
          <w:tcPr>
            <w:tcW w:w="2952" w:type="dxa"/>
            <w:shd w:val="clear" w:color="auto" w:fill="auto"/>
          </w:tcPr>
          <w:p w:rsidR="00D73D77" w:rsidRPr="001640CC" w:rsidRDefault="00D73D77" w:rsidP="00DC4B23">
            <w:pPr>
              <w:spacing w:before="120" w:after="120"/>
              <w:jc w:val="center"/>
              <w:rPr>
                <w:rFonts w:ascii="Open Sans" w:hAnsi="Open Sans" w:cs="Open Sans"/>
                <w:b/>
              </w:rPr>
            </w:pPr>
            <w:r w:rsidRPr="001640CC">
              <w:rPr>
                <w:rFonts w:ascii="Open Sans" w:hAnsi="Open Sans" w:cs="Open Sans"/>
                <w:b/>
                <w:sz w:val="22"/>
                <w:szCs w:val="22"/>
              </w:rPr>
              <w:t>Course Name</w:t>
            </w:r>
          </w:p>
        </w:tc>
        <w:tc>
          <w:tcPr>
            <w:tcW w:w="7848" w:type="dxa"/>
            <w:shd w:val="clear" w:color="auto" w:fill="auto"/>
            <w:vAlign w:val="center"/>
          </w:tcPr>
          <w:p w:rsidR="00D73D77" w:rsidRPr="001640CC" w:rsidRDefault="00BC5ED3" w:rsidP="00DC4B23">
            <w:pPr>
              <w:spacing w:before="120" w:after="120"/>
              <w:rPr>
                <w:rFonts w:ascii="Open Sans" w:hAnsi="Open Sans" w:cs="Open Sans"/>
              </w:rPr>
            </w:pPr>
            <w:r w:rsidRPr="001640CC">
              <w:rPr>
                <w:rFonts w:ascii="Open Sans" w:hAnsi="Open Sans" w:cs="Open Sans"/>
                <w:color w:val="000000"/>
                <w:position w:val="-3"/>
                <w:sz w:val="22"/>
                <w:szCs w:val="22"/>
              </w:rPr>
              <w:t>Principles of Business, Marketing, and Finance</w:t>
            </w:r>
          </w:p>
        </w:tc>
      </w:tr>
      <w:tr w:rsidR="00DA1D52" w:rsidRPr="001640CC" w:rsidTr="002A4542">
        <w:tc>
          <w:tcPr>
            <w:tcW w:w="2952" w:type="dxa"/>
            <w:shd w:val="clear" w:color="auto" w:fill="auto"/>
          </w:tcPr>
          <w:p w:rsidR="00DA1D52" w:rsidRPr="001640CC" w:rsidRDefault="00DA1D52" w:rsidP="173F7DB3">
            <w:pPr>
              <w:spacing w:before="120" w:after="120"/>
              <w:jc w:val="center"/>
              <w:rPr>
                <w:rFonts w:ascii="Open Sans" w:hAnsi="Open Sans" w:cs="Open Sans"/>
                <w:b/>
                <w:bCs/>
              </w:rPr>
            </w:pPr>
            <w:r w:rsidRPr="001640CC">
              <w:rPr>
                <w:rFonts w:ascii="Open Sans" w:hAnsi="Open Sans" w:cs="Open Sans"/>
                <w:b/>
                <w:bCs/>
                <w:sz w:val="22"/>
                <w:szCs w:val="22"/>
              </w:rPr>
              <w:t>Lesson/Unit Title</w:t>
            </w:r>
          </w:p>
        </w:tc>
        <w:tc>
          <w:tcPr>
            <w:tcW w:w="7848" w:type="dxa"/>
            <w:shd w:val="clear" w:color="auto" w:fill="auto"/>
            <w:vAlign w:val="center"/>
          </w:tcPr>
          <w:p w:rsidR="00DA1D52" w:rsidRPr="001640CC" w:rsidRDefault="006733EC" w:rsidP="00DC4B23">
            <w:pPr>
              <w:spacing w:before="120" w:after="120"/>
              <w:rPr>
                <w:rFonts w:ascii="Open Sans" w:hAnsi="Open Sans" w:cs="Open Sans"/>
              </w:rPr>
            </w:pPr>
            <w:r w:rsidRPr="001640CC">
              <w:rPr>
                <w:rFonts w:ascii="Open Sans" w:hAnsi="Open Sans" w:cs="Open Sans"/>
                <w:color w:val="000000"/>
                <w:position w:val="-3"/>
                <w:sz w:val="22"/>
                <w:szCs w:val="22"/>
              </w:rPr>
              <w:t>You Better Reconcile</w:t>
            </w:r>
          </w:p>
        </w:tc>
      </w:tr>
      <w:tr w:rsidR="00DA1D52" w:rsidRPr="001640CC" w:rsidTr="002A4542">
        <w:trPr>
          <w:trHeight w:val="135"/>
        </w:trPr>
        <w:tc>
          <w:tcPr>
            <w:tcW w:w="2952" w:type="dxa"/>
            <w:shd w:val="clear" w:color="auto" w:fill="auto"/>
          </w:tcPr>
          <w:p w:rsidR="00DA1D52" w:rsidRPr="001640CC" w:rsidRDefault="00DA1D52" w:rsidP="00DC4B23">
            <w:pPr>
              <w:spacing w:before="120" w:after="120"/>
              <w:jc w:val="center"/>
              <w:rPr>
                <w:rFonts w:ascii="Open Sans" w:hAnsi="Open Sans" w:cs="Open Sans"/>
                <w:b/>
              </w:rPr>
            </w:pPr>
            <w:r w:rsidRPr="001640CC">
              <w:rPr>
                <w:rFonts w:ascii="Open Sans" w:hAnsi="Open Sans" w:cs="Open Sans"/>
                <w:b/>
                <w:sz w:val="22"/>
                <w:szCs w:val="22"/>
              </w:rPr>
              <w:t>TEKS Student Expectations</w:t>
            </w:r>
          </w:p>
        </w:tc>
        <w:tc>
          <w:tcPr>
            <w:tcW w:w="7848" w:type="dxa"/>
            <w:shd w:val="clear" w:color="auto" w:fill="auto"/>
            <w:vAlign w:val="center"/>
          </w:tcPr>
          <w:p w:rsidR="00BC5ED3" w:rsidRPr="001640CC" w:rsidRDefault="00BC5ED3" w:rsidP="006733EC">
            <w:pPr>
              <w:spacing w:before="120" w:after="120"/>
              <w:rPr>
                <w:rFonts w:ascii="Open Sans" w:hAnsi="Open Sans" w:cs="Open Sans"/>
                <w:b/>
              </w:rPr>
            </w:pPr>
            <w:r w:rsidRPr="001640CC">
              <w:rPr>
                <w:rFonts w:ascii="Open Sans" w:hAnsi="Open Sans" w:cs="Open Sans"/>
                <w:b/>
                <w:sz w:val="22"/>
                <w:szCs w:val="22"/>
              </w:rPr>
              <w:t>130.132. (c) Knowledge and Skills</w:t>
            </w:r>
          </w:p>
          <w:p w:rsidR="00BC5ED3" w:rsidRPr="001640CC" w:rsidRDefault="00BC5ED3" w:rsidP="00BC5ED3">
            <w:pPr>
              <w:spacing w:before="120" w:after="120"/>
              <w:ind w:left="720"/>
              <w:rPr>
                <w:rFonts w:ascii="Open Sans" w:hAnsi="Open Sans" w:cs="Open Sans"/>
              </w:rPr>
            </w:pPr>
            <w:r w:rsidRPr="001640CC">
              <w:rPr>
                <w:rFonts w:ascii="Open Sans" w:hAnsi="Open Sans" w:cs="Open Sans"/>
                <w:sz w:val="22"/>
                <w:szCs w:val="22"/>
              </w:rPr>
              <w:t>(9) The student understands the fundamental principles of money. The student is expected to:</w:t>
            </w:r>
          </w:p>
          <w:p w:rsidR="00DA1D52" w:rsidRPr="001640CC" w:rsidRDefault="00BC5ED3" w:rsidP="00BC5ED3">
            <w:pPr>
              <w:spacing w:before="120" w:after="120"/>
              <w:ind w:left="1440"/>
              <w:rPr>
                <w:rFonts w:ascii="Open Sans" w:hAnsi="Open Sans" w:cs="Open Sans"/>
              </w:rPr>
            </w:pPr>
            <w:r w:rsidRPr="001640CC">
              <w:rPr>
                <w:rFonts w:ascii="Open Sans" w:hAnsi="Open Sans" w:cs="Open Sans"/>
                <w:sz w:val="22"/>
                <w:szCs w:val="22"/>
              </w:rPr>
              <w:t>(D) reconcile bank statements</w:t>
            </w:r>
          </w:p>
        </w:tc>
      </w:tr>
      <w:tr w:rsidR="00B3350C" w:rsidRPr="001640CC" w:rsidTr="173F7DB3">
        <w:trPr>
          <w:trHeight w:val="1133"/>
        </w:trPr>
        <w:tc>
          <w:tcPr>
            <w:tcW w:w="10800" w:type="dxa"/>
            <w:gridSpan w:val="2"/>
            <w:shd w:val="clear" w:color="auto" w:fill="D9D9D9" w:themeFill="background1" w:themeFillShade="D9"/>
          </w:tcPr>
          <w:p w:rsidR="00B3350C" w:rsidRPr="001640CC" w:rsidRDefault="00B3350C" w:rsidP="00DC4B23">
            <w:pPr>
              <w:spacing w:before="120" w:after="120"/>
              <w:jc w:val="center"/>
              <w:rPr>
                <w:rFonts w:ascii="Open Sans" w:hAnsi="Open Sans" w:cs="Open Sans"/>
                <w:b/>
              </w:rPr>
            </w:pPr>
            <w:r w:rsidRPr="001640CC">
              <w:rPr>
                <w:rFonts w:ascii="Open Sans" w:hAnsi="Open Sans" w:cs="Open Sans"/>
                <w:b/>
                <w:sz w:val="22"/>
                <w:szCs w:val="22"/>
              </w:rPr>
              <w:t>Basic Direct Teach Lesson</w:t>
            </w:r>
          </w:p>
          <w:p w:rsidR="00B3350C" w:rsidRPr="001640CC" w:rsidRDefault="006052AA" w:rsidP="00DC4B23">
            <w:pPr>
              <w:jc w:val="center"/>
              <w:rPr>
                <w:rFonts w:ascii="Open Sans" w:hAnsi="Open Sans" w:cs="Open Sans"/>
              </w:rPr>
            </w:pPr>
            <w:r w:rsidRPr="001640CC">
              <w:rPr>
                <w:rFonts w:ascii="Open Sans" w:hAnsi="Open Sans" w:cs="Open Sans"/>
                <w:sz w:val="22"/>
                <w:szCs w:val="22"/>
              </w:rPr>
              <w:t xml:space="preserve">(Includes </w:t>
            </w:r>
            <w:r w:rsidR="00B3350C" w:rsidRPr="001640CC">
              <w:rPr>
                <w:rFonts w:ascii="Open Sans" w:hAnsi="Open Sans" w:cs="Open Sans"/>
                <w:sz w:val="22"/>
                <w:szCs w:val="22"/>
              </w:rPr>
              <w:t xml:space="preserve">Special Education Modifications/Accommodations and </w:t>
            </w:r>
          </w:p>
          <w:p w:rsidR="00B3350C" w:rsidRPr="001640CC" w:rsidRDefault="00B3350C" w:rsidP="00D0097D">
            <w:pPr>
              <w:jc w:val="center"/>
              <w:rPr>
                <w:rFonts w:ascii="Open Sans" w:hAnsi="Open Sans" w:cs="Open Sans"/>
              </w:rPr>
            </w:pPr>
            <w:r w:rsidRPr="001640CC">
              <w:rPr>
                <w:rFonts w:ascii="Open Sans" w:hAnsi="Open Sans" w:cs="Open Sans"/>
                <w:sz w:val="22"/>
                <w:szCs w:val="22"/>
              </w:rPr>
              <w:t>one English Language Proficiency Standards (ELPS) Strategy</w:t>
            </w:r>
            <w:r w:rsidR="006052AA" w:rsidRPr="001640CC">
              <w:rPr>
                <w:rFonts w:ascii="Open Sans" w:hAnsi="Open Sans" w:cs="Open Sans"/>
                <w:sz w:val="22"/>
                <w:szCs w:val="22"/>
              </w:rPr>
              <w:t>)</w:t>
            </w:r>
          </w:p>
          <w:p w:rsidR="00D0097D" w:rsidRPr="001640CC" w:rsidRDefault="00D0097D" w:rsidP="00D0097D">
            <w:pPr>
              <w:jc w:val="center"/>
              <w:rPr>
                <w:rFonts w:ascii="Open Sans" w:hAnsi="Open Sans" w:cs="Open Sans"/>
                <w:b/>
              </w:rPr>
            </w:pPr>
          </w:p>
        </w:tc>
      </w:tr>
      <w:tr w:rsidR="00F91C1C" w:rsidRPr="001640CC" w:rsidTr="00E34B8B">
        <w:trPr>
          <w:trHeight w:val="27"/>
        </w:trPr>
        <w:tc>
          <w:tcPr>
            <w:tcW w:w="2952" w:type="dxa"/>
            <w:shd w:val="clear" w:color="auto" w:fill="auto"/>
          </w:tcPr>
          <w:p w:rsidR="00F91C1C" w:rsidRPr="001640CC" w:rsidRDefault="00F91C1C" w:rsidP="00DC4B23">
            <w:pPr>
              <w:spacing w:before="120" w:after="120"/>
              <w:jc w:val="center"/>
              <w:rPr>
                <w:rFonts w:ascii="Open Sans" w:hAnsi="Open Sans" w:cs="Open Sans"/>
                <w:b/>
              </w:rPr>
            </w:pPr>
            <w:r w:rsidRPr="001640CC">
              <w:rPr>
                <w:rFonts w:ascii="Open Sans" w:hAnsi="Open Sans" w:cs="Open Sans"/>
                <w:b/>
                <w:sz w:val="22"/>
                <w:szCs w:val="22"/>
              </w:rPr>
              <w:t>Instructional Objectives</w:t>
            </w:r>
          </w:p>
        </w:tc>
        <w:tc>
          <w:tcPr>
            <w:tcW w:w="7848" w:type="dxa"/>
            <w:shd w:val="clear" w:color="auto" w:fill="auto"/>
            <w:vAlign w:val="center"/>
          </w:tcPr>
          <w:p w:rsidR="00F91C1C" w:rsidRPr="001640CC" w:rsidRDefault="00F91C1C" w:rsidP="00E4117D">
            <w:pPr>
              <w:spacing w:before="120" w:after="120"/>
              <w:rPr>
                <w:rFonts w:ascii="Open Sans" w:hAnsi="Open Sans" w:cs="Open Sans"/>
                <w:b/>
                <w:bCs/>
              </w:rPr>
            </w:pPr>
            <w:r w:rsidRPr="001640CC">
              <w:rPr>
                <w:rFonts w:ascii="Open Sans" w:hAnsi="Open Sans" w:cs="Open Sans"/>
                <w:b/>
                <w:bCs/>
                <w:sz w:val="22"/>
                <w:szCs w:val="22"/>
              </w:rPr>
              <w:t>Students will:</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 xml:space="preserve">Determine the importance of </w:t>
            </w:r>
            <w:r w:rsidR="00F91C1C" w:rsidRPr="001640CC">
              <w:rPr>
                <w:rFonts w:ascii="Open Sans" w:hAnsi="Open Sans" w:cs="Open Sans"/>
                <w:color w:val="000000"/>
                <w:position w:val="-3"/>
                <w:sz w:val="22"/>
                <w:szCs w:val="22"/>
              </w:rPr>
              <w:t>reconciling a bank account</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Assess situations in which fees will be charged</w:t>
            </w:r>
          </w:p>
          <w:p w:rsidR="00F91C1C" w:rsidRPr="001640CC" w:rsidRDefault="001640CC" w:rsidP="000F6C1A">
            <w:pPr>
              <w:pStyle w:val="ListParagraph"/>
              <w:numPr>
                <w:ilvl w:val="0"/>
                <w:numId w:val="6"/>
              </w:numPr>
              <w:tabs>
                <w:tab w:val="left" w:pos="1640"/>
              </w:tabs>
              <w:rPr>
                <w:rFonts w:ascii="Open Sans" w:hAnsi="Open Sans" w:cs="Open Sans"/>
                <w:color w:val="333333"/>
              </w:rPr>
            </w:pPr>
            <w:r w:rsidRPr="001640CC">
              <w:rPr>
                <w:rFonts w:ascii="Open Sans" w:hAnsi="Open Sans" w:cs="Open Sans"/>
                <w:color w:val="000000"/>
                <w:position w:val="-3"/>
                <w:sz w:val="22"/>
                <w:szCs w:val="22"/>
              </w:rPr>
              <w:t>Demonstrate the ability to reconcile a bank account</w:t>
            </w:r>
          </w:p>
        </w:tc>
      </w:tr>
      <w:tr w:rsidR="00F91C1C" w:rsidRPr="001640CC" w:rsidTr="00E34B8B">
        <w:trPr>
          <w:trHeight w:val="27"/>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Rationale</w:t>
            </w:r>
          </w:p>
        </w:tc>
        <w:tc>
          <w:tcPr>
            <w:tcW w:w="7848" w:type="dxa"/>
            <w:shd w:val="clear" w:color="auto" w:fill="auto"/>
            <w:vAlign w:val="center"/>
          </w:tcPr>
          <w:p w:rsidR="00F91C1C" w:rsidRPr="001640CC" w:rsidRDefault="00F91C1C" w:rsidP="000F6C1A">
            <w:pPr>
              <w:spacing w:before="120" w:after="120"/>
              <w:rPr>
                <w:rFonts w:ascii="Open Sans" w:hAnsi="Open Sans" w:cs="Open Sans"/>
              </w:rPr>
            </w:pPr>
            <w:r w:rsidRPr="001640CC">
              <w:rPr>
                <w:rFonts w:ascii="Open Sans" w:hAnsi="Open Sans" w:cs="Open Sans"/>
                <w:color w:val="000000"/>
                <w:position w:val="-3"/>
                <w:sz w:val="22"/>
                <w:szCs w:val="22"/>
              </w:rPr>
              <w:t>Now that you have learned how to maintain a bank account by correctly depositing and withdrawing funds, we are going to discuss how to reconcile a bank account. It is important that you know how to accurately complete this task in order to know exactly how much money is available in your account.</w:t>
            </w:r>
          </w:p>
        </w:tc>
      </w:tr>
      <w:tr w:rsidR="00F91C1C" w:rsidRPr="001640CC" w:rsidTr="00E34B8B">
        <w:trPr>
          <w:trHeight w:val="27"/>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Duration of Lesson</w:t>
            </w:r>
          </w:p>
        </w:tc>
        <w:tc>
          <w:tcPr>
            <w:tcW w:w="7848" w:type="dxa"/>
            <w:shd w:val="clear" w:color="auto" w:fill="auto"/>
            <w:vAlign w:val="center"/>
          </w:tcPr>
          <w:p w:rsidR="00F91C1C" w:rsidRPr="001640CC" w:rsidRDefault="00F91C1C" w:rsidP="00DC4B23">
            <w:pPr>
              <w:spacing w:before="120" w:after="120"/>
              <w:rPr>
                <w:rFonts w:ascii="Open Sans" w:hAnsi="Open Sans" w:cs="Open Sans"/>
              </w:rPr>
            </w:pPr>
            <w:r w:rsidRPr="001640CC">
              <w:rPr>
                <w:rFonts w:ascii="Open Sans" w:hAnsi="Open Sans" w:cs="Open Sans"/>
                <w:color w:val="000000"/>
                <w:position w:val="-3"/>
                <w:sz w:val="22"/>
                <w:szCs w:val="22"/>
              </w:rPr>
              <w:t xml:space="preserve">One </w:t>
            </w:r>
            <w:r w:rsidR="006B10F4" w:rsidRPr="001640CC">
              <w:rPr>
                <w:rFonts w:ascii="Open Sans" w:hAnsi="Open Sans" w:cs="Open Sans"/>
                <w:color w:val="000000"/>
                <w:position w:val="-3"/>
                <w:sz w:val="22"/>
                <w:szCs w:val="22"/>
              </w:rPr>
              <w:t>45-minute</w:t>
            </w:r>
            <w:r w:rsidRPr="001640CC">
              <w:rPr>
                <w:rFonts w:ascii="Open Sans" w:hAnsi="Open Sans" w:cs="Open Sans"/>
                <w:color w:val="000000"/>
                <w:position w:val="-3"/>
                <w:sz w:val="22"/>
                <w:szCs w:val="22"/>
              </w:rPr>
              <w:t xml:space="preserve"> lesson plan</w:t>
            </w:r>
          </w:p>
        </w:tc>
      </w:tr>
      <w:tr w:rsidR="00F91C1C" w:rsidRPr="001640CC" w:rsidTr="00E34B8B">
        <w:trPr>
          <w:trHeight w:val="27"/>
        </w:trPr>
        <w:tc>
          <w:tcPr>
            <w:tcW w:w="2952" w:type="dxa"/>
            <w:shd w:val="clear" w:color="auto" w:fill="auto"/>
          </w:tcPr>
          <w:p w:rsidR="00F91C1C" w:rsidRPr="001640CC" w:rsidRDefault="00F91C1C" w:rsidP="00E4117D">
            <w:pPr>
              <w:spacing w:before="120" w:after="120"/>
              <w:jc w:val="center"/>
              <w:rPr>
                <w:rFonts w:ascii="Open Sans" w:hAnsi="Open Sans" w:cs="Open Sans"/>
                <w:b/>
                <w:bCs/>
              </w:rPr>
            </w:pPr>
            <w:r w:rsidRPr="001640CC">
              <w:rPr>
                <w:rFonts w:ascii="Open Sans" w:hAnsi="Open Sans" w:cs="Open Sans"/>
                <w:b/>
                <w:bCs/>
                <w:sz w:val="22"/>
                <w:szCs w:val="22"/>
              </w:rPr>
              <w:t>Word Wall/Key Vocabulary</w:t>
            </w:r>
          </w:p>
          <w:p w:rsidR="00F91C1C" w:rsidRPr="001640CC" w:rsidRDefault="006B10F4" w:rsidP="173F7DB3">
            <w:pPr>
              <w:jc w:val="center"/>
              <w:rPr>
                <w:rFonts w:ascii="Open Sans" w:hAnsi="Open Sans" w:cs="Open Sans"/>
              </w:rPr>
            </w:pPr>
            <w:r w:rsidRPr="001640CC">
              <w:rPr>
                <w:rFonts w:ascii="Open Sans" w:hAnsi="Open Sans" w:cs="Open Sans"/>
                <w:i/>
                <w:iCs/>
                <w:sz w:val="22"/>
                <w:szCs w:val="22"/>
              </w:rPr>
              <w:t>(ELPS c1a, c, f; c2b; c3a, b, d; c4c; c5b) PDAS II (5)</w:t>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Account Number:</w:t>
            </w:r>
            <w:r w:rsidRPr="001640CC">
              <w:rPr>
                <w:rFonts w:ascii="Open Sans" w:hAnsi="Open Sans" w:cs="Open Sans"/>
                <w:color w:val="000000"/>
                <w:position w:val="-3"/>
                <w:sz w:val="22"/>
                <w:szCs w:val="22"/>
              </w:rPr>
              <w:t xml:space="preserve"> The account number assigned by a bank to a checking or savings account holder</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Deposit:</w:t>
            </w:r>
            <w:r w:rsidRPr="001640CC">
              <w:rPr>
                <w:rFonts w:ascii="Open Sans" w:hAnsi="Open Sans" w:cs="Open Sans"/>
                <w:color w:val="000000"/>
                <w:position w:val="-3"/>
                <w:sz w:val="22"/>
                <w:szCs w:val="22"/>
              </w:rPr>
              <w:t xml:space="preserve"> To place for safekeeping or in trust; to give as security or as part payment</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Insufficient Funds:</w:t>
            </w:r>
            <w:r w:rsidRPr="001640CC">
              <w:rPr>
                <w:rFonts w:ascii="Open Sans" w:hAnsi="Open Sans" w:cs="Open Sans"/>
                <w:color w:val="000000"/>
                <w:position w:val="-3"/>
                <w:sz w:val="22"/>
                <w:szCs w:val="22"/>
              </w:rPr>
              <w:t xml:space="preserve"> When a bank account does not contain enough money to cover a specific check</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Outstanding Balance:</w:t>
            </w:r>
            <w:r w:rsidRPr="001640CC">
              <w:rPr>
                <w:rFonts w:ascii="Open Sans" w:hAnsi="Open Sans" w:cs="Open Sans"/>
                <w:color w:val="000000"/>
                <w:position w:val="-3"/>
                <w:sz w:val="22"/>
                <w:szCs w:val="22"/>
              </w:rPr>
              <w:t xml:space="preserve"> The amount of money owed</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Overdraft:</w:t>
            </w:r>
            <w:r w:rsidRPr="001640CC">
              <w:rPr>
                <w:rFonts w:ascii="Open Sans" w:hAnsi="Open Sans" w:cs="Open Sans"/>
                <w:color w:val="000000"/>
                <w:position w:val="-3"/>
                <w:sz w:val="22"/>
                <w:szCs w:val="22"/>
              </w:rPr>
              <w:t xml:space="preserve"> A withdrawal of money in excess of the credit balance</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Pending:</w:t>
            </w:r>
            <w:r w:rsidRPr="001640CC">
              <w:rPr>
                <w:rFonts w:ascii="Open Sans" w:hAnsi="Open Sans" w:cs="Open Sans"/>
                <w:color w:val="000000"/>
                <w:position w:val="-3"/>
                <w:sz w:val="22"/>
                <w:szCs w:val="22"/>
              </w:rPr>
              <w:t xml:space="preserve"> Awaiting decision or settlement</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lastRenderedPageBreak/>
              <w:t>Reconcile:</w:t>
            </w:r>
            <w:r w:rsidRPr="001640CC">
              <w:rPr>
                <w:rFonts w:ascii="Open Sans" w:hAnsi="Open Sans" w:cs="Open Sans"/>
                <w:color w:val="000000"/>
                <w:position w:val="-3"/>
                <w:sz w:val="22"/>
                <w:szCs w:val="22"/>
              </w:rPr>
              <w:t xml:space="preserve"> Process used to compare two sets of records to ensure the figures are in agreement and are accurate</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b/>
                <w:bCs/>
                <w:color w:val="000000"/>
                <w:position w:val="-3"/>
                <w:sz w:val="22"/>
                <w:szCs w:val="22"/>
              </w:rPr>
              <w:t>Transaction:</w:t>
            </w:r>
            <w:r w:rsidRPr="001640CC">
              <w:rPr>
                <w:rFonts w:ascii="Open Sans" w:hAnsi="Open Sans" w:cs="Open Sans"/>
                <w:color w:val="000000"/>
                <w:position w:val="-3"/>
                <w:sz w:val="22"/>
                <w:szCs w:val="22"/>
              </w:rPr>
              <w:t xml:space="preserve"> The process of paying for an item or service</w:t>
            </w:r>
          </w:p>
          <w:p w:rsidR="00F91C1C" w:rsidRPr="001640CC" w:rsidRDefault="00F91C1C" w:rsidP="000F6C1A">
            <w:pPr>
              <w:spacing w:before="120" w:after="120"/>
              <w:rPr>
                <w:rFonts w:ascii="Open Sans" w:hAnsi="Open Sans" w:cs="Open Sans"/>
              </w:rPr>
            </w:pPr>
            <w:r w:rsidRPr="001640CC">
              <w:rPr>
                <w:rFonts w:ascii="Open Sans" w:hAnsi="Open Sans" w:cs="Open Sans"/>
                <w:b/>
                <w:bCs/>
                <w:color w:val="000000"/>
                <w:position w:val="-3"/>
                <w:sz w:val="22"/>
                <w:szCs w:val="22"/>
              </w:rPr>
              <w:t>Withdraw:</w:t>
            </w:r>
            <w:r w:rsidRPr="001640CC">
              <w:rPr>
                <w:rFonts w:ascii="Open Sans" w:hAnsi="Open Sans" w:cs="Open Sans"/>
                <w:color w:val="000000"/>
                <w:position w:val="-3"/>
                <w:sz w:val="22"/>
                <w:szCs w:val="22"/>
              </w:rPr>
              <w:t xml:space="preserve"> To remove from the banking account</w:t>
            </w:r>
          </w:p>
        </w:tc>
      </w:tr>
      <w:tr w:rsidR="00F91C1C" w:rsidRPr="001640CC" w:rsidTr="00E34B8B">
        <w:trPr>
          <w:trHeight w:val="27"/>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lastRenderedPageBreak/>
              <w:t>Materials/Specialized Equipment Needed</w:t>
            </w:r>
          </w:p>
        </w:tc>
        <w:tc>
          <w:tcPr>
            <w:tcW w:w="7848" w:type="dxa"/>
            <w:shd w:val="clear" w:color="auto" w:fill="auto"/>
            <w:vAlign w:val="center"/>
          </w:tcPr>
          <w:p w:rsidR="00F91C1C" w:rsidRPr="001640CC" w:rsidRDefault="00F91C1C" w:rsidP="00E4117D">
            <w:pPr>
              <w:spacing w:before="120" w:after="120"/>
              <w:rPr>
                <w:rFonts w:ascii="Open Sans" w:hAnsi="Open Sans" w:cs="Open Sans"/>
                <w:b/>
                <w:bCs/>
              </w:rPr>
            </w:pPr>
            <w:r w:rsidRPr="001640CC">
              <w:rPr>
                <w:rFonts w:ascii="Open Sans" w:hAnsi="Open Sans" w:cs="Open Sans"/>
                <w:b/>
                <w:bCs/>
                <w:sz w:val="22"/>
                <w:szCs w:val="22"/>
              </w:rPr>
              <w:t>Equipment:</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 xml:space="preserve">Computer </w:t>
            </w:r>
            <w:r w:rsidR="00F91C1C" w:rsidRPr="001640CC">
              <w:rPr>
                <w:rFonts w:ascii="Open Sans" w:hAnsi="Open Sans" w:cs="Open Sans"/>
                <w:color w:val="000000"/>
                <w:position w:val="-3"/>
                <w:sz w:val="22"/>
                <w:szCs w:val="22"/>
              </w:rPr>
              <w:t xml:space="preserve">with projector for </w:t>
            </w:r>
            <w:r w:rsidR="00F35882">
              <w:rPr>
                <w:rFonts w:ascii="Open Sans" w:hAnsi="Open Sans" w:cs="Open Sans"/>
                <w:color w:val="000000"/>
                <w:position w:val="-3"/>
                <w:sz w:val="22"/>
                <w:szCs w:val="22"/>
              </w:rPr>
              <w:t>PowerPoint</w:t>
            </w:r>
            <w:r>
              <w:rPr>
                <w:rFonts w:ascii="Open Sans" w:hAnsi="Open Sans" w:cs="Open Sans"/>
                <w:color w:val="000000"/>
                <w:position w:val="-3"/>
                <w:sz w:val="22"/>
                <w:szCs w:val="22"/>
              </w:rPr>
              <w:t xml:space="preserve"> </w:t>
            </w:r>
            <w:r w:rsidR="00F91C1C" w:rsidRPr="001640CC">
              <w:rPr>
                <w:rFonts w:ascii="Open Sans" w:hAnsi="Open Sans" w:cs="Open Sans"/>
                <w:color w:val="000000"/>
                <w:position w:val="-3"/>
                <w:sz w:val="22"/>
                <w:szCs w:val="22"/>
              </w:rPr>
              <w:t>presentation</w:t>
            </w:r>
          </w:p>
          <w:p w:rsidR="00F91C1C" w:rsidRPr="001640CC" w:rsidRDefault="001640CC" w:rsidP="00DC4B23">
            <w:pPr>
              <w:numPr>
                <w:ilvl w:val="0"/>
                <w:numId w:val="9"/>
              </w:numPr>
              <w:spacing w:before="120" w:after="120"/>
              <w:rPr>
                <w:rFonts w:ascii="Open Sans" w:hAnsi="Open Sans" w:cs="Open Sans"/>
              </w:rPr>
            </w:pPr>
            <w:r w:rsidRPr="001640CC">
              <w:rPr>
                <w:rFonts w:ascii="Open Sans" w:hAnsi="Open Sans" w:cs="Open Sans"/>
                <w:color w:val="000000"/>
                <w:position w:val="-3"/>
                <w:sz w:val="22"/>
                <w:szCs w:val="22"/>
              </w:rPr>
              <w:t xml:space="preserve">Copies </w:t>
            </w:r>
            <w:r w:rsidR="00F91C1C" w:rsidRPr="001640CC">
              <w:rPr>
                <w:rFonts w:ascii="Open Sans" w:hAnsi="Open Sans" w:cs="Open Sans"/>
                <w:color w:val="000000"/>
                <w:position w:val="-3"/>
                <w:sz w:val="22"/>
                <w:szCs w:val="22"/>
              </w:rPr>
              <w:t xml:space="preserve">of handouts </w:t>
            </w:r>
          </w:p>
          <w:p w:rsidR="001640CC" w:rsidRPr="001640CC" w:rsidRDefault="001640CC" w:rsidP="001640CC">
            <w:pPr>
              <w:spacing w:before="120" w:after="120"/>
              <w:rPr>
                <w:rFonts w:ascii="Open Sans" w:hAnsi="Open Sans" w:cs="Open Sans"/>
                <w:b/>
                <w:bCs/>
              </w:rPr>
            </w:pPr>
            <w:r>
              <w:rPr>
                <w:rFonts w:ascii="Open Sans" w:hAnsi="Open Sans" w:cs="Open Sans"/>
                <w:b/>
                <w:bCs/>
                <w:sz w:val="22"/>
                <w:szCs w:val="22"/>
              </w:rPr>
              <w:t>PowerPoint</w:t>
            </w:r>
            <w:r w:rsidRPr="001640CC">
              <w:rPr>
                <w:rFonts w:ascii="Open Sans" w:hAnsi="Open Sans" w:cs="Open Sans"/>
                <w:b/>
                <w:bCs/>
                <w:sz w:val="22"/>
                <w:szCs w:val="22"/>
              </w:rPr>
              <w:t>:</w:t>
            </w:r>
          </w:p>
          <w:p w:rsidR="001640CC" w:rsidRPr="001640CC" w:rsidRDefault="001640CC" w:rsidP="001640CC">
            <w:pPr>
              <w:numPr>
                <w:ilvl w:val="0"/>
                <w:numId w:val="10"/>
              </w:numPr>
              <w:rPr>
                <w:rFonts w:ascii="Open Sans" w:hAnsi="Open Sans" w:cs="Open Sans"/>
                <w:color w:val="000000"/>
              </w:rPr>
            </w:pPr>
            <w:r w:rsidRPr="001640CC">
              <w:rPr>
                <w:rFonts w:ascii="Open Sans" w:hAnsi="Open Sans" w:cs="Open Sans"/>
                <w:color w:val="000000"/>
                <w:position w:val="-3"/>
                <w:sz w:val="22"/>
                <w:szCs w:val="22"/>
              </w:rPr>
              <w:t>You Better Reconcile</w:t>
            </w:r>
          </w:p>
          <w:p w:rsidR="001640CC" w:rsidRPr="001640CC" w:rsidRDefault="001640CC" w:rsidP="001640CC">
            <w:pPr>
              <w:ind w:left="720"/>
              <w:rPr>
                <w:rFonts w:ascii="Open Sans" w:hAnsi="Open Sans" w:cs="Open Sans"/>
                <w:color w:val="000000"/>
              </w:rPr>
            </w:pPr>
          </w:p>
          <w:p w:rsidR="001640CC" w:rsidRPr="001640CC" w:rsidRDefault="001640CC" w:rsidP="001640CC">
            <w:pPr>
              <w:spacing w:before="120" w:after="120"/>
              <w:rPr>
                <w:rFonts w:ascii="Open Sans" w:hAnsi="Open Sans" w:cs="Open Sans"/>
                <w:b/>
                <w:bCs/>
              </w:rPr>
            </w:pPr>
            <w:r w:rsidRPr="001640CC">
              <w:rPr>
                <w:rFonts w:ascii="Open Sans" w:hAnsi="Open Sans" w:cs="Open Sans"/>
                <w:b/>
                <w:bCs/>
                <w:sz w:val="22"/>
                <w:szCs w:val="22"/>
              </w:rPr>
              <w:t>Video:</w:t>
            </w:r>
          </w:p>
          <w:p w:rsidR="001640CC" w:rsidRPr="001640CC" w:rsidRDefault="001640CC" w:rsidP="001640CC">
            <w:pPr>
              <w:numPr>
                <w:ilvl w:val="0"/>
                <w:numId w:val="10"/>
              </w:numPr>
              <w:rPr>
                <w:rFonts w:ascii="Open Sans" w:hAnsi="Open Sans" w:cs="Open Sans"/>
                <w:color w:val="000000"/>
              </w:rPr>
            </w:pPr>
            <w:r w:rsidRPr="001640CC">
              <w:rPr>
                <w:rFonts w:ascii="Open Sans" w:hAnsi="Open Sans" w:cs="Open Sans"/>
                <w:color w:val="000000"/>
                <w:position w:val="-3"/>
                <w:sz w:val="22"/>
                <w:szCs w:val="22"/>
              </w:rPr>
              <w:t xml:space="preserve">How to Balance a Checkbook: How to Reconcile a Checkbook </w:t>
            </w:r>
            <w:hyperlink r:id="rId12" w:history="1">
              <w:r w:rsidRPr="001640CC">
                <w:rPr>
                  <w:rFonts w:ascii="Open Sans" w:hAnsi="Open Sans" w:cs="Open Sans"/>
                  <w:color w:val="0000CC"/>
                  <w:position w:val="-3"/>
                  <w:sz w:val="22"/>
                  <w:szCs w:val="22"/>
                  <w:u w:val="single"/>
                </w:rPr>
                <w:br/>
                <w:t>http://www.youtube.com/watch?v=0eciD5AhRUI</w:t>
              </w:r>
            </w:hyperlink>
          </w:p>
          <w:p w:rsidR="001640CC" w:rsidRPr="001640CC" w:rsidRDefault="001640CC" w:rsidP="001640CC">
            <w:pPr>
              <w:spacing w:before="120" w:after="120"/>
              <w:rPr>
                <w:rFonts w:ascii="Open Sans" w:hAnsi="Open Sans" w:cs="Open Sans"/>
                <w:b/>
                <w:bCs/>
              </w:rPr>
            </w:pPr>
            <w:r w:rsidRPr="001640CC">
              <w:rPr>
                <w:rFonts w:ascii="Open Sans" w:hAnsi="Open Sans" w:cs="Open Sans"/>
                <w:b/>
                <w:bCs/>
                <w:sz w:val="22"/>
                <w:szCs w:val="22"/>
              </w:rPr>
              <w:t xml:space="preserve">Graphic </w:t>
            </w:r>
            <w:r w:rsidR="00F35882" w:rsidRPr="001640CC">
              <w:rPr>
                <w:rFonts w:ascii="Open Sans" w:hAnsi="Open Sans" w:cs="Open Sans"/>
                <w:b/>
                <w:bCs/>
                <w:sz w:val="22"/>
                <w:szCs w:val="22"/>
              </w:rPr>
              <w:t>Organizer:</w:t>
            </w:r>
          </w:p>
          <w:p w:rsidR="001640CC" w:rsidRPr="001640CC" w:rsidRDefault="001640CC" w:rsidP="001640CC">
            <w:pPr>
              <w:numPr>
                <w:ilvl w:val="0"/>
                <w:numId w:val="10"/>
              </w:numPr>
              <w:rPr>
                <w:rFonts w:ascii="Open Sans" w:hAnsi="Open Sans" w:cs="Open Sans"/>
                <w:color w:val="000000"/>
              </w:rPr>
            </w:pPr>
            <w:r w:rsidRPr="001640CC">
              <w:rPr>
                <w:rFonts w:ascii="Open Sans" w:hAnsi="Open Sans" w:cs="Open Sans"/>
                <w:color w:val="000000"/>
                <w:position w:val="-3"/>
                <w:sz w:val="22"/>
                <w:szCs w:val="22"/>
              </w:rPr>
              <w:t>You Better Reconcile Word Cloud</w:t>
            </w:r>
          </w:p>
          <w:p w:rsidR="001640CC" w:rsidRPr="001640CC" w:rsidRDefault="00F35882" w:rsidP="001640CC">
            <w:pPr>
              <w:spacing w:before="120" w:after="120"/>
              <w:rPr>
                <w:rFonts w:ascii="Open Sans" w:hAnsi="Open Sans" w:cs="Open Sans"/>
                <w:b/>
                <w:bCs/>
              </w:rPr>
            </w:pPr>
            <w:r w:rsidRPr="001640CC">
              <w:rPr>
                <w:rFonts w:ascii="Open Sans" w:hAnsi="Open Sans" w:cs="Open Sans"/>
                <w:b/>
                <w:bCs/>
                <w:sz w:val="22"/>
                <w:szCs w:val="22"/>
              </w:rPr>
              <w:t>Handouts:</w:t>
            </w:r>
          </w:p>
          <w:p w:rsidR="001640CC" w:rsidRPr="001640CC" w:rsidRDefault="001640CC" w:rsidP="001640CC">
            <w:pPr>
              <w:pStyle w:val="ListParagraph"/>
              <w:numPr>
                <w:ilvl w:val="0"/>
                <w:numId w:val="6"/>
              </w:numPr>
              <w:spacing w:before="120" w:after="120"/>
              <w:rPr>
                <w:rFonts w:ascii="Open Sans" w:hAnsi="Open Sans" w:cs="Open Sans"/>
                <w:b/>
                <w:bCs/>
              </w:rPr>
            </w:pPr>
            <w:r w:rsidRPr="001640CC">
              <w:rPr>
                <w:rFonts w:ascii="Open Sans" w:hAnsi="Open Sans" w:cs="Open Sans"/>
                <w:bCs/>
                <w:color w:val="000000"/>
                <w:position w:val="-3"/>
                <w:sz w:val="22"/>
                <w:szCs w:val="22"/>
              </w:rPr>
              <w:t>How to Reconcile a Bank Account</w:t>
            </w:r>
          </w:p>
          <w:p w:rsidR="001640CC" w:rsidRPr="001640CC" w:rsidRDefault="001640CC" w:rsidP="001640CC">
            <w:pPr>
              <w:pStyle w:val="ListParagraph"/>
              <w:numPr>
                <w:ilvl w:val="0"/>
                <w:numId w:val="6"/>
              </w:numPr>
              <w:spacing w:before="319" w:after="319"/>
              <w:textAlignment w:val="center"/>
              <w:outlineLvl w:val="3"/>
              <w:rPr>
                <w:rFonts w:ascii="Open Sans" w:hAnsi="Open Sans" w:cs="Open Sans"/>
              </w:rPr>
            </w:pPr>
            <w:r w:rsidRPr="001640CC">
              <w:rPr>
                <w:rFonts w:ascii="Open Sans" w:hAnsi="Open Sans" w:cs="Open Sans"/>
                <w:bCs/>
                <w:color w:val="000000"/>
                <w:position w:val="-3"/>
                <w:sz w:val="22"/>
                <w:szCs w:val="22"/>
              </w:rPr>
              <w:t>How to Reconcile a Bank Account – Key</w:t>
            </w:r>
          </w:p>
          <w:p w:rsidR="001640CC" w:rsidRPr="001640CC" w:rsidRDefault="001640CC" w:rsidP="001640CC">
            <w:pPr>
              <w:pStyle w:val="ListParagraph"/>
              <w:numPr>
                <w:ilvl w:val="0"/>
                <w:numId w:val="6"/>
              </w:numPr>
              <w:spacing w:before="319" w:after="319"/>
              <w:textAlignment w:val="center"/>
              <w:outlineLvl w:val="3"/>
              <w:rPr>
                <w:rFonts w:ascii="Open Sans" w:hAnsi="Open Sans" w:cs="Open Sans"/>
              </w:rPr>
            </w:pPr>
            <w:r w:rsidRPr="001640CC">
              <w:rPr>
                <w:rFonts w:ascii="Open Sans" w:hAnsi="Open Sans" w:cs="Open Sans"/>
                <w:bCs/>
                <w:color w:val="000000"/>
                <w:position w:val="-3"/>
                <w:sz w:val="22"/>
                <w:szCs w:val="22"/>
              </w:rPr>
              <w:t>Reconciling Your Account – Practice</w:t>
            </w:r>
          </w:p>
          <w:p w:rsidR="001640CC" w:rsidRPr="001640CC" w:rsidRDefault="001640CC" w:rsidP="001640CC">
            <w:pPr>
              <w:pStyle w:val="ListParagraph"/>
              <w:numPr>
                <w:ilvl w:val="0"/>
                <w:numId w:val="6"/>
              </w:numPr>
              <w:spacing w:before="319" w:after="319"/>
              <w:textAlignment w:val="center"/>
              <w:outlineLvl w:val="3"/>
              <w:rPr>
                <w:rFonts w:ascii="Open Sans" w:hAnsi="Open Sans" w:cs="Open Sans"/>
              </w:rPr>
            </w:pPr>
            <w:r w:rsidRPr="001640CC">
              <w:rPr>
                <w:rFonts w:ascii="Open Sans" w:hAnsi="Open Sans" w:cs="Open Sans"/>
                <w:bCs/>
                <w:color w:val="000000"/>
                <w:position w:val="-3"/>
                <w:sz w:val="22"/>
                <w:szCs w:val="22"/>
              </w:rPr>
              <w:t>Reconciling Your Account – Practice Key</w:t>
            </w:r>
          </w:p>
          <w:p w:rsidR="001640CC" w:rsidRPr="001640CC" w:rsidRDefault="001640CC" w:rsidP="001640CC">
            <w:pPr>
              <w:pStyle w:val="ListParagraph"/>
              <w:numPr>
                <w:ilvl w:val="0"/>
                <w:numId w:val="6"/>
              </w:numPr>
              <w:spacing w:before="319" w:after="319"/>
              <w:textAlignment w:val="center"/>
              <w:outlineLvl w:val="3"/>
              <w:rPr>
                <w:rFonts w:ascii="Open Sans" w:hAnsi="Open Sans" w:cs="Open Sans"/>
              </w:rPr>
            </w:pPr>
            <w:r w:rsidRPr="001640CC">
              <w:rPr>
                <w:rFonts w:ascii="Open Sans" w:hAnsi="Open Sans" w:cs="Open Sans"/>
                <w:bCs/>
                <w:color w:val="000000"/>
                <w:position w:val="-3"/>
                <w:sz w:val="22"/>
                <w:szCs w:val="22"/>
              </w:rPr>
              <w:t>Sample Bank Statement</w:t>
            </w:r>
          </w:p>
        </w:tc>
      </w:tr>
      <w:tr w:rsidR="00F91C1C" w:rsidRPr="001640CC" w:rsidTr="00E34B8B">
        <w:trPr>
          <w:trHeight w:val="27"/>
        </w:trPr>
        <w:tc>
          <w:tcPr>
            <w:tcW w:w="2952" w:type="dxa"/>
            <w:shd w:val="clear" w:color="auto" w:fill="auto"/>
          </w:tcPr>
          <w:p w:rsidR="00F91C1C" w:rsidRPr="001640CC" w:rsidRDefault="00F91C1C" w:rsidP="002B1C09">
            <w:pPr>
              <w:spacing w:before="120" w:after="120"/>
              <w:jc w:val="center"/>
              <w:rPr>
                <w:rFonts w:ascii="Open Sans" w:hAnsi="Open Sans" w:cs="Open Sans"/>
                <w:b/>
                <w:bCs/>
              </w:rPr>
            </w:pPr>
            <w:r w:rsidRPr="001640CC">
              <w:rPr>
                <w:rFonts w:ascii="Open Sans" w:hAnsi="Open Sans" w:cs="Open Sans"/>
                <w:b/>
                <w:bCs/>
                <w:sz w:val="22"/>
                <w:szCs w:val="22"/>
              </w:rPr>
              <w:t>Anticipatory Set</w:t>
            </w:r>
          </w:p>
          <w:p w:rsidR="00F91C1C" w:rsidRPr="001640CC" w:rsidRDefault="00F91C1C" w:rsidP="173F7DB3">
            <w:pPr>
              <w:jc w:val="center"/>
              <w:rPr>
                <w:rFonts w:ascii="Open Sans" w:hAnsi="Open Sans" w:cs="Open Sans"/>
              </w:rPr>
            </w:pPr>
            <w:r w:rsidRPr="001640CC">
              <w:rPr>
                <w:rFonts w:ascii="Open Sans" w:hAnsi="Open Sans" w:cs="Open Sans"/>
                <w:sz w:val="22"/>
                <w:szCs w:val="22"/>
              </w:rPr>
              <w:t>(May include pre-assessment for prior knowledge)</w:t>
            </w:r>
          </w:p>
        </w:tc>
        <w:tc>
          <w:tcPr>
            <w:tcW w:w="7848" w:type="dxa"/>
            <w:shd w:val="clear" w:color="auto" w:fill="auto"/>
            <w:vAlign w:val="center"/>
          </w:tcPr>
          <w:p w:rsidR="00F91C1C" w:rsidRPr="001640CC" w:rsidRDefault="00F91C1C" w:rsidP="00E4117D">
            <w:pPr>
              <w:spacing w:before="120" w:after="120"/>
              <w:rPr>
                <w:rFonts w:ascii="Open Sans" w:hAnsi="Open Sans" w:cs="Open Sans"/>
                <w:b/>
                <w:bCs/>
              </w:rPr>
            </w:pPr>
            <w:r w:rsidRPr="001640CC">
              <w:rPr>
                <w:rFonts w:ascii="Open Sans" w:hAnsi="Open Sans" w:cs="Open Sans"/>
                <w:b/>
                <w:bCs/>
                <w:sz w:val="22"/>
                <w:szCs w:val="22"/>
              </w:rPr>
              <w:t>Before class begins:</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On a table in the center of the room, place various items related to banking.</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Checkbook</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Money</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Debit card and credit card</w:t>
            </w:r>
          </w:p>
          <w:p w:rsidR="00F91C1C" w:rsidRPr="001640CC" w:rsidRDefault="001640C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Checkbook and check registry</w:t>
            </w:r>
          </w:p>
          <w:p w:rsidR="00F91C1C" w:rsidRPr="001640CC" w:rsidRDefault="001640CC" w:rsidP="002B1C09">
            <w:pPr>
              <w:numPr>
                <w:ilvl w:val="0"/>
                <w:numId w:val="10"/>
              </w:numPr>
              <w:rPr>
                <w:rFonts w:ascii="Open Sans" w:hAnsi="Open Sans" w:cs="Open Sans"/>
                <w:color w:val="000000"/>
              </w:rPr>
            </w:pPr>
            <w:r w:rsidRPr="001640CC">
              <w:rPr>
                <w:rFonts w:ascii="Open Sans" w:hAnsi="Open Sans" w:cs="Open Sans"/>
                <w:color w:val="000000"/>
                <w:position w:val="-3"/>
                <w:sz w:val="22"/>
                <w:szCs w:val="22"/>
              </w:rPr>
              <w:t>Bank statement</w:t>
            </w:r>
          </w:p>
        </w:tc>
      </w:tr>
      <w:tr w:rsidR="00F91C1C" w:rsidRPr="001640CC" w:rsidTr="00E34B8B">
        <w:trPr>
          <w:trHeight w:val="440"/>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Direct Instruction *</w:t>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Introduce </w:t>
            </w:r>
            <w:r w:rsidR="001640CC">
              <w:rPr>
                <w:rFonts w:ascii="Open Sans" w:hAnsi="Open Sans" w:cs="Open Sans"/>
                <w:color w:val="000000"/>
                <w:position w:val="-3"/>
                <w:sz w:val="22"/>
                <w:szCs w:val="22"/>
              </w:rPr>
              <w:t>PowerPoint</w:t>
            </w:r>
            <w:r w:rsidRPr="001640CC">
              <w:rPr>
                <w:rFonts w:ascii="Open Sans" w:hAnsi="Open Sans" w:cs="Open Sans"/>
                <w:color w:val="000000"/>
                <w:position w:val="-3"/>
                <w:sz w:val="22"/>
                <w:szCs w:val="22"/>
              </w:rPr>
              <w:t xml:space="preserve">, </w:t>
            </w:r>
            <w:r w:rsidRPr="001640CC">
              <w:rPr>
                <w:rFonts w:ascii="Open Sans" w:hAnsi="Open Sans" w:cs="Open Sans"/>
                <w:bCs/>
                <w:color w:val="000000"/>
                <w:position w:val="-3"/>
                <w:sz w:val="22"/>
                <w:szCs w:val="22"/>
              </w:rPr>
              <w:t xml:space="preserve">You Better </w:t>
            </w:r>
            <w:r w:rsidR="001640CC" w:rsidRPr="001640CC">
              <w:rPr>
                <w:rFonts w:ascii="Open Sans" w:hAnsi="Open Sans" w:cs="Open Sans"/>
                <w:bCs/>
                <w:color w:val="000000"/>
                <w:position w:val="-3"/>
                <w:sz w:val="22"/>
                <w:szCs w:val="22"/>
              </w:rPr>
              <w:t>Reconcile</w:t>
            </w:r>
            <w:r w:rsidR="001640CC" w:rsidRPr="001640CC">
              <w:rPr>
                <w:rFonts w:ascii="Open Sans" w:hAnsi="Open Sans" w:cs="Open Sans"/>
                <w:color w:val="000000"/>
                <w:position w:val="-3"/>
                <w:sz w:val="22"/>
                <w:szCs w:val="22"/>
              </w:rPr>
              <w:t xml:space="preserve">. </w:t>
            </w:r>
            <w:r w:rsidRPr="001640CC">
              <w:rPr>
                <w:rFonts w:ascii="Open Sans" w:hAnsi="Open Sans" w:cs="Open Sans"/>
                <w:color w:val="000000"/>
                <w:position w:val="-3"/>
                <w:sz w:val="22"/>
                <w:szCs w:val="22"/>
              </w:rPr>
              <w:t>Students will be expected to take notes and follow along throughout the presentation. Encourage questions and discussion throughout presentation.</w:t>
            </w:r>
          </w:p>
          <w:p w:rsidR="00F35882" w:rsidRDefault="00F35882" w:rsidP="00553351">
            <w:pPr>
              <w:spacing w:before="240" w:after="240"/>
              <w:textAlignment w:val="center"/>
              <w:rPr>
                <w:rFonts w:ascii="Open Sans" w:hAnsi="Open Sans" w:cs="Open Sans"/>
                <w:i/>
                <w:color w:val="000000"/>
                <w:position w:val="-3"/>
                <w:sz w:val="22"/>
                <w:szCs w:val="22"/>
              </w:rPr>
            </w:pPr>
          </w:p>
          <w:p w:rsidR="00F91C1C" w:rsidRPr="001640CC" w:rsidRDefault="00F91C1C" w:rsidP="00553351">
            <w:pPr>
              <w:spacing w:before="240" w:after="240"/>
              <w:textAlignment w:val="center"/>
              <w:rPr>
                <w:rFonts w:ascii="Open Sans" w:hAnsi="Open Sans" w:cs="Open Sans"/>
                <w:i/>
              </w:rPr>
            </w:pPr>
            <w:bookmarkStart w:id="1" w:name="_GoBack"/>
            <w:bookmarkEnd w:id="1"/>
            <w:r w:rsidRPr="001640CC">
              <w:rPr>
                <w:rFonts w:ascii="Open Sans" w:hAnsi="Open Sans" w:cs="Open Sans"/>
                <w:i/>
                <w:color w:val="000000"/>
                <w:position w:val="-3"/>
                <w:sz w:val="22"/>
                <w:szCs w:val="22"/>
              </w:rPr>
              <w:lastRenderedPageBreak/>
              <w:t>Individual Education Plan (IEP) for all special education students must be followed. Examples of accommodations may include, but are not limited to:</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checking for understanding</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providing assistance with note-taking</w:t>
            </w:r>
          </w:p>
          <w:p w:rsidR="00F91C1C" w:rsidRPr="001640CC" w:rsidRDefault="00F91C1C" w:rsidP="00961B65">
            <w:pPr>
              <w:numPr>
                <w:ilvl w:val="0"/>
                <w:numId w:val="10"/>
              </w:numPr>
              <w:contextualSpacing/>
              <w:rPr>
                <w:rFonts w:ascii="Open Sans" w:hAnsi="Open Sans" w:cs="Open Sans"/>
                <w:iCs/>
              </w:rPr>
            </w:pPr>
            <w:r w:rsidRPr="001640CC">
              <w:rPr>
                <w:rFonts w:ascii="Open Sans" w:hAnsi="Open Sans" w:cs="Open Sans"/>
                <w:color w:val="000000"/>
                <w:position w:val="-3"/>
                <w:sz w:val="22"/>
                <w:szCs w:val="22"/>
              </w:rPr>
              <w:t xml:space="preserve">supplying student with a copy of the </w:t>
            </w:r>
            <w:r w:rsidR="001640CC">
              <w:rPr>
                <w:rFonts w:ascii="Open Sans" w:hAnsi="Open Sans" w:cs="Open Sans"/>
                <w:color w:val="000000"/>
                <w:position w:val="-3"/>
                <w:sz w:val="22"/>
                <w:szCs w:val="22"/>
              </w:rPr>
              <w:t xml:space="preserve">PowerPoint </w:t>
            </w:r>
            <w:r w:rsidRPr="001640CC">
              <w:rPr>
                <w:rFonts w:ascii="Open Sans" w:hAnsi="Open Sans" w:cs="Open Sans"/>
                <w:color w:val="000000"/>
                <w:position w:val="-3"/>
                <w:sz w:val="22"/>
                <w:szCs w:val="22"/>
              </w:rPr>
              <w:t>presentation</w:t>
            </w:r>
          </w:p>
        </w:tc>
      </w:tr>
      <w:tr w:rsidR="00F91C1C" w:rsidRPr="001640CC" w:rsidTr="00E34B8B">
        <w:trPr>
          <w:trHeight w:val="27"/>
        </w:trPr>
        <w:tc>
          <w:tcPr>
            <w:tcW w:w="2952" w:type="dxa"/>
            <w:shd w:val="clear" w:color="auto" w:fill="auto"/>
          </w:tcPr>
          <w:p w:rsidR="00F91C1C" w:rsidRPr="001640CC" w:rsidRDefault="00F91C1C" w:rsidP="002B1C09">
            <w:pPr>
              <w:spacing w:before="120" w:after="120"/>
              <w:jc w:val="center"/>
              <w:rPr>
                <w:rFonts w:ascii="Open Sans" w:hAnsi="Open Sans" w:cs="Open Sans"/>
                <w:b/>
                <w:bCs/>
              </w:rPr>
            </w:pPr>
            <w:r w:rsidRPr="001640CC">
              <w:rPr>
                <w:rFonts w:ascii="Open Sans" w:hAnsi="Open Sans" w:cs="Open Sans"/>
                <w:b/>
                <w:bCs/>
                <w:sz w:val="22"/>
                <w:szCs w:val="22"/>
              </w:rPr>
              <w:lastRenderedPageBreak/>
              <w:t>Guided Practice *</w:t>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Distribute handout, </w:t>
            </w:r>
            <w:r w:rsidRPr="001640CC">
              <w:rPr>
                <w:rFonts w:ascii="Open Sans" w:hAnsi="Open Sans" w:cs="Open Sans"/>
                <w:bCs/>
                <w:color w:val="000000"/>
                <w:position w:val="-3"/>
                <w:sz w:val="22"/>
                <w:szCs w:val="22"/>
              </w:rPr>
              <w:t xml:space="preserve">How to Reconcile a Bank </w:t>
            </w:r>
            <w:r w:rsidR="001640CC" w:rsidRPr="001640CC">
              <w:rPr>
                <w:rFonts w:ascii="Open Sans" w:hAnsi="Open Sans" w:cs="Open Sans"/>
                <w:bCs/>
                <w:color w:val="000000"/>
                <w:position w:val="-3"/>
                <w:sz w:val="22"/>
                <w:szCs w:val="22"/>
              </w:rPr>
              <w:t>Account</w:t>
            </w:r>
            <w:r w:rsidR="001640CC" w:rsidRPr="001640CC">
              <w:rPr>
                <w:rFonts w:ascii="Open Sans" w:hAnsi="Open Sans" w:cs="Open Sans"/>
                <w:color w:val="000000"/>
                <w:position w:val="-3"/>
                <w:sz w:val="22"/>
                <w:szCs w:val="22"/>
              </w:rPr>
              <w:t xml:space="preserve">. </w:t>
            </w:r>
            <w:r w:rsidRPr="001640CC">
              <w:rPr>
                <w:rFonts w:ascii="Open Sans" w:hAnsi="Open Sans" w:cs="Open Sans"/>
                <w:color w:val="000000"/>
                <w:position w:val="-3"/>
                <w:sz w:val="22"/>
                <w:szCs w:val="22"/>
              </w:rPr>
              <w:t xml:space="preserve">As a class, review the example provided at the end of the </w:t>
            </w:r>
            <w:r w:rsidR="001640CC" w:rsidRPr="001640CC">
              <w:rPr>
                <w:rFonts w:ascii="Open Sans" w:hAnsi="Open Sans" w:cs="Open Sans"/>
                <w:color w:val="000000"/>
                <w:position w:val="-3"/>
                <w:sz w:val="22"/>
                <w:szCs w:val="22"/>
              </w:rPr>
              <w:t xml:space="preserve">PowerPoint </w:t>
            </w:r>
            <w:r w:rsidRPr="001640CC">
              <w:rPr>
                <w:rFonts w:ascii="Open Sans" w:hAnsi="Open Sans" w:cs="Open Sans"/>
                <w:color w:val="000000"/>
                <w:position w:val="-3"/>
                <w:sz w:val="22"/>
                <w:szCs w:val="22"/>
              </w:rPr>
              <w:t>presentation.</w:t>
            </w:r>
          </w:p>
          <w:p w:rsidR="00F91C1C" w:rsidRPr="001640CC" w:rsidRDefault="00F91C1C" w:rsidP="00553351">
            <w:pPr>
              <w:spacing w:before="240" w:after="240"/>
              <w:textAlignment w:val="center"/>
              <w:rPr>
                <w:rFonts w:ascii="Open Sans" w:hAnsi="Open Sans" w:cs="Open Sans"/>
                <w:i/>
              </w:rPr>
            </w:pPr>
            <w:r w:rsidRPr="001640CC">
              <w:rPr>
                <w:rFonts w:ascii="Open Sans" w:hAnsi="Open Sans" w:cs="Open Sans"/>
                <w:i/>
                <w:color w:val="000000"/>
                <w:position w:val="-3"/>
                <w:sz w:val="22"/>
                <w:szCs w:val="22"/>
              </w:rPr>
              <w:t>Individual Education Plan (IEP) for all special education students must be followed. Examples of accommodations may include, but are not limited to:</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checking for understanding</w:t>
            </w:r>
          </w:p>
          <w:p w:rsidR="00F91C1C" w:rsidRPr="001640CC" w:rsidRDefault="00F91C1C" w:rsidP="00961B65">
            <w:pPr>
              <w:numPr>
                <w:ilvl w:val="0"/>
                <w:numId w:val="10"/>
              </w:numPr>
              <w:contextualSpacing/>
              <w:rPr>
                <w:rFonts w:ascii="Open Sans" w:hAnsi="Open Sans" w:cs="Open Sans"/>
                <w:iCs/>
              </w:rPr>
            </w:pPr>
            <w:r w:rsidRPr="001640CC">
              <w:rPr>
                <w:rFonts w:ascii="Open Sans" w:hAnsi="Open Sans" w:cs="Open Sans"/>
                <w:color w:val="000000"/>
                <w:position w:val="-3"/>
                <w:sz w:val="22"/>
                <w:szCs w:val="22"/>
              </w:rPr>
              <w:t>allow the use of calculators</w:t>
            </w:r>
          </w:p>
        </w:tc>
      </w:tr>
      <w:tr w:rsidR="00F91C1C" w:rsidRPr="001640CC" w:rsidTr="00E34B8B">
        <w:trPr>
          <w:trHeight w:val="395"/>
        </w:trPr>
        <w:tc>
          <w:tcPr>
            <w:tcW w:w="2952" w:type="dxa"/>
            <w:shd w:val="clear" w:color="auto" w:fill="auto"/>
          </w:tcPr>
          <w:p w:rsidR="00F91C1C" w:rsidRPr="001640CC" w:rsidRDefault="00F91C1C" w:rsidP="002B1C09">
            <w:pPr>
              <w:spacing w:before="120" w:after="120"/>
              <w:jc w:val="center"/>
              <w:rPr>
                <w:rFonts w:ascii="Open Sans" w:hAnsi="Open Sans" w:cs="Open Sans"/>
                <w:b/>
                <w:bCs/>
              </w:rPr>
            </w:pPr>
            <w:r w:rsidRPr="001640CC">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F91C1C" w:rsidRDefault="00F91C1C" w:rsidP="00553351">
            <w:pPr>
              <w:spacing w:before="240" w:after="240"/>
              <w:textAlignment w:val="center"/>
              <w:rPr>
                <w:rFonts w:ascii="Open Sans" w:hAnsi="Open Sans" w:cs="Open Sans"/>
                <w:color w:val="000000"/>
                <w:position w:val="-3"/>
              </w:rPr>
            </w:pPr>
            <w:r w:rsidRPr="001640CC">
              <w:rPr>
                <w:rFonts w:ascii="Open Sans" w:hAnsi="Open Sans" w:cs="Open Sans"/>
                <w:color w:val="000000"/>
                <w:position w:val="-3"/>
                <w:sz w:val="22"/>
                <w:szCs w:val="22"/>
              </w:rPr>
              <w:t xml:space="preserve">Distribute handout, </w:t>
            </w:r>
            <w:r w:rsidRPr="001640CC">
              <w:rPr>
                <w:rFonts w:ascii="Open Sans" w:hAnsi="Open Sans" w:cs="Open Sans"/>
                <w:bCs/>
                <w:color w:val="000000"/>
                <w:position w:val="-3"/>
                <w:sz w:val="22"/>
                <w:szCs w:val="22"/>
              </w:rPr>
              <w:t xml:space="preserve">Reconciling Your Account – </w:t>
            </w:r>
            <w:r w:rsidR="001640CC" w:rsidRPr="001640CC">
              <w:rPr>
                <w:rFonts w:ascii="Open Sans" w:hAnsi="Open Sans" w:cs="Open Sans"/>
                <w:bCs/>
                <w:color w:val="000000"/>
                <w:position w:val="-3"/>
                <w:sz w:val="22"/>
                <w:szCs w:val="22"/>
              </w:rPr>
              <w:t>Practice</w:t>
            </w:r>
            <w:r w:rsidR="001640CC" w:rsidRPr="001640CC">
              <w:rPr>
                <w:rFonts w:ascii="Open Sans" w:hAnsi="Open Sans" w:cs="Open Sans"/>
                <w:color w:val="000000"/>
                <w:position w:val="-3"/>
                <w:sz w:val="22"/>
                <w:szCs w:val="22"/>
              </w:rPr>
              <w:t xml:space="preserve"> and</w:t>
            </w:r>
            <w:r w:rsidRPr="001640CC">
              <w:rPr>
                <w:rFonts w:ascii="Open Sans" w:hAnsi="Open Sans" w:cs="Open Sans"/>
                <w:color w:val="000000"/>
                <w:position w:val="-3"/>
                <w:sz w:val="22"/>
                <w:szCs w:val="22"/>
              </w:rPr>
              <w:t xml:space="preserve"> have students complete individually. Keep students focused and on task while monitoring their work. Provide assistance as needed.</w:t>
            </w:r>
          </w:p>
          <w:p w:rsidR="00F91C1C" w:rsidRPr="001640CC" w:rsidRDefault="00F91C1C" w:rsidP="00553351">
            <w:pPr>
              <w:spacing w:before="240" w:after="240"/>
              <w:textAlignment w:val="center"/>
              <w:rPr>
                <w:rFonts w:ascii="Open Sans" w:hAnsi="Open Sans" w:cs="Open Sans"/>
                <w:i/>
              </w:rPr>
            </w:pPr>
            <w:r w:rsidRPr="001640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providing peer tutoring</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extended time to complete the assignment</w:t>
            </w:r>
          </w:p>
          <w:p w:rsidR="00F91C1C" w:rsidRPr="001640CC" w:rsidRDefault="00F91C1C" w:rsidP="00453566">
            <w:pPr>
              <w:numPr>
                <w:ilvl w:val="0"/>
                <w:numId w:val="10"/>
              </w:numPr>
              <w:contextualSpacing/>
              <w:rPr>
                <w:rFonts w:ascii="Open Sans" w:hAnsi="Open Sans" w:cs="Open Sans"/>
                <w:iCs/>
              </w:rPr>
            </w:pPr>
            <w:r w:rsidRPr="001640CC">
              <w:rPr>
                <w:rFonts w:ascii="Open Sans" w:hAnsi="Open Sans" w:cs="Open Sans"/>
                <w:color w:val="000000"/>
                <w:position w:val="-3"/>
                <w:sz w:val="22"/>
                <w:szCs w:val="22"/>
              </w:rPr>
              <w:t>allow the use of calculators</w:t>
            </w:r>
          </w:p>
        </w:tc>
      </w:tr>
      <w:tr w:rsidR="00F91C1C" w:rsidRPr="001640CC" w:rsidTr="00E34B8B">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Lesson Closure</w:t>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Review lesson objectives, </w:t>
            </w:r>
            <w:r w:rsidR="001640CC" w:rsidRPr="001640CC">
              <w:rPr>
                <w:rFonts w:ascii="Open Sans" w:hAnsi="Open Sans" w:cs="Open Sans"/>
                <w:color w:val="000000"/>
                <w:position w:val="-3"/>
                <w:sz w:val="22"/>
                <w:szCs w:val="22"/>
              </w:rPr>
              <w:t>terms,</w:t>
            </w:r>
            <w:r w:rsidRPr="001640CC">
              <w:rPr>
                <w:rFonts w:ascii="Open Sans" w:hAnsi="Open Sans" w:cs="Open Sans"/>
                <w:color w:val="000000"/>
                <w:position w:val="-3"/>
                <w:sz w:val="22"/>
                <w:szCs w:val="22"/>
              </w:rPr>
              <w:t xml:space="preserve"> and definitions.</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Allow students to add additional keywords inside of the </w:t>
            </w:r>
            <w:r w:rsidRPr="001640CC">
              <w:rPr>
                <w:rFonts w:ascii="Open Sans" w:hAnsi="Open Sans" w:cs="Open Sans"/>
                <w:bCs/>
                <w:color w:val="000000"/>
                <w:position w:val="-3"/>
                <w:sz w:val="22"/>
                <w:szCs w:val="22"/>
              </w:rPr>
              <w:t xml:space="preserve">You Better Reconcile Word </w:t>
            </w:r>
            <w:r w:rsidR="001640CC" w:rsidRPr="001640CC">
              <w:rPr>
                <w:rFonts w:ascii="Open Sans" w:hAnsi="Open Sans" w:cs="Open Sans"/>
                <w:bCs/>
                <w:color w:val="000000"/>
                <w:position w:val="-3"/>
                <w:sz w:val="22"/>
                <w:szCs w:val="22"/>
              </w:rPr>
              <w:t>Cloud</w:t>
            </w:r>
            <w:r w:rsidR="001640CC" w:rsidRPr="001640CC">
              <w:rPr>
                <w:rFonts w:ascii="Open Sans" w:hAnsi="Open Sans" w:cs="Open Sans"/>
                <w:color w:val="000000"/>
                <w:position w:val="-3"/>
                <w:sz w:val="22"/>
                <w:szCs w:val="22"/>
              </w:rPr>
              <w:t xml:space="preserve"> dollar</w:t>
            </w:r>
            <w:r w:rsidRPr="001640CC">
              <w:rPr>
                <w:rFonts w:ascii="Open Sans" w:hAnsi="Open Sans" w:cs="Open Sans"/>
                <w:color w:val="000000"/>
                <w:position w:val="-3"/>
                <w:sz w:val="22"/>
                <w:szCs w:val="22"/>
              </w:rPr>
              <w:t xml:space="preserve"> sign.</w:t>
            </w:r>
          </w:p>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Lead students in a discussion, asking the following questions: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Why is it important to reconcile a bank account?</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What could you do if you realize your account is short on funds?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Is a bank statement or check registry a more accurate way to determine your account balance?</w:t>
            </w:r>
          </w:p>
        </w:tc>
      </w:tr>
      <w:tr w:rsidR="00F91C1C" w:rsidRPr="001640CC" w:rsidTr="00E34B8B">
        <w:trPr>
          <w:trHeight w:val="135"/>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Summative/End of Lesson Assessment *</w:t>
            </w:r>
          </w:p>
          <w:p w:rsidR="00F91C1C" w:rsidRPr="001640CC" w:rsidRDefault="00F91C1C" w:rsidP="0080201D">
            <w:pPr>
              <w:tabs>
                <w:tab w:val="left" w:pos="2820"/>
              </w:tabs>
              <w:rPr>
                <w:rFonts w:ascii="Open Sans" w:hAnsi="Open Sans" w:cs="Open Sans"/>
              </w:rPr>
            </w:pPr>
            <w:r w:rsidRPr="001640CC">
              <w:rPr>
                <w:rFonts w:ascii="Open Sans" w:hAnsi="Open Sans" w:cs="Open Sans"/>
                <w:sz w:val="22"/>
                <w:szCs w:val="22"/>
              </w:rPr>
              <w:tab/>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Using their knowledge of reconciling a bank account, instruct students to write a how-to paper or create a visual depicting and explaining the process of reconciling a bank account.</w:t>
            </w:r>
          </w:p>
          <w:p w:rsidR="00F91C1C" w:rsidRPr="001640CC" w:rsidRDefault="00F91C1C" w:rsidP="00553351">
            <w:pPr>
              <w:spacing w:before="240" w:after="240"/>
              <w:textAlignment w:val="center"/>
              <w:rPr>
                <w:rFonts w:ascii="Open Sans" w:hAnsi="Open Sans" w:cs="Open Sans"/>
                <w:i/>
              </w:rPr>
            </w:pPr>
            <w:r w:rsidRPr="001640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graphic organizer to help outline thoughts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lastRenderedPageBreak/>
              <w:t>extended time to complete the assignment</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list vocabulary for test</w:t>
            </w:r>
          </w:p>
          <w:p w:rsidR="00F91C1C" w:rsidRPr="0031188E" w:rsidRDefault="00F91C1C" w:rsidP="00453566">
            <w:pPr>
              <w:numPr>
                <w:ilvl w:val="0"/>
                <w:numId w:val="10"/>
              </w:numPr>
              <w:contextualSpacing/>
              <w:rPr>
                <w:rFonts w:ascii="Open Sans" w:hAnsi="Open Sans" w:cs="Open Sans"/>
                <w:iCs/>
              </w:rPr>
            </w:pPr>
            <w:r w:rsidRPr="001640CC">
              <w:rPr>
                <w:rFonts w:ascii="Open Sans" w:hAnsi="Open Sans" w:cs="Open Sans"/>
                <w:color w:val="000000"/>
                <w:position w:val="-3"/>
                <w:sz w:val="22"/>
                <w:szCs w:val="22"/>
              </w:rPr>
              <w:t>do not grade for spelling</w:t>
            </w:r>
          </w:p>
          <w:p w:rsidR="0031188E" w:rsidRPr="001640CC" w:rsidRDefault="0031188E" w:rsidP="0031188E">
            <w:pPr>
              <w:contextualSpacing/>
              <w:rPr>
                <w:rFonts w:ascii="Open Sans" w:hAnsi="Open Sans" w:cs="Open Sans"/>
                <w:iCs/>
              </w:rPr>
            </w:pPr>
          </w:p>
        </w:tc>
      </w:tr>
      <w:tr w:rsidR="00F91C1C" w:rsidRPr="001640CC" w:rsidTr="00E34B8B">
        <w:trPr>
          <w:trHeight w:val="135"/>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lastRenderedPageBreak/>
              <w:t>References/Resources/</w:t>
            </w:r>
          </w:p>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Teacher Preparation</w:t>
            </w:r>
          </w:p>
        </w:tc>
        <w:tc>
          <w:tcPr>
            <w:tcW w:w="7848" w:type="dxa"/>
            <w:shd w:val="clear" w:color="auto" w:fill="auto"/>
            <w:vAlign w:val="center"/>
          </w:tcPr>
          <w:p w:rsidR="00F91C1C" w:rsidRPr="001640CC" w:rsidRDefault="00F91C1C" w:rsidP="00F91C1C">
            <w:pPr>
              <w:spacing w:before="120" w:after="120"/>
              <w:rPr>
                <w:rFonts w:ascii="Open Sans" w:hAnsi="Open Sans" w:cs="Open Sans"/>
                <w:b/>
                <w:bCs/>
              </w:rPr>
            </w:pPr>
            <w:r w:rsidRPr="001640CC">
              <w:rPr>
                <w:rFonts w:ascii="Open Sans" w:hAnsi="Open Sans" w:cs="Open Sans"/>
                <w:b/>
                <w:bCs/>
                <w:sz w:val="22"/>
                <w:szCs w:val="22"/>
              </w:rPr>
              <w:t>Websites:</w:t>
            </w:r>
          </w:p>
          <w:p w:rsidR="00F91C1C" w:rsidRPr="001640CC" w:rsidRDefault="00F91C1C" w:rsidP="00D63CC7">
            <w:pPr>
              <w:spacing w:before="120" w:after="120"/>
              <w:ind w:left="720"/>
              <w:rPr>
                <w:rFonts w:ascii="Open Sans" w:hAnsi="Open Sans" w:cs="Open Sans"/>
                <w:color w:val="FF0000"/>
              </w:rPr>
            </w:pPr>
            <w:r w:rsidRPr="001640CC">
              <w:rPr>
                <w:rFonts w:ascii="Open Sans" w:hAnsi="Open Sans" w:cs="Open Sans"/>
                <w:color w:val="000000"/>
                <w:position w:val="-3"/>
                <w:sz w:val="22"/>
                <w:szCs w:val="22"/>
              </w:rPr>
              <w:t xml:space="preserve">How to Balance a </w:t>
            </w:r>
            <w:r w:rsidR="006B10F4" w:rsidRPr="001640CC">
              <w:rPr>
                <w:rFonts w:ascii="Open Sans" w:hAnsi="Open Sans" w:cs="Open Sans"/>
                <w:color w:val="000000"/>
                <w:position w:val="-3"/>
                <w:sz w:val="22"/>
                <w:szCs w:val="22"/>
              </w:rPr>
              <w:t>Checkbook:</w:t>
            </w:r>
            <w:r w:rsidRPr="001640CC">
              <w:rPr>
                <w:rFonts w:ascii="Open Sans" w:hAnsi="Open Sans" w:cs="Open Sans"/>
                <w:color w:val="000000"/>
                <w:position w:val="-3"/>
                <w:sz w:val="22"/>
                <w:szCs w:val="22"/>
              </w:rPr>
              <w:t xml:space="preserve"> How to Reconcile a Checkbook </w:t>
            </w:r>
            <w:r w:rsidRPr="001640CC">
              <w:rPr>
                <w:rFonts w:ascii="Open Sans" w:hAnsi="Open Sans" w:cs="Open Sans"/>
                <w:color w:val="000000"/>
                <w:position w:val="-3"/>
                <w:sz w:val="22"/>
                <w:szCs w:val="22"/>
              </w:rPr>
              <w:br/>
              <w:t xml:space="preserve"> Source: YouTube</w:t>
            </w:r>
            <w:r w:rsidRPr="001640CC">
              <w:rPr>
                <w:rFonts w:ascii="Open Sans" w:hAnsi="Open Sans" w:cs="Open Sans"/>
                <w:color w:val="000000"/>
                <w:position w:val="-3"/>
                <w:sz w:val="22"/>
                <w:szCs w:val="22"/>
              </w:rPr>
              <w:br/>
              <w:t xml:space="preserve"> Running Time: (4:03) Release Date: 10/18/2007</w:t>
            </w:r>
            <w:hyperlink r:id="rId13" w:history="1">
              <w:r w:rsidRPr="001640CC">
                <w:rPr>
                  <w:rFonts w:ascii="Open Sans" w:hAnsi="Open Sans" w:cs="Open Sans"/>
                  <w:color w:val="0000CC"/>
                  <w:position w:val="-3"/>
                  <w:sz w:val="22"/>
                  <w:szCs w:val="22"/>
                  <w:u w:val="single"/>
                </w:rPr>
                <w:br/>
                <w:t>http://www.youtube.com/watch?v=0eciD5AhRUI</w:t>
              </w:r>
            </w:hyperlink>
          </w:p>
        </w:tc>
      </w:tr>
      <w:tr w:rsidR="00F91C1C" w:rsidRPr="001640CC" w:rsidTr="173F7DB3">
        <w:trPr>
          <w:trHeight w:val="135"/>
        </w:trPr>
        <w:tc>
          <w:tcPr>
            <w:tcW w:w="10800" w:type="dxa"/>
            <w:gridSpan w:val="2"/>
            <w:shd w:val="clear" w:color="auto" w:fill="D9D9D9" w:themeFill="background1" w:themeFillShade="D9"/>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Additional Required Components</w:t>
            </w:r>
          </w:p>
        </w:tc>
      </w:tr>
      <w:tr w:rsidR="00F91C1C" w:rsidRPr="001640CC" w:rsidTr="00954BFE">
        <w:trPr>
          <w:trHeight w:val="485"/>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English Language Proficiency Standards (ELPS) Strategies</w:t>
            </w:r>
          </w:p>
        </w:tc>
        <w:tc>
          <w:tcPr>
            <w:tcW w:w="7848" w:type="dxa"/>
            <w:shd w:val="clear" w:color="auto" w:fill="auto"/>
            <w:vAlign w:val="center"/>
          </w:tcPr>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Word wall</w:t>
            </w:r>
          </w:p>
          <w:p w:rsidR="00F91C1C" w:rsidRPr="001640CC" w:rsidRDefault="00F91C1C" w:rsidP="00F91C1C">
            <w:pPr>
              <w:numPr>
                <w:ilvl w:val="0"/>
                <w:numId w:val="10"/>
              </w:numPr>
              <w:rPr>
                <w:rFonts w:ascii="Open Sans" w:hAnsi="Open Sans" w:cs="Open Sans"/>
                <w:color w:val="000000"/>
                <w:position w:val="-3"/>
              </w:rPr>
            </w:pPr>
            <w:r w:rsidRPr="001640CC">
              <w:rPr>
                <w:rFonts w:ascii="Open Sans" w:hAnsi="Open Sans" w:cs="Open Sans"/>
                <w:color w:val="000000"/>
                <w:position w:val="-3"/>
                <w:sz w:val="22"/>
                <w:szCs w:val="22"/>
              </w:rPr>
              <w:t>Word cloud</w:t>
            </w:r>
          </w:p>
          <w:p w:rsidR="00F91C1C" w:rsidRPr="001640CC" w:rsidRDefault="00F91C1C" w:rsidP="001640CC">
            <w:pPr>
              <w:numPr>
                <w:ilvl w:val="0"/>
                <w:numId w:val="10"/>
              </w:numPr>
              <w:rPr>
                <w:rFonts w:ascii="Open Sans" w:hAnsi="Open Sans" w:cs="Open Sans"/>
              </w:rPr>
            </w:pPr>
            <w:r w:rsidRPr="001640CC">
              <w:rPr>
                <w:rFonts w:ascii="Open Sans" w:hAnsi="Open Sans" w:cs="Open Sans"/>
                <w:color w:val="000000"/>
                <w:position w:val="-3"/>
                <w:sz w:val="22"/>
                <w:szCs w:val="22"/>
              </w:rPr>
              <w:t xml:space="preserve">Drawing visual representations. </w:t>
            </w:r>
          </w:p>
        </w:tc>
      </w:tr>
      <w:tr w:rsidR="00F91C1C" w:rsidRPr="001640CC" w:rsidTr="00954BFE">
        <w:trPr>
          <w:trHeight w:val="737"/>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College and Career Readiness Connection</w:t>
            </w:r>
            <w:r w:rsidRPr="001640CC">
              <w:rPr>
                <w:rStyle w:val="FootnoteReference"/>
                <w:rFonts w:ascii="Open Sans" w:hAnsi="Open Sans" w:cs="Open Sans"/>
                <w:b/>
                <w:bCs/>
                <w:sz w:val="22"/>
                <w:szCs w:val="22"/>
              </w:rPr>
              <w:footnoteReference w:id="1"/>
            </w:r>
          </w:p>
        </w:tc>
        <w:tc>
          <w:tcPr>
            <w:tcW w:w="7848" w:type="dxa"/>
            <w:shd w:val="clear" w:color="auto" w:fill="auto"/>
            <w:vAlign w:val="center"/>
          </w:tcPr>
          <w:p w:rsidR="00F91C1C" w:rsidRPr="001640CC" w:rsidRDefault="00F91C1C" w:rsidP="00DC4B23">
            <w:pPr>
              <w:spacing w:before="120" w:after="120"/>
              <w:rPr>
                <w:rFonts w:ascii="Open Sans" w:hAnsi="Open Sans" w:cs="Open Sans"/>
              </w:rPr>
            </w:pPr>
          </w:p>
        </w:tc>
      </w:tr>
      <w:tr w:rsidR="00F91C1C" w:rsidRPr="001640CC" w:rsidTr="173F7DB3">
        <w:trPr>
          <w:trHeight w:val="135"/>
        </w:trPr>
        <w:tc>
          <w:tcPr>
            <w:tcW w:w="10800" w:type="dxa"/>
            <w:gridSpan w:val="2"/>
            <w:shd w:val="clear" w:color="auto" w:fill="D9D9D9" w:themeFill="background1" w:themeFillShade="D9"/>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Recommended Strategies</w:t>
            </w:r>
          </w:p>
        </w:tc>
      </w:tr>
      <w:tr w:rsidR="00F91C1C" w:rsidRPr="001640CC" w:rsidTr="00B54AFE">
        <w:trPr>
          <w:trHeight w:val="512"/>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Reading Strategies</w:t>
            </w:r>
          </w:p>
        </w:tc>
        <w:tc>
          <w:tcPr>
            <w:tcW w:w="7848" w:type="dxa"/>
            <w:shd w:val="clear" w:color="auto" w:fill="auto"/>
            <w:vAlign w:val="center"/>
          </w:tcPr>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Encourage students to connect reading to their life experiences or prior knowledge.</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Word Attack Strategies. Have students note words that are unfamiliar to them and decode the words. Allow students to add additional related terms to the lesson word wall.</w:t>
            </w:r>
          </w:p>
        </w:tc>
      </w:tr>
      <w:tr w:rsidR="00F91C1C" w:rsidRPr="001640CC" w:rsidTr="00B54AFE">
        <w:trPr>
          <w:trHeight w:val="530"/>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Quotes</w:t>
            </w:r>
          </w:p>
        </w:tc>
        <w:tc>
          <w:tcPr>
            <w:tcW w:w="7848" w:type="dxa"/>
            <w:shd w:val="clear" w:color="auto" w:fill="auto"/>
            <w:vAlign w:val="center"/>
          </w:tcPr>
          <w:p w:rsidR="00F91C1C" w:rsidRPr="001640CC" w:rsidRDefault="00F91C1C" w:rsidP="00553351">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Money was never a big motivation for me, except as a way to keep score. The real excitement is playing the game. </w:t>
            </w:r>
            <w:r w:rsidRPr="001640CC">
              <w:rPr>
                <w:rFonts w:ascii="Open Sans" w:hAnsi="Open Sans" w:cs="Open Sans"/>
                <w:b/>
                <w:bCs/>
                <w:color w:val="000000"/>
                <w:position w:val="-3"/>
                <w:sz w:val="22"/>
                <w:szCs w:val="22"/>
              </w:rPr>
              <w:br/>
              <w:t>-Donald Trump</w:t>
            </w:r>
          </w:p>
          <w:p w:rsidR="00F91C1C" w:rsidRPr="001640CC" w:rsidRDefault="00F91C1C" w:rsidP="00823928">
            <w:pPr>
              <w:spacing w:before="120" w:after="120"/>
              <w:rPr>
                <w:rFonts w:ascii="Open Sans" w:hAnsi="Open Sans" w:cs="Open Sans"/>
              </w:rPr>
            </w:pPr>
            <w:r w:rsidRPr="001640CC">
              <w:rPr>
                <w:rFonts w:ascii="Open Sans" w:hAnsi="Open Sans" w:cs="Open Sans"/>
                <w:color w:val="000000"/>
                <w:position w:val="-3"/>
                <w:sz w:val="22"/>
                <w:szCs w:val="22"/>
              </w:rPr>
              <w:t xml:space="preserve">Wealth consists not in having great possessions, but in having few wants. </w:t>
            </w:r>
            <w:r w:rsidRPr="001640CC">
              <w:rPr>
                <w:rFonts w:ascii="Open Sans" w:hAnsi="Open Sans" w:cs="Open Sans"/>
                <w:b/>
                <w:bCs/>
                <w:color w:val="000000"/>
                <w:position w:val="-3"/>
                <w:sz w:val="22"/>
                <w:szCs w:val="22"/>
              </w:rPr>
              <w:br/>
              <w:t>-Epictetus</w:t>
            </w:r>
          </w:p>
        </w:tc>
      </w:tr>
      <w:tr w:rsidR="00F91C1C" w:rsidRPr="001640CC" w:rsidTr="00B54AFE">
        <w:trPr>
          <w:trHeight w:val="135"/>
        </w:trPr>
        <w:tc>
          <w:tcPr>
            <w:tcW w:w="2952" w:type="dxa"/>
            <w:shd w:val="clear" w:color="auto" w:fill="auto"/>
          </w:tcPr>
          <w:p w:rsidR="00F91C1C" w:rsidRPr="001640CC" w:rsidRDefault="00F91C1C" w:rsidP="173F7DB3">
            <w:pPr>
              <w:spacing w:before="120"/>
              <w:jc w:val="center"/>
              <w:rPr>
                <w:rFonts w:ascii="Open Sans" w:hAnsi="Open Sans" w:cs="Open Sans"/>
                <w:b/>
                <w:bCs/>
              </w:rPr>
            </w:pPr>
            <w:r w:rsidRPr="001640CC">
              <w:rPr>
                <w:rFonts w:ascii="Open Sans" w:hAnsi="Open Sans" w:cs="Open Sans"/>
                <w:b/>
                <w:bCs/>
                <w:sz w:val="22"/>
                <w:szCs w:val="22"/>
              </w:rPr>
              <w:t>Writing Strategies</w:t>
            </w:r>
          </w:p>
          <w:p w:rsidR="00F91C1C" w:rsidRPr="001640CC" w:rsidRDefault="00F91C1C" w:rsidP="173F7DB3">
            <w:pPr>
              <w:spacing w:after="120"/>
              <w:jc w:val="center"/>
              <w:rPr>
                <w:rFonts w:ascii="Open Sans" w:hAnsi="Open Sans" w:cs="Open Sans"/>
                <w:b/>
                <w:bCs/>
              </w:rPr>
            </w:pPr>
            <w:r w:rsidRPr="001640CC">
              <w:rPr>
                <w:rFonts w:ascii="Open Sans" w:hAnsi="Open Sans" w:cs="Open Sans"/>
                <w:b/>
                <w:bCs/>
                <w:sz w:val="22"/>
                <w:szCs w:val="22"/>
              </w:rPr>
              <w:t>Journal Entries + 1 Additional Writing Strategy</w:t>
            </w:r>
          </w:p>
        </w:tc>
        <w:tc>
          <w:tcPr>
            <w:tcW w:w="7848" w:type="dxa"/>
            <w:shd w:val="clear" w:color="auto" w:fill="auto"/>
            <w:vAlign w:val="center"/>
          </w:tcPr>
          <w:p w:rsidR="00F91C1C" w:rsidRPr="001640CC" w:rsidRDefault="00F91C1C" w:rsidP="00F91C1C">
            <w:pPr>
              <w:spacing w:before="120" w:after="120"/>
              <w:rPr>
                <w:rFonts w:ascii="Open Sans" w:hAnsi="Open Sans" w:cs="Open Sans"/>
                <w:b/>
                <w:bCs/>
              </w:rPr>
            </w:pPr>
            <w:r w:rsidRPr="001640CC">
              <w:rPr>
                <w:rFonts w:ascii="Open Sans" w:hAnsi="Open Sans" w:cs="Open Sans"/>
                <w:b/>
                <w:bCs/>
                <w:sz w:val="22"/>
                <w:szCs w:val="22"/>
              </w:rPr>
              <w:t>Journal Entries: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When reconciling your bank account, it is important to…</w:t>
            </w:r>
          </w:p>
          <w:p w:rsidR="00F91C1C" w:rsidRPr="001640CC" w:rsidRDefault="00F91C1C" w:rsidP="00F91C1C">
            <w:pPr>
              <w:spacing w:before="120" w:after="120"/>
              <w:rPr>
                <w:rFonts w:ascii="Open Sans" w:hAnsi="Open Sans" w:cs="Open Sans"/>
                <w:b/>
                <w:bCs/>
              </w:rPr>
            </w:pPr>
            <w:r w:rsidRPr="001640CC">
              <w:rPr>
                <w:rFonts w:ascii="Open Sans" w:hAnsi="Open Sans" w:cs="Open Sans"/>
                <w:b/>
                <w:bCs/>
                <w:sz w:val="22"/>
                <w:szCs w:val="22"/>
              </w:rPr>
              <w:t>Writing Strategy:</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 xml:space="preserve">Create a </w:t>
            </w:r>
            <w:r w:rsidR="0031188E" w:rsidRPr="001640CC">
              <w:rPr>
                <w:rFonts w:ascii="Open Sans" w:hAnsi="Open Sans" w:cs="Open Sans"/>
                <w:color w:val="000000"/>
                <w:position w:val="-3"/>
                <w:sz w:val="22"/>
                <w:szCs w:val="22"/>
              </w:rPr>
              <w:t>checklist</w:t>
            </w:r>
            <w:r w:rsidRPr="001640CC">
              <w:rPr>
                <w:rFonts w:ascii="Open Sans" w:hAnsi="Open Sans" w:cs="Open Sans"/>
                <w:color w:val="000000"/>
                <w:position w:val="-3"/>
                <w:sz w:val="22"/>
                <w:szCs w:val="22"/>
              </w:rPr>
              <w:t xml:space="preserve"> summarizing the steps to take when reconciling a bank account.</w:t>
            </w:r>
          </w:p>
        </w:tc>
      </w:tr>
      <w:tr w:rsidR="00F91C1C" w:rsidRPr="001640CC" w:rsidTr="00B54AFE">
        <w:trPr>
          <w:trHeight w:val="135"/>
        </w:trPr>
        <w:tc>
          <w:tcPr>
            <w:tcW w:w="2952" w:type="dxa"/>
            <w:tcBorders>
              <w:bottom w:val="single" w:sz="4" w:space="0" w:color="000000" w:themeColor="text1"/>
            </w:tcBorders>
            <w:shd w:val="clear" w:color="auto" w:fill="auto"/>
          </w:tcPr>
          <w:p w:rsidR="00F91C1C" w:rsidRPr="001640CC" w:rsidRDefault="00F91C1C" w:rsidP="173F7DB3">
            <w:pPr>
              <w:spacing w:before="120"/>
              <w:jc w:val="center"/>
              <w:rPr>
                <w:rFonts w:ascii="Open Sans" w:hAnsi="Open Sans" w:cs="Open Sans"/>
                <w:b/>
                <w:bCs/>
              </w:rPr>
            </w:pPr>
            <w:r w:rsidRPr="001640CC">
              <w:rPr>
                <w:rFonts w:ascii="Open Sans" w:hAnsi="Open Sans" w:cs="Open Sans"/>
                <w:b/>
                <w:bCs/>
                <w:sz w:val="22"/>
                <w:szCs w:val="22"/>
              </w:rPr>
              <w:t>Communication</w:t>
            </w:r>
          </w:p>
          <w:p w:rsidR="00F91C1C" w:rsidRPr="001640CC" w:rsidRDefault="00F91C1C" w:rsidP="173F7DB3">
            <w:pPr>
              <w:spacing w:after="120"/>
              <w:jc w:val="center"/>
              <w:rPr>
                <w:rFonts w:ascii="Open Sans" w:hAnsi="Open Sans" w:cs="Open Sans"/>
                <w:b/>
                <w:bCs/>
              </w:rPr>
            </w:pPr>
            <w:r w:rsidRPr="001640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What is the purpose of having a check registry completed when reconciling your bank account?</w:t>
            </w:r>
          </w:p>
          <w:p w:rsidR="0031188E" w:rsidRPr="00F35882" w:rsidRDefault="00F91C1C" w:rsidP="0031188E">
            <w:pPr>
              <w:numPr>
                <w:ilvl w:val="0"/>
                <w:numId w:val="10"/>
              </w:numPr>
              <w:spacing w:before="120" w:after="120"/>
              <w:rPr>
                <w:rFonts w:ascii="Open Sans" w:hAnsi="Open Sans" w:cs="Open Sans"/>
              </w:rPr>
            </w:pPr>
            <w:r w:rsidRPr="001640CC">
              <w:rPr>
                <w:rFonts w:ascii="Open Sans" w:hAnsi="Open Sans" w:cs="Open Sans"/>
                <w:color w:val="000000"/>
                <w:position w:val="-3"/>
                <w:sz w:val="22"/>
                <w:szCs w:val="22"/>
              </w:rPr>
              <w:lastRenderedPageBreak/>
              <w:t>Why is it important to keep a check registry and reconcile your bank account?</w:t>
            </w:r>
          </w:p>
        </w:tc>
      </w:tr>
      <w:tr w:rsidR="00F91C1C" w:rsidRPr="001640CC" w:rsidTr="173F7DB3">
        <w:tc>
          <w:tcPr>
            <w:tcW w:w="10800" w:type="dxa"/>
            <w:gridSpan w:val="2"/>
            <w:shd w:val="clear" w:color="auto" w:fill="D9D9D9" w:themeFill="background1" w:themeFillShade="D9"/>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lastRenderedPageBreak/>
              <w:t>Other Essential Lesson Components</w:t>
            </w:r>
          </w:p>
        </w:tc>
      </w:tr>
      <w:tr w:rsidR="00F91C1C" w:rsidRPr="001640CC" w:rsidTr="00542EB0">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Family/Community Connection</w:t>
            </w:r>
          </w:p>
        </w:tc>
        <w:tc>
          <w:tcPr>
            <w:tcW w:w="7848" w:type="dxa"/>
            <w:shd w:val="clear" w:color="auto" w:fill="auto"/>
            <w:vAlign w:val="center"/>
          </w:tcPr>
          <w:p w:rsidR="00F91C1C" w:rsidRPr="001640CC" w:rsidRDefault="00F91C1C" w:rsidP="00B9028A">
            <w:pPr>
              <w:spacing w:before="120" w:after="120"/>
              <w:rPr>
                <w:rFonts w:ascii="Open Sans" w:hAnsi="Open Sans" w:cs="Open Sans"/>
              </w:rPr>
            </w:pPr>
            <w:r w:rsidRPr="001640CC">
              <w:rPr>
                <w:rFonts w:ascii="Open Sans" w:hAnsi="Open Sans" w:cs="Open Sans"/>
                <w:color w:val="000000"/>
                <w:position w:val="-3"/>
                <w:sz w:val="22"/>
                <w:szCs w:val="22"/>
              </w:rPr>
              <w:t>Contact local banks in the area and offer to supply a copy of the Reconciling Checklist that was created in class. This checklist could be handed out to parents, school employees or banking customers to help remind them of the steps to take when reconciling their bank account.</w:t>
            </w:r>
          </w:p>
        </w:tc>
      </w:tr>
      <w:tr w:rsidR="00F91C1C" w:rsidRPr="001640CC" w:rsidTr="00542EB0">
        <w:trPr>
          <w:trHeight w:val="548"/>
        </w:trPr>
        <w:tc>
          <w:tcPr>
            <w:tcW w:w="2952" w:type="dxa"/>
            <w:shd w:val="clear" w:color="auto" w:fill="auto"/>
          </w:tcPr>
          <w:p w:rsidR="00F91C1C" w:rsidRPr="001640CC" w:rsidRDefault="00F91C1C" w:rsidP="173F7DB3">
            <w:pPr>
              <w:spacing w:before="120" w:after="120"/>
              <w:jc w:val="center"/>
              <w:rPr>
                <w:rFonts w:ascii="Open Sans" w:hAnsi="Open Sans" w:cs="Open Sans"/>
                <w:b/>
                <w:bCs/>
              </w:rPr>
            </w:pPr>
            <w:r w:rsidRPr="001640CC">
              <w:rPr>
                <w:rFonts w:ascii="Open Sans" w:hAnsi="Open Sans" w:cs="Open Sans"/>
                <w:b/>
                <w:bCs/>
                <w:sz w:val="22"/>
                <w:szCs w:val="22"/>
              </w:rPr>
              <w:t>CTSO connection(s)</w:t>
            </w:r>
          </w:p>
        </w:tc>
        <w:tc>
          <w:tcPr>
            <w:tcW w:w="7848" w:type="dxa"/>
            <w:shd w:val="clear" w:color="auto" w:fill="auto"/>
            <w:vAlign w:val="center"/>
          </w:tcPr>
          <w:p w:rsidR="00F91C1C" w:rsidRPr="001640CC" w:rsidRDefault="00F91C1C" w:rsidP="00F91C1C">
            <w:pPr>
              <w:spacing w:before="120" w:after="120"/>
              <w:rPr>
                <w:rFonts w:ascii="Open Sans" w:hAnsi="Open Sans" w:cs="Open Sans"/>
                <w:b/>
                <w:bCs/>
              </w:rPr>
            </w:pPr>
            <w:r w:rsidRPr="001640CC">
              <w:rPr>
                <w:rFonts w:ascii="Open Sans" w:hAnsi="Open Sans" w:cs="Open Sans"/>
                <w:b/>
                <w:bCs/>
                <w:sz w:val="22"/>
                <w:szCs w:val="22"/>
              </w:rPr>
              <w:t>STAR Events: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Applied Technology- An individual or team event: Recognizes participants who develop a project using technology that addresses a concern related to Family and Consumer Sciences and/or related occupations. The project integrates and applies content from academic subjects.</w:t>
            </w:r>
          </w:p>
          <w:p w:rsidR="00F91C1C" w:rsidRPr="001640CC" w:rsidRDefault="00F91C1C" w:rsidP="00F91C1C">
            <w:pPr>
              <w:numPr>
                <w:ilvl w:val="0"/>
                <w:numId w:val="10"/>
              </w:numPr>
              <w:rPr>
                <w:rFonts w:ascii="Open Sans" w:hAnsi="Open Sans" w:cs="Open Sans"/>
                <w:color w:val="000000"/>
              </w:rPr>
            </w:pPr>
            <w:r w:rsidRPr="001640CC">
              <w:rPr>
                <w:rFonts w:ascii="Open Sans" w:hAnsi="Open Sans" w:cs="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Consumer Sciences content and skills to address and take action on a community need.</w:t>
            </w:r>
          </w:p>
        </w:tc>
      </w:tr>
      <w:tr w:rsidR="00F91C1C" w:rsidRPr="001640CC" w:rsidTr="00542EB0">
        <w:trPr>
          <w:trHeight w:val="305"/>
        </w:trPr>
        <w:tc>
          <w:tcPr>
            <w:tcW w:w="2952" w:type="dxa"/>
            <w:shd w:val="clear" w:color="auto" w:fill="auto"/>
          </w:tcPr>
          <w:p w:rsidR="00F91C1C" w:rsidRPr="001640CC" w:rsidRDefault="00F91C1C" w:rsidP="00DC4B23">
            <w:pPr>
              <w:spacing w:before="120" w:after="120"/>
              <w:jc w:val="center"/>
              <w:rPr>
                <w:rFonts w:ascii="Open Sans" w:hAnsi="Open Sans" w:cs="Open Sans"/>
                <w:b/>
                <w:noProof/>
              </w:rPr>
            </w:pPr>
            <w:r w:rsidRPr="001640CC">
              <w:rPr>
                <w:rFonts w:ascii="Open Sans" w:hAnsi="Open Sans" w:cs="Open Sans"/>
                <w:b/>
                <w:noProof/>
                <w:sz w:val="22"/>
                <w:szCs w:val="22"/>
              </w:rPr>
              <w:t>Service Learning Projects</w:t>
            </w:r>
          </w:p>
        </w:tc>
        <w:tc>
          <w:tcPr>
            <w:tcW w:w="7848" w:type="dxa"/>
            <w:shd w:val="clear" w:color="auto" w:fill="auto"/>
            <w:vAlign w:val="center"/>
          </w:tcPr>
          <w:p w:rsidR="00F91C1C" w:rsidRPr="001640CC" w:rsidRDefault="00F91C1C" w:rsidP="00A40A35">
            <w:pPr>
              <w:spacing w:before="240" w:after="240"/>
              <w:textAlignment w:val="center"/>
              <w:rPr>
                <w:rFonts w:ascii="Open Sans" w:hAnsi="Open Sans" w:cs="Open Sans"/>
              </w:rPr>
            </w:pPr>
            <w:r w:rsidRPr="001640CC">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w:t>
            </w:r>
          </w:p>
        </w:tc>
      </w:tr>
    </w:tbl>
    <w:p w:rsidR="003A5AF5" w:rsidRPr="001640CC" w:rsidRDefault="003A5AF5" w:rsidP="00D0097D">
      <w:pPr>
        <w:rPr>
          <w:rFonts w:ascii="Open Sans" w:hAnsi="Open Sans"/>
          <w:sz w:val="22"/>
          <w:szCs w:val="22"/>
        </w:rPr>
      </w:pPr>
    </w:p>
    <w:sectPr w:rsidR="003A5AF5" w:rsidRPr="001640CC"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F3" w:rsidRDefault="007546F3" w:rsidP="00B3350C">
      <w:r>
        <w:separator/>
      </w:r>
    </w:p>
  </w:endnote>
  <w:endnote w:type="continuationSeparator" w:id="0">
    <w:p w:rsidR="007546F3" w:rsidRDefault="007546F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64DF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64DF1" w:rsidRPr="173F7DB3">
              <w:rPr>
                <w:rFonts w:ascii="Open Sans" w:hAnsi="Open Sans" w:cs="Open Sans"/>
                <w:b/>
                <w:bCs/>
                <w:noProof/>
                <w:sz w:val="16"/>
                <w:szCs w:val="16"/>
              </w:rPr>
              <w:fldChar w:fldCharType="separate"/>
            </w:r>
            <w:r w:rsidR="00F35882">
              <w:rPr>
                <w:rFonts w:ascii="Open Sans" w:hAnsi="Open Sans" w:cs="Open Sans"/>
                <w:b/>
                <w:bCs/>
                <w:noProof/>
                <w:sz w:val="16"/>
                <w:szCs w:val="16"/>
              </w:rPr>
              <w:t>5</w:t>
            </w:r>
            <w:r w:rsidR="00C64DF1"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64DF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64DF1" w:rsidRPr="173F7DB3">
              <w:rPr>
                <w:rFonts w:ascii="Open Sans" w:hAnsi="Open Sans" w:cs="Open Sans"/>
                <w:b/>
                <w:bCs/>
                <w:noProof/>
                <w:sz w:val="16"/>
                <w:szCs w:val="16"/>
              </w:rPr>
              <w:fldChar w:fldCharType="separate"/>
            </w:r>
            <w:r w:rsidR="00F35882">
              <w:rPr>
                <w:rFonts w:ascii="Open Sans" w:hAnsi="Open Sans" w:cs="Open Sans"/>
                <w:b/>
                <w:bCs/>
                <w:noProof/>
                <w:sz w:val="16"/>
                <w:szCs w:val="16"/>
              </w:rPr>
              <w:t>5</w:t>
            </w:r>
            <w:r w:rsidR="00C64DF1"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F3" w:rsidRDefault="007546F3" w:rsidP="00B3350C">
      <w:bookmarkStart w:id="0" w:name="_Hlk484955581"/>
      <w:bookmarkEnd w:id="0"/>
      <w:r>
        <w:separator/>
      </w:r>
    </w:p>
  </w:footnote>
  <w:footnote w:type="continuationSeparator" w:id="0">
    <w:p w:rsidR="007546F3" w:rsidRDefault="007546F3" w:rsidP="00B3350C">
      <w:r>
        <w:continuationSeparator/>
      </w:r>
    </w:p>
  </w:footnote>
  <w:footnote w:id="1">
    <w:p w:rsidR="00F91C1C" w:rsidRDefault="00F91C1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7" cy="7662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7" cy="7662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A28AE"/>
    <w:multiLevelType w:val="hybridMultilevel"/>
    <w:tmpl w:val="C2C0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31E9"/>
    <w:multiLevelType w:val="hybridMultilevel"/>
    <w:tmpl w:val="D0C24802"/>
    <w:lvl w:ilvl="0" w:tplc="52199085">
      <w:start w:val="1"/>
      <w:numFmt w:val="decimal"/>
      <w:lvlText w:val="%1."/>
      <w:lvlJc w:val="left"/>
      <w:pPr>
        <w:ind w:left="720" w:hanging="360"/>
      </w:pPr>
    </w:lvl>
    <w:lvl w:ilvl="1" w:tplc="52199085" w:tentative="1">
      <w:start w:val="1"/>
      <w:numFmt w:val="lowerLetter"/>
      <w:lvlText w:val="%2."/>
      <w:lvlJc w:val="left"/>
      <w:pPr>
        <w:ind w:left="1440" w:hanging="360"/>
      </w:pPr>
    </w:lvl>
    <w:lvl w:ilvl="2" w:tplc="52199085" w:tentative="1">
      <w:start w:val="1"/>
      <w:numFmt w:val="lowerRoman"/>
      <w:lvlText w:val="%3."/>
      <w:lvlJc w:val="right"/>
      <w:pPr>
        <w:ind w:left="2160" w:hanging="180"/>
      </w:pPr>
    </w:lvl>
    <w:lvl w:ilvl="3" w:tplc="52199085" w:tentative="1">
      <w:start w:val="1"/>
      <w:numFmt w:val="decimal"/>
      <w:lvlText w:val="%4."/>
      <w:lvlJc w:val="left"/>
      <w:pPr>
        <w:ind w:left="2880" w:hanging="360"/>
      </w:pPr>
    </w:lvl>
    <w:lvl w:ilvl="4" w:tplc="52199085" w:tentative="1">
      <w:start w:val="1"/>
      <w:numFmt w:val="lowerLetter"/>
      <w:lvlText w:val="%5."/>
      <w:lvlJc w:val="left"/>
      <w:pPr>
        <w:ind w:left="3600" w:hanging="360"/>
      </w:pPr>
    </w:lvl>
    <w:lvl w:ilvl="5" w:tplc="52199085" w:tentative="1">
      <w:start w:val="1"/>
      <w:numFmt w:val="lowerRoman"/>
      <w:lvlText w:val="%6."/>
      <w:lvlJc w:val="right"/>
      <w:pPr>
        <w:ind w:left="4320" w:hanging="180"/>
      </w:pPr>
    </w:lvl>
    <w:lvl w:ilvl="6" w:tplc="52199085" w:tentative="1">
      <w:start w:val="1"/>
      <w:numFmt w:val="decimal"/>
      <w:lvlText w:val="%7."/>
      <w:lvlJc w:val="left"/>
      <w:pPr>
        <w:ind w:left="5040" w:hanging="360"/>
      </w:pPr>
    </w:lvl>
    <w:lvl w:ilvl="7" w:tplc="52199085" w:tentative="1">
      <w:start w:val="1"/>
      <w:numFmt w:val="lowerLetter"/>
      <w:lvlText w:val="%8."/>
      <w:lvlJc w:val="left"/>
      <w:pPr>
        <w:ind w:left="5760" w:hanging="360"/>
      </w:pPr>
    </w:lvl>
    <w:lvl w:ilvl="8" w:tplc="52199085" w:tentative="1">
      <w:start w:val="1"/>
      <w:numFmt w:val="lowerRoman"/>
      <w:lvlText w:val="%9."/>
      <w:lvlJc w:val="right"/>
      <w:pPr>
        <w:ind w:left="6480" w:hanging="180"/>
      </w:p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18"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0"/>
  </w:num>
  <w:num w:numId="5">
    <w:abstractNumId w:val="2"/>
  </w:num>
  <w:num w:numId="6">
    <w:abstractNumId w:val="12"/>
  </w:num>
  <w:num w:numId="7">
    <w:abstractNumId w:val="3"/>
  </w:num>
  <w:num w:numId="8">
    <w:abstractNumId w:val="19"/>
  </w:num>
  <w:num w:numId="9">
    <w:abstractNumId w:val="14"/>
  </w:num>
  <w:num w:numId="10">
    <w:abstractNumId w:val="16"/>
  </w:num>
  <w:num w:numId="11">
    <w:abstractNumId w:val="18"/>
  </w:num>
  <w:num w:numId="12">
    <w:abstractNumId w:val="10"/>
  </w:num>
  <w:num w:numId="13">
    <w:abstractNumId w:val="8"/>
  </w:num>
  <w:num w:numId="14">
    <w:abstractNumId w:val="9"/>
  </w:num>
  <w:num w:numId="15">
    <w:abstractNumId w:val="5"/>
  </w:num>
  <w:num w:numId="16">
    <w:abstractNumId w:val="15"/>
  </w:num>
  <w:num w:numId="17">
    <w:abstractNumId w:val="11"/>
  </w:num>
  <w:num w:numId="18">
    <w:abstractNumId w:val="6"/>
  </w:num>
  <w:num w:numId="19">
    <w:abstractNumId w:val="17"/>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2758B"/>
    <w:rsid w:val="00130697"/>
    <w:rsid w:val="001365FC"/>
    <w:rsid w:val="00136851"/>
    <w:rsid w:val="001471B7"/>
    <w:rsid w:val="001505B8"/>
    <w:rsid w:val="00156CDF"/>
    <w:rsid w:val="001640CC"/>
    <w:rsid w:val="0016751A"/>
    <w:rsid w:val="00170A95"/>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B1169"/>
    <w:rsid w:val="002B1C09"/>
    <w:rsid w:val="002B3EEA"/>
    <w:rsid w:val="002B5D11"/>
    <w:rsid w:val="002D294D"/>
    <w:rsid w:val="002D4B21"/>
    <w:rsid w:val="002D588D"/>
    <w:rsid w:val="002E68FE"/>
    <w:rsid w:val="002E70BB"/>
    <w:rsid w:val="002F0447"/>
    <w:rsid w:val="002F36F7"/>
    <w:rsid w:val="002F38C7"/>
    <w:rsid w:val="00302D74"/>
    <w:rsid w:val="003073A2"/>
    <w:rsid w:val="0031188E"/>
    <w:rsid w:val="00322DCF"/>
    <w:rsid w:val="00360C84"/>
    <w:rsid w:val="00364D1C"/>
    <w:rsid w:val="003665FA"/>
    <w:rsid w:val="003877A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356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733EC"/>
    <w:rsid w:val="00692317"/>
    <w:rsid w:val="006928D3"/>
    <w:rsid w:val="0069356F"/>
    <w:rsid w:val="00697712"/>
    <w:rsid w:val="006A02B5"/>
    <w:rsid w:val="006B10F4"/>
    <w:rsid w:val="006B6D02"/>
    <w:rsid w:val="006C6339"/>
    <w:rsid w:val="006C73FA"/>
    <w:rsid w:val="006F1C95"/>
    <w:rsid w:val="006F6A38"/>
    <w:rsid w:val="006F7D04"/>
    <w:rsid w:val="00700A55"/>
    <w:rsid w:val="0071181D"/>
    <w:rsid w:val="00713D68"/>
    <w:rsid w:val="0071599E"/>
    <w:rsid w:val="00717B55"/>
    <w:rsid w:val="007271B5"/>
    <w:rsid w:val="00741F1F"/>
    <w:rsid w:val="007546F3"/>
    <w:rsid w:val="00754DDE"/>
    <w:rsid w:val="0076427D"/>
    <w:rsid w:val="00770C42"/>
    <w:rsid w:val="007750CF"/>
    <w:rsid w:val="00794DBE"/>
    <w:rsid w:val="00796BAE"/>
    <w:rsid w:val="007A6834"/>
    <w:rsid w:val="007B2BCF"/>
    <w:rsid w:val="007E2BA7"/>
    <w:rsid w:val="0080201D"/>
    <w:rsid w:val="00804D79"/>
    <w:rsid w:val="0082093F"/>
    <w:rsid w:val="00823928"/>
    <w:rsid w:val="00825BCA"/>
    <w:rsid w:val="00826629"/>
    <w:rsid w:val="00826D88"/>
    <w:rsid w:val="00831AAC"/>
    <w:rsid w:val="008321A5"/>
    <w:rsid w:val="00843A3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8ED"/>
    <w:rsid w:val="008D6A6F"/>
    <w:rsid w:val="008D771B"/>
    <w:rsid w:val="008E0AB9"/>
    <w:rsid w:val="008E1F1E"/>
    <w:rsid w:val="008F2677"/>
    <w:rsid w:val="009078BD"/>
    <w:rsid w:val="0092541A"/>
    <w:rsid w:val="00930B74"/>
    <w:rsid w:val="00933992"/>
    <w:rsid w:val="00947122"/>
    <w:rsid w:val="009476D7"/>
    <w:rsid w:val="0095450C"/>
    <w:rsid w:val="00955F58"/>
    <w:rsid w:val="009601D8"/>
    <w:rsid w:val="00960C36"/>
    <w:rsid w:val="00961B65"/>
    <w:rsid w:val="00970224"/>
    <w:rsid w:val="0099299D"/>
    <w:rsid w:val="00993ABB"/>
    <w:rsid w:val="009A2812"/>
    <w:rsid w:val="009A2A59"/>
    <w:rsid w:val="009C0DFC"/>
    <w:rsid w:val="009C34CE"/>
    <w:rsid w:val="009D1E54"/>
    <w:rsid w:val="009D68DD"/>
    <w:rsid w:val="009E6C15"/>
    <w:rsid w:val="009F6CA1"/>
    <w:rsid w:val="009F7791"/>
    <w:rsid w:val="00A044EA"/>
    <w:rsid w:val="00A06D3E"/>
    <w:rsid w:val="00A07457"/>
    <w:rsid w:val="00A206B7"/>
    <w:rsid w:val="00A3064F"/>
    <w:rsid w:val="00A40A35"/>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55588"/>
    <w:rsid w:val="00B64CBF"/>
    <w:rsid w:val="00B6799D"/>
    <w:rsid w:val="00B73806"/>
    <w:rsid w:val="00B9028A"/>
    <w:rsid w:val="00BA11ED"/>
    <w:rsid w:val="00BA7FAF"/>
    <w:rsid w:val="00BB04CD"/>
    <w:rsid w:val="00BB45D6"/>
    <w:rsid w:val="00BB771A"/>
    <w:rsid w:val="00BB7EFF"/>
    <w:rsid w:val="00BC5ED3"/>
    <w:rsid w:val="00BD2881"/>
    <w:rsid w:val="00BF6A52"/>
    <w:rsid w:val="00C108BF"/>
    <w:rsid w:val="00C22016"/>
    <w:rsid w:val="00C243B9"/>
    <w:rsid w:val="00C409A5"/>
    <w:rsid w:val="00C564CC"/>
    <w:rsid w:val="00C64DF1"/>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31E7"/>
    <w:rsid w:val="00D4427C"/>
    <w:rsid w:val="00D61781"/>
    <w:rsid w:val="00D62037"/>
    <w:rsid w:val="00D63CC7"/>
    <w:rsid w:val="00D73D77"/>
    <w:rsid w:val="00D8660C"/>
    <w:rsid w:val="00DA1D52"/>
    <w:rsid w:val="00DD0449"/>
    <w:rsid w:val="00DD2AE9"/>
    <w:rsid w:val="00DD4DE1"/>
    <w:rsid w:val="00DF6585"/>
    <w:rsid w:val="00DF7EA3"/>
    <w:rsid w:val="00E02301"/>
    <w:rsid w:val="00E0498F"/>
    <w:rsid w:val="00E25A40"/>
    <w:rsid w:val="00E36775"/>
    <w:rsid w:val="00E4117D"/>
    <w:rsid w:val="00E477A6"/>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35882"/>
    <w:rsid w:val="00F45A40"/>
    <w:rsid w:val="00F45D13"/>
    <w:rsid w:val="00F60E39"/>
    <w:rsid w:val="00F61524"/>
    <w:rsid w:val="00F716A4"/>
    <w:rsid w:val="00F76DF1"/>
    <w:rsid w:val="00F7773D"/>
    <w:rsid w:val="00F8202C"/>
    <w:rsid w:val="00F82C70"/>
    <w:rsid w:val="00F832B6"/>
    <w:rsid w:val="00F908D7"/>
    <w:rsid w:val="00F90B7A"/>
    <w:rsid w:val="00F91C1C"/>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D14A"/>
  <w15:docId w15:val="{9AB0E145-4E9F-4E3B-AD68-3DF47CFE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57659889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0eciD5AhRU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watch?v=0eciD5AhRU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969B968-DA32-4592-9EC4-2E224A31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2017-08-29T01:09:00Z</dcterms:created>
  <dcterms:modified xsi:type="dcterms:W3CDTF">2018-01-22T05:58:00Z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