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B5658" w:rsidTr="003D5E91">
        <w:tc>
          <w:tcPr>
            <w:tcW w:w="10800" w:type="dxa"/>
            <w:gridSpan w:val="2"/>
            <w:tcBorders>
              <w:top w:val="nil"/>
              <w:left w:val="nil"/>
              <w:bottom w:val="single" w:sz="4" w:space="0" w:color="auto"/>
              <w:right w:val="nil"/>
            </w:tcBorders>
            <w:shd w:val="clear" w:color="auto" w:fill="auto"/>
          </w:tcPr>
          <w:p w:rsidR="00B3350C" w:rsidRPr="007B5658" w:rsidRDefault="1C622109" w:rsidP="1C622109">
            <w:pPr>
              <w:jc w:val="center"/>
              <w:rPr>
                <w:rFonts w:ascii="Open Sans" w:hAnsi="Open Sans" w:cs="Open Sans"/>
                <w:b/>
                <w:bCs/>
              </w:rPr>
            </w:pPr>
            <w:r w:rsidRPr="007B5658">
              <w:rPr>
                <w:rFonts w:ascii="Open Sans" w:hAnsi="Open Sans" w:cs="Open Sans"/>
                <w:b/>
                <w:bCs/>
                <w:sz w:val="22"/>
                <w:szCs w:val="22"/>
              </w:rPr>
              <w:t>TEXAS CTE LESSON PLAN</w:t>
            </w:r>
          </w:p>
          <w:p w:rsidR="00B3350C" w:rsidRPr="007B5658" w:rsidRDefault="001E4976" w:rsidP="003D5621">
            <w:pPr>
              <w:jc w:val="center"/>
              <w:rPr>
                <w:rFonts w:ascii="Open Sans" w:hAnsi="Open Sans" w:cs="Open Sans"/>
                <w:b/>
              </w:rPr>
            </w:pPr>
            <w:hyperlink r:id="rId11" w:history="1">
              <w:r w:rsidR="002D294D" w:rsidRPr="007B5658">
                <w:rPr>
                  <w:rStyle w:val="Hyperlink"/>
                  <w:rFonts w:ascii="Open Sans" w:hAnsi="Open Sans" w:cs="Open Sans"/>
                  <w:sz w:val="22"/>
                  <w:szCs w:val="22"/>
                </w:rPr>
                <w:t>www.txcte.org</w:t>
              </w:r>
            </w:hyperlink>
          </w:p>
          <w:p w:rsidR="003D5621" w:rsidRPr="007B5658" w:rsidRDefault="003D5621" w:rsidP="003D5621">
            <w:pPr>
              <w:jc w:val="center"/>
              <w:rPr>
                <w:rFonts w:ascii="Open Sans" w:hAnsi="Open Sans" w:cs="Open Sans"/>
                <w:b/>
              </w:rPr>
            </w:pPr>
          </w:p>
        </w:tc>
      </w:tr>
      <w:tr w:rsidR="00B3350C" w:rsidRPr="007B5658" w:rsidTr="003D5E91">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7B5658" w:rsidRDefault="1C622109" w:rsidP="1C622109">
            <w:pPr>
              <w:spacing w:before="120" w:after="120"/>
              <w:jc w:val="center"/>
              <w:rPr>
                <w:rFonts w:ascii="Open Sans" w:hAnsi="Open Sans" w:cs="Open Sans"/>
                <w:b/>
                <w:bCs/>
              </w:rPr>
            </w:pPr>
            <w:r w:rsidRPr="007B5658">
              <w:rPr>
                <w:rFonts w:ascii="Open Sans" w:hAnsi="Open Sans" w:cs="Open Sans"/>
                <w:b/>
                <w:bCs/>
                <w:sz w:val="22"/>
                <w:szCs w:val="22"/>
              </w:rPr>
              <w:t>Lesson Identification and TEKS Addressed</w:t>
            </w:r>
          </w:p>
        </w:tc>
      </w:tr>
      <w:tr w:rsidR="00B3350C" w:rsidRPr="007B5658" w:rsidTr="003D5E91">
        <w:trPr>
          <w:trHeight w:val="170"/>
        </w:trPr>
        <w:tc>
          <w:tcPr>
            <w:tcW w:w="2952" w:type="dxa"/>
            <w:tcBorders>
              <w:top w:val="single" w:sz="4" w:space="0" w:color="auto"/>
            </w:tcBorders>
            <w:shd w:val="clear" w:color="auto" w:fill="auto"/>
          </w:tcPr>
          <w:p w:rsidR="00B3350C" w:rsidRPr="007B5658" w:rsidRDefault="1C622109" w:rsidP="1C622109">
            <w:pPr>
              <w:spacing w:before="120" w:after="120"/>
              <w:jc w:val="center"/>
              <w:rPr>
                <w:rFonts w:ascii="Open Sans" w:hAnsi="Open Sans" w:cs="Open Sans"/>
                <w:b/>
                <w:bCs/>
              </w:rPr>
            </w:pPr>
            <w:r w:rsidRPr="007B5658">
              <w:rPr>
                <w:rFonts w:ascii="Open Sans" w:hAnsi="Open Sans" w:cs="Open Sans"/>
                <w:b/>
                <w:bCs/>
                <w:sz w:val="22"/>
                <w:szCs w:val="22"/>
              </w:rPr>
              <w:t>Career Cluster</w:t>
            </w:r>
          </w:p>
        </w:tc>
        <w:tc>
          <w:tcPr>
            <w:tcW w:w="7848" w:type="dxa"/>
            <w:tcBorders>
              <w:top w:val="single" w:sz="4" w:space="0" w:color="auto"/>
            </w:tcBorders>
            <w:shd w:val="clear" w:color="auto" w:fill="auto"/>
          </w:tcPr>
          <w:p w:rsidR="003A1D07" w:rsidRPr="007B5658" w:rsidRDefault="00B22564" w:rsidP="00B22564">
            <w:pPr>
              <w:spacing w:before="120" w:after="120"/>
              <w:rPr>
                <w:rFonts w:ascii="Open Sans" w:hAnsi="Open Sans" w:cs="Open Sans"/>
              </w:rPr>
            </w:pPr>
            <w:r w:rsidRPr="007B5658">
              <w:rPr>
                <w:rFonts w:ascii="Open Sans" w:hAnsi="Open Sans" w:cs="Open Sans"/>
                <w:sz w:val="22"/>
                <w:szCs w:val="22"/>
              </w:rPr>
              <w:t xml:space="preserve">Education and Training </w:t>
            </w:r>
          </w:p>
        </w:tc>
      </w:tr>
      <w:tr w:rsidR="00B3350C" w:rsidRPr="007B5658" w:rsidTr="003D5E91">
        <w:tc>
          <w:tcPr>
            <w:tcW w:w="2952" w:type="dxa"/>
            <w:shd w:val="clear" w:color="auto" w:fill="auto"/>
          </w:tcPr>
          <w:p w:rsidR="00B3350C" w:rsidRPr="007B5658" w:rsidRDefault="1C622109" w:rsidP="1C622109">
            <w:pPr>
              <w:spacing w:before="120" w:after="120"/>
              <w:jc w:val="center"/>
              <w:rPr>
                <w:rFonts w:ascii="Open Sans" w:hAnsi="Open Sans" w:cs="Open Sans"/>
                <w:b/>
                <w:bCs/>
              </w:rPr>
            </w:pPr>
            <w:r w:rsidRPr="007B5658">
              <w:rPr>
                <w:rFonts w:ascii="Open Sans" w:hAnsi="Open Sans" w:cs="Open Sans"/>
                <w:b/>
                <w:bCs/>
                <w:sz w:val="22"/>
                <w:szCs w:val="22"/>
              </w:rPr>
              <w:t>Course Name</w:t>
            </w:r>
          </w:p>
        </w:tc>
        <w:tc>
          <w:tcPr>
            <w:tcW w:w="7848" w:type="dxa"/>
            <w:shd w:val="clear" w:color="auto" w:fill="auto"/>
          </w:tcPr>
          <w:p w:rsidR="00B3350C" w:rsidRPr="007B5658" w:rsidRDefault="00B22564" w:rsidP="00B22564">
            <w:pPr>
              <w:spacing w:before="120" w:after="120"/>
              <w:rPr>
                <w:rFonts w:ascii="Open Sans" w:hAnsi="Open Sans" w:cs="Open Sans"/>
              </w:rPr>
            </w:pPr>
            <w:r w:rsidRPr="007B5658">
              <w:rPr>
                <w:rFonts w:ascii="Open Sans" w:hAnsi="Open Sans" w:cs="Open Sans"/>
                <w:sz w:val="22"/>
                <w:szCs w:val="22"/>
              </w:rPr>
              <w:t xml:space="preserve">Human Growth and Development </w:t>
            </w:r>
          </w:p>
        </w:tc>
      </w:tr>
      <w:tr w:rsidR="00B3350C" w:rsidRPr="007B5658" w:rsidTr="003D5E91">
        <w:tc>
          <w:tcPr>
            <w:tcW w:w="2952" w:type="dxa"/>
            <w:shd w:val="clear" w:color="auto" w:fill="auto"/>
          </w:tcPr>
          <w:p w:rsidR="00B3350C" w:rsidRPr="007B5658" w:rsidRDefault="173F7DB3" w:rsidP="173F7DB3">
            <w:pPr>
              <w:spacing w:before="120" w:after="120"/>
              <w:jc w:val="center"/>
              <w:rPr>
                <w:rFonts w:ascii="Open Sans" w:hAnsi="Open Sans" w:cs="Open Sans"/>
                <w:b/>
                <w:bCs/>
              </w:rPr>
            </w:pPr>
            <w:r w:rsidRPr="007B5658">
              <w:rPr>
                <w:rFonts w:ascii="Open Sans" w:hAnsi="Open Sans" w:cs="Open Sans"/>
                <w:b/>
                <w:bCs/>
                <w:sz w:val="22"/>
                <w:szCs w:val="22"/>
              </w:rPr>
              <w:t>Lesson/Unit Title</w:t>
            </w:r>
          </w:p>
        </w:tc>
        <w:tc>
          <w:tcPr>
            <w:tcW w:w="7848" w:type="dxa"/>
            <w:shd w:val="clear" w:color="auto" w:fill="auto"/>
          </w:tcPr>
          <w:p w:rsidR="00B3350C" w:rsidRPr="007B5658" w:rsidRDefault="00B22564" w:rsidP="00B22564">
            <w:pPr>
              <w:spacing w:before="120" w:after="120"/>
              <w:rPr>
                <w:rFonts w:ascii="Open Sans" w:hAnsi="Open Sans" w:cs="Open Sans"/>
              </w:rPr>
            </w:pPr>
            <w:r w:rsidRPr="007B5658">
              <w:rPr>
                <w:rFonts w:ascii="Open Sans" w:hAnsi="Open Sans" w:cs="Open Sans"/>
                <w:sz w:val="22"/>
                <w:szCs w:val="22"/>
              </w:rPr>
              <w:t xml:space="preserve">Rewards and Challenges Development Late Adulthood </w:t>
            </w:r>
          </w:p>
        </w:tc>
      </w:tr>
      <w:tr w:rsidR="00B22564" w:rsidRPr="007B5658" w:rsidTr="003D5E91">
        <w:trPr>
          <w:trHeight w:val="135"/>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t>TEKS Student Expectations</w:t>
            </w:r>
          </w:p>
        </w:tc>
        <w:tc>
          <w:tcPr>
            <w:tcW w:w="7848" w:type="dxa"/>
            <w:shd w:val="clear" w:color="auto" w:fill="auto"/>
            <w:vAlign w:val="center"/>
          </w:tcPr>
          <w:p w:rsidR="005B3AF5" w:rsidRPr="007B5658" w:rsidRDefault="005B3AF5" w:rsidP="005B3AF5">
            <w:pPr>
              <w:rPr>
                <w:rFonts w:ascii="Open Sans" w:hAnsi="Open Sans" w:cs="Open Sans"/>
                <w:b/>
                <w:color w:val="000000"/>
              </w:rPr>
            </w:pPr>
            <w:r w:rsidRPr="007B5658">
              <w:rPr>
                <w:rFonts w:ascii="Open Sans" w:hAnsi="Open Sans" w:cs="Open Sans"/>
                <w:b/>
                <w:color w:val="000000"/>
                <w:sz w:val="22"/>
                <w:szCs w:val="22"/>
              </w:rPr>
              <w:t>130.163. (c) Knowledge and Skills</w:t>
            </w:r>
          </w:p>
          <w:p w:rsidR="005B3AF5" w:rsidRPr="007B5658" w:rsidRDefault="005B3AF5" w:rsidP="005B3AF5">
            <w:pPr>
              <w:ind w:left="720"/>
              <w:rPr>
                <w:rFonts w:ascii="Open Sans" w:hAnsi="Open Sans" w:cs="Open Sans"/>
                <w:color w:val="000000"/>
              </w:rPr>
            </w:pPr>
          </w:p>
          <w:p w:rsidR="005B3AF5" w:rsidRPr="007B5658" w:rsidRDefault="005B3AF5" w:rsidP="005B3AF5">
            <w:pPr>
              <w:ind w:left="720"/>
              <w:rPr>
                <w:rFonts w:ascii="Open Sans" w:hAnsi="Open Sans" w:cs="Open Sans"/>
                <w:color w:val="000000"/>
                <w:position w:val="-3"/>
              </w:rPr>
            </w:pPr>
            <w:r w:rsidRPr="007B5658">
              <w:rPr>
                <w:rFonts w:ascii="Open Sans" w:hAnsi="Open Sans" w:cs="Open Sans"/>
                <w:color w:val="000000"/>
                <w:position w:val="-3"/>
                <w:sz w:val="22"/>
                <w:szCs w:val="22"/>
              </w:rPr>
              <w:t>(11) The student understands the development of adults ages 66 years and older. The student is expected to:</w:t>
            </w:r>
          </w:p>
          <w:p w:rsidR="005B3AF5" w:rsidRPr="007B5658" w:rsidRDefault="005B3AF5" w:rsidP="005B3AF5">
            <w:pPr>
              <w:ind w:left="1440"/>
              <w:rPr>
                <w:rFonts w:ascii="Open Sans" w:hAnsi="Open Sans" w:cs="Open Sans"/>
                <w:color w:val="000000"/>
                <w:position w:val="-3"/>
              </w:rPr>
            </w:pPr>
            <w:r w:rsidRPr="007B5658">
              <w:rPr>
                <w:rFonts w:ascii="Open Sans" w:hAnsi="Open Sans" w:cs="Open Sans"/>
                <w:color w:val="000000"/>
                <w:position w:val="-3"/>
                <w:sz w:val="22"/>
                <w:szCs w:val="22"/>
              </w:rPr>
              <w:t>(A) analyze various development theories relating to those within the stage of late adulthood, including biological and cognitive development;</w:t>
            </w:r>
          </w:p>
          <w:p w:rsidR="005B3AF5" w:rsidRPr="007B5658" w:rsidRDefault="005B3AF5" w:rsidP="005B3AF5">
            <w:pPr>
              <w:ind w:left="1440"/>
              <w:rPr>
                <w:rFonts w:ascii="Open Sans" w:hAnsi="Open Sans" w:cs="Open Sans"/>
                <w:color w:val="000000"/>
                <w:position w:val="-3"/>
              </w:rPr>
            </w:pPr>
            <w:r w:rsidRPr="007B5658">
              <w:rPr>
                <w:rFonts w:ascii="Open Sans" w:hAnsi="Open Sans" w:cs="Open Sans"/>
                <w:color w:val="000000"/>
                <w:position w:val="-3"/>
                <w:sz w:val="22"/>
                <w:szCs w:val="22"/>
              </w:rPr>
              <w:t>(B) analyze various development theories relating to those within the stage of late adulthood, including emotional, moral, and psychosocial development;</w:t>
            </w:r>
          </w:p>
          <w:p w:rsidR="005B3AF5" w:rsidRPr="007B5658" w:rsidRDefault="005B3AF5" w:rsidP="005B3AF5">
            <w:pPr>
              <w:ind w:left="1440"/>
              <w:rPr>
                <w:rFonts w:ascii="Open Sans" w:hAnsi="Open Sans" w:cs="Open Sans"/>
                <w:color w:val="000000"/>
                <w:position w:val="-3"/>
              </w:rPr>
            </w:pPr>
            <w:r w:rsidRPr="007B5658">
              <w:rPr>
                <w:rFonts w:ascii="Open Sans" w:hAnsi="Open Sans" w:cs="Open Sans"/>
                <w:color w:val="000000"/>
                <w:position w:val="-3"/>
                <w:sz w:val="22"/>
                <w:szCs w:val="22"/>
              </w:rPr>
              <w:t>(C) discuss the influences of society and culture on those within the stage of late adulthood; and</w:t>
            </w:r>
          </w:p>
          <w:p w:rsidR="00B22564" w:rsidRPr="007B5658" w:rsidRDefault="005B3AF5" w:rsidP="005B3AF5">
            <w:pPr>
              <w:spacing w:before="120" w:after="120"/>
              <w:ind w:left="1440"/>
              <w:rPr>
                <w:rFonts w:ascii="Open Sans" w:hAnsi="Open Sans" w:cs="Open Sans"/>
              </w:rPr>
            </w:pPr>
            <w:r w:rsidRPr="007B5658">
              <w:rPr>
                <w:rFonts w:ascii="Open Sans" w:hAnsi="Open Sans" w:cs="Open Sans"/>
                <w:color w:val="000000"/>
                <w:position w:val="-3"/>
                <w:sz w:val="22"/>
                <w:szCs w:val="22"/>
              </w:rPr>
              <w:t xml:space="preserve">(D) </w:t>
            </w:r>
            <w:r w:rsidR="007B5658" w:rsidRPr="007B5658">
              <w:rPr>
                <w:rFonts w:ascii="Open Sans" w:hAnsi="Open Sans" w:cs="Open Sans"/>
                <w:color w:val="000000"/>
                <w:position w:val="-3"/>
                <w:sz w:val="22"/>
                <w:szCs w:val="22"/>
              </w:rPr>
              <w:t>Discuss</w:t>
            </w:r>
            <w:r w:rsidRPr="007B5658">
              <w:rPr>
                <w:rFonts w:ascii="Open Sans" w:hAnsi="Open Sans" w:cs="Open Sans"/>
                <w:color w:val="000000"/>
                <w:position w:val="-3"/>
                <w:sz w:val="22"/>
                <w:szCs w:val="22"/>
              </w:rPr>
              <w:t xml:space="preserve"> the importance of family, human relationships, and social interaction for those within the stage of late adulthood.</w:t>
            </w:r>
          </w:p>
        </w:tc>
      </w:tr>
      <w:tr w:rsidR="003A1D07" w:rsidRPr="007B5658" w:rsidTr="003D5E91">
        <w:trPr>
          <w:trHeight w:val="1133"/>
        </w:trPr>
        <w:tc>
          <w:tcPr>
            <w:tcW w:w="10800" w:type="dxa"/>
            <w:gridSpan w:val="2"/>
            <w:shd w:val="clear" w:color="auto" w:fill="D9D9D9" w:themeFill="background1" w:themeFillShade="D9"/>
          </w:tcPr>
          <w:p w:rsidR="003A1D07" w:rsidRPr="007B5658" w:rsidRDefault="003A1D07" w:rsidP="003A1D07">
            <w:pPr>
              <w:spacing w:before="120" w:after="120"/>
              <w:jc w:val="center"/>
              <w:rPr>
                <w:rFonts w:ascii="Open Sans" w:hAnsi="Open Sans" w:cs="Open Sans"/>
                <w:b/>
                <w:bCs/>
              </w:rPr>
            </w:pPr>
            <w:r w:rsidRPr="007B5658">
              <w:rPr>
                <w:rFonts w:ascii="Open Sans" w:hAnsi="Open Sans" w:cs="Open Sans"/>
                <w:b/>
                <w:bCs/>
                <w:sz w:val="22"/>
                <w:szCs w:val="22"/>
              </w:rPr>
              <w:t>Basic Direct Teach Lesson</w:t>
            </w:r>
          </w:p>
          <w:p w:rsidR="003A1D07" w:rsidRPr="007B5658" w:rsidRDefault="003A1D07" w:rsidP="003A1D07">
            <w:pPr>
              <w:jc w:val="center"/>
              <w:rPr>
                <w:rFonts w:ascii="Open Sans" w:hAnsi="Open Sans" w:cs="Open Sans"/>
              </w:rPr>
            </w:pPr>
            <w:r w:rsidRPr="007B5658">
              <w:rPr>
                <w:rFonts w:ascii="Open Sans" w:hAnsi="Open Sans" w:cs="Open Sans"/>
                <w:sz w:val="22"/>
                <w:szCs w:val="22"/>
              </w:rPr>
              <w:t xml:space="preserve">(Includes Special Education Modifications/Accommodations and </w:t>
            </w:r>
          </w:p>
          <w:p w:rsidR="003A1D07" w:rsidRPr="007B5658" w:rsidRDefault="003A1D07" w:rsidP="003A1D07">
            <w:pPr>
              <w:jc w:val="center"/>
              <w:rPr>
                <w:rFonts w:ascii="Open Sans" w:hAnsi="Open Sans" w:cs="Open Sans"/>
              </w:rPr>
            </w:pPr>
            <w:r w:rsidRPr="007B5658">
              <w:rPr>
                <w:rFonts w:ascii="Open Sans" w:hAnsi="Open Sans" w:cs="Open Sans"/>
                <w:sz w:val="22"/>
                <w:szCs w:val="22"/>
              </w:rPr>
              <w:t>one English Language Proficiency Standards (ELPS) Strategy)</w:t>
            </w:r>
          </w:p>
        </w:tc>
      </w:tr>
      <w:tr w:rsidR="00B22564" w:rsidRPr="007B5658" w:rsidTr="003D5E91">
        <w:trPr>
          <w:trHeight w:val="27"/>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t>Instructional Objectives</w:t>
            </w:r>
          </w:p>
        </w:tc>
        <w:tc>
          <w:tcPr>
            <w:tcW w:w="7848" w:type="dxa"/>
            <w:shd w:val="clear" w:color="auto" w:fill="auto"/>
            <w:vAlign w:val="center"/>
          </w:tcPr>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Students will:</w:t>
            </w:r>
          </w:p>
          <w:p w:rsidR="00B22564" w:rsidRPr="007B5658" w:rsidRDefault="007B5658"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Research theories related to aging</w:t>
            </w:r>
          </w:p>
          <w:p w:rsidR="00B22564" w:rsidRPr="007B5658" w:rsidRDefault="007B5658"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Describe and discuss ways society and culture impact late adulthood</w:t>
            </w:r>
          </w:p>
          <w:p w:rsidR="00B22564" w:rsidRPr="007B5658" w:rsidRDefault="007B5658"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Analyze the importance of family and social interactions as they relate to the well-being of the elderly</w:t>
            </w:r>
          </w:p>
        </w:tc>
      </w:tr>
      <w:tr w:rsidR="00B22564" w:rsidRPr="007B5658" w:rsidTr="003D5E91">
        <w:trPr>
          <w:trHeight w:val="27"/>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t>Rationale</w:t>
            </w:r>
          </w:p>
        </w:tc>
        <w:tc>
          <w:tcPr>
            <w:tcW w:w="7848" w:type="dxa"/>
            <w:shd w:val="clear" w:color="auto" w:fill="auto"/>
            <w:vAlign w:val="center"/>
          </w:tcPr>
          <w:p w:rsidR="00B22564" w:rsidRPr="007B5658" w:rsidRDefault="00B22564" w:rsidP="00B22564">
            <w:pPr>
              <w:spacing w:before="120" w:after="120"/>
              <w:rPr>
                <w:rFonts w:ascii="Open Sans" w:hAnsi="Open Sans" w:cs="Open Sans"/>
              </w:rPr>
            </w:pPr>
            <w:r w:rsidRPr="007B5658">
              <w:rPr>
                <w:rFonts w:ascii="Open Sans" w:hAnsi="Open Sans" w:cs="Open Sans"/>
                <w:color w:val="000000"/>
                <w:position w:val="-3"/>
                <w:sz w:val="22"/>
                <w:szCs w:val="22"/>
              </w:rPr>
              <w:t xml:space="preserve">What happens to an individual’s biological and cognitive development during the stage called late adulthood? Late adulthood comes with many changes. The two most evident are physical changes and changes in cognitive ability. What rewards and challenges do older adults face? How has technology changed the lives of the elderly people that you know? What is elder abuse? As you are exploring careers working with the elderly, it important to understand their physical, emotional, </w:t>
            </w:r>
            <w:r w:rsidR="00AF28CD" w:rsidRPr="007B5658">
              <w:rPr>
                <w:rFonts w:ascii="Open Sans" w:hAnsi="Open Sans" w:cs="Open Sans"/>
                <w:color w:val="000000"/>
                <w:position w:val="-3"/>
                <w:sz w:val="22"/>
                <w:szCs w:val="22"/>
              </w:rPr>
              <w:t>social,</w:t>
            </w:r>
            <w:r w:rsidRPr="007B5658">
              <w:rPr>
                <w:rFonts w:ascii="Open Sans" w:hAnsi="Open Sans" w:cs="Open Sans"/>
                <w:color w:val="000000"/>
                <w:position w:val="-3"/>
                <w:sz w:val="22"/>
                <w:szCs w:val="22"/>
              </w:rPr>
              <w:t xml:space="preserve"> and cognitive development.</w:t>
            </w:r>
          </w:p>
        </w:tc>
      </w:tr>
      <w:tr w:rsidR="00B22564" w:rsidRPr="007B5658" w:rsidTr="003D5E91">
        <w:trPr>
          <w:trHeight w:val="27"/>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lastRenderedPageBreak/>
              <w:t>Duration of Lesson</w:t>
            </w:r>
          </w:p>
        </w:tc>
        <w:tc>
          <w:tcPr>
            <w:tcW w:w="7848" w:type="dxa"/>
            <w:shd w:val="clear" w:color="auto" w:fill="auto"/>
            <w:vAlign w:val="center"/>
          </w:tcPr>
          <w:p w:rsidR="00B22564" w:rsidRPr="007B5658" w:rsidRDefault="00B22564" w:rsidP="00B22564">
            <w:pPr>
              <w:spacing w:before="120" w:after="120"/>
              <w:rPr>
                <w:rFonts w:ascii="Open Sans" w:hAnsi="Open Sans" w:cs="Open Sans"/>
              </w:rPr>
            </w:pPr>
            <w:r w:rsidRPr="007B5658">
              <w:rPr>
                <w:rFonts w:ascii="Open Sans" w:hAnsi="Open Sans" w:cs="Open Sans"/>
                <w:color w:val="000000"/>
                <w:position w:val="-3"/>
                <w:sz w:val="22"/>
                <w:szCs w:val="22"/>
              </w:rPr>
              <w:t>Four 45-minute class periods</w:t>
            </w:r>
          </w:p>
        </w:tc>
      </w:tr>
      <w:tr w:rsidR="00B22564" w:rsidRPr="007B5658" w:rsidTr="003D5E91">
        <w:trPr>
          <w:trHeight w:val="27"/>
        </w:trPr>
        <w:tc>
          <w:tcPr>
            <w:tcW w:w="2952" w:type="dxa"/>
            <w:shd w:val="clear" w:color="auto" w:fill="auto"/>
          </w:tcPr>
          <w:p w:rsidR="00B22564" w:rsidRPr="007B5658" w:rsidRDefault="00B22564" w:rsidP="00B22564">
            <w:pPr>
              <w:spacing w:before="120"/>
              <w:jc w:val="center"/>
              <w:rPr>
                <w:rFonts w:ascii="Open Sans" w:hAnsi="Open Sans" w:cs="Open Sans"/>
                <w:b/>
                <w:bCs/>
              </w:rPr>
            </w:pPr>
            <w:r w:rsidRPr="007B5658">
              <w:rPr>
                <w:rFonts w:ascii="Open Sans" w:hAnsi="Open Sans" w:cs="Open Sans"/>
                <w:b/>
                <w:bCs/>
                <w:sz w:val="22"/>
                <w:szCs w:val="22"/>
              </w:rPr>
              <w:t>Word Wall/Key Vocabulary</w:t>
            </w:r>
          </w:p>
          <w:p w:rsidR="00B22564" w:rsidRPr="007B5658" w:rsidRDefault="00B22564" w:rsidP="00B22564">
            <w:pPr>
              <w:jc w:val="center"/>
              <w:rPr>
                <w:rFonts w:ascii="Open Sans" w:hAnsi="Open Sans" w:cs="Open Sans"/>
              </w:rPr>
            </w:pPr>
            <w:r w:rsidRPr="007B5658">
              <w:rPr>
                <w:rFonts w:ascii="Open Sans" w:hAnsi="Open Sans" w:cs="Open Sans"/>
                <w:i/>
                <w:iCs/>
                <w:sz w:val="22"/>
                <w:szCs w:val="22"/>
              </w:rPr>
              <w:t>(ELPS c1</w:t>
            </w:r>
            <w:r w:rsidR="008B759C" w:rsidRPr="007B5658">
              <w:rPr>
                <w:rFonts w:ascii="Open Sans" w:hAnsi="Open Sans" w:cs="Open Sans"/>
                <w:i/>
                <w:iCs/>
                <w:sz w:val="22"/>
                <w:szCs w:val="22"/>
              </w:rPr>
              <w:t>a, c, f</w:t>
            </w:r>
            <w:r w:rsidRPr="007B5658">
              <w:rPr>
                <w:rFonts w:ascii="Open Sans" w:hAnsi="Open Sans" w:cs="Open Sans"/>
                <w:i/>
                <w:iCs/>
                <w:sz w:val="22"/>
                <w:szCs w:val="22"/>
              </w:rPr>
              <w:t>; c2b; c3</w:t>
            </w:r>
            <w:r w:rsidR="008B759C" w:rsidRPr="007B5658">
              <w:rPr>
                <w:rFonts w:ascii="Open Sans" w:hAnsi="Open Sans" w:cs="Open Sans"/>
                <w:i/>
                <w:iCs/>
                <w:sz w:val="22"/>
                <w:szCs w:val="22"/>
              </w:rPr>
              <w:t>a, b, d</w:t>
            </w:r>
            <w:r w:rsidRPr="007B5658">
              <w:rPr>
                <w:rFonts w:ascii="Open Sans" w:hAnsi="Open Sans" w:cs="Open Sans"/>
                <w:i/>
                <w:iCs/>
                <w:sz w:val="22"/>
                <w:szCs w:val="22"/>
              </w:rPr>
              <w:t xml:space="preserve">; c4c; c5b) PDAS </w:t>
            </w:r>
            <w:r w:rsidR="008B759C" w:rsidRPr="007B5658">
              <w:rPr>
                <w:rFonts w:ascii="Open Sans" w:hAnsi="Open Sans" w:cs="Open Sans"/>
                <w:i/>
                <w:iCs/>
                <w:sz w:val="22"/>
                <w:szCs w:val="22"/>
              </w:rPr>
              <w:t>II (</w:t>
            </w:r>
            <w:r w:rsidRPr="007B5658">
              <w:rPr>
                <w:rFonts w:ascii="Open Sans" w:hAnsi="Open Sans" w:cs="Open Sans"/>
                <w:i/>
                <w:iCs/>
                <w:sz w:val="22"/>
                <w:szCs w:val="22"/>
              </w:rPr>
              <w:t>5)</w:t>
            </w:r>
          </w:p>
        </w:tc>
        <w:tc>
          <w:tcPr>
            <w:tcW w:w="7848" w:type="dxa"/>
            <w:shd w:val="clear" w:color="auto" w:fill="auto"/>
            <w:vAlign w:val="center"/>
          </w:tcPr>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Ageism:</w:t>
            </w:r>
            <w:r w:rsidRPr="007B5658">
              <w:rPr>
                <w:rFonts w:ascii="Open Sans" w:hAnsi="Open Sans" w:cs="Open Sans"/>
                <w:color w:val="000000"/>
                <w:position w:val="-3"/>
                <w:sz w:val="22"/>
                <w:szCs w:val="22"/>
              </w:rPr>
              <w:t xml:space="preserve"> Prejudice or discrimination against </w:t>
            </w:r>
            <w:r w:rsidR="00AF28CD" w:rsidRPr="007B5658">
              <w:rPr>
                <w:rFonts w:ascii="Open Sans" w:hAnsi="Open Sans" w:cs="Open Sans"/>
                <w:color w:val="000000"/>
                <w:position w:val="-3"/>
                <w:sz w:val="22"/>
                <w:szCs w:val="22"/>
              </w:rPr>
              <w:t>an</w:t>
            </w:r>
            <w:r w:rsidR="008B759C">
              <w:rPr>
                <w:rFonts w:ascii="Open Sans" w:hAnsi="Open Sans" w:cs="Open Sans"/>
                <w:color w:val="000000"/>
                <w:position w:val="-3"/>
                <w:sz w:val="22"/>
                <w:szCs w:val="22"/>
              </w:rPr>
              <w:t xml:space="preserve"> </w:t>
            </w:r>
            <w:r w:rsidR="00AF28CD" w:rsidRPr="007B5658">
              <w:rPr>
                <w:rFonts w:ascii="Open Sans" w:hAnsi="Open Sans" w:cs="Open Sans"/>
                <w:color w:val="000000"/>
                <w:position w:val="-3"/>
                <w:sz w:val="22"/>
                <w:szCs w:val="22"/>
              </w:rPr>
              <w:t>age</w:t>
            </w:r>
            <w:r w:rsidRPr="007B5658">
              <w:rPr>
                <w:rFonts w:ascii="Open Sans" w:hAnsi="Open Sans" w:cs="Open Sans"/>
                <w:color w:val="000000"/>
                <w:position w:val="-3"/>
                <w:sz w:val="22"/>
                <w:szCs w:val="22"/>
              </w:rPr>
              <w:t xml:space="preserve"> group and especially the elderly</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Ageist:</w:t>
            </w:r>
            <w:r w:rsidRPr="007B5658">
              <w:rPr>
                <w:rFonts w:ascii="Open Sans" w:hAnsi="Open Sans" w:cs="Open Sans"/>
                <w:color w:val="000000"/>
                <w:position w:val="-3"/>
                <w:sz w:val="22"/>
                <w:szCs w:val="22"/>
              </w:rPr>
              <w:t xml:space="preserve"> A person who is prejudiced against those who are elderly</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Aging by Program:</w:t>
            </w:r>
            <w:r w:rsidRPr="007B5658">
              <w:rPr>
                <w:rFonts w:ascii="Open Sans" w:hAnsi="Open Sans" w:cs="Open Sans"/>
                <w:color w:val="000000"/>
                <w:position w:val="-3"/>
                <w:sz w:val="22"/>
                <w:szCs w:val="22"/>
              </w:rPr>
              <w:t xml:space="preserve"> Theory that all animals seem to die when their “program” dictates</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Alzheimer’s Disease:</w:t>
            </w:r>
            <w:r w:rsidRPr="007B5658">
              <w:rPr>
                <w:rFonts w:ascii="Open Sans" w:hAnsi="Open Sans" w:cs="Open Sans"/>
                <w:color w:val="000000"/>
                <w:position w:val="-3"/>
                <w:sz w:val="22"/>
                <w:szCs w:val="22"/>
              </w:rPr>
              <w:t xml:space="preserve"> A degenerative brain disease of unknown cause that is the most common form of dementia, which usually starts in late middle age or in old age and results in progressive memory loss, impaired thinking, disorientation and changes in personality and mood</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Androgyny:</w:t>
            </w:r>
            <w:r w:rsidRPr="007B5658">
              <w:rPr>
                <w:rFonts w:ascii="Open Sans" w:hAnsi="Open Sans" w:cs="Open Sans"/>
                <w:color w:val="000000"/>
                <w:position w:val="-3"/>
                <w:sz w:val="22"/>
                <w:szCs w:val="22"/>
              </w:rPr>
              <w:t xml:space="preserve"> The presence of positive masculine and feminine characteristics in the same person</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Cell Replication:</w:t>
            </w:r>
            <w:r w:rsidRPr="007B5658">
              <w:rPr>
                <w:rFonts w:ascii="Open Sans" w:hAnsi="Open Sans" w:cs="Open Sans"/>
                <w:color w:val="000000"/>
                <w:position w:val="-3"/>
                <w:sz w:val="22"/>
                <w:szCs w:val="22"/>
              </w:rPr>
              <w:t xml:space="preserve"> Theory that states that maximum lifespan is determined by a genetically programmed limit on the number of times a cell can replicate itself</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Centenarian:</w:t>
            </w:r>
            <w:r w:rsidRPr="007B5658">
              <w:rPr>
                <w:rFonts w:ascii="Open Sans" w:hAnsi="Open Sans" w:cs="Open Sans"/>
                <w:color w:val="000000"/>
                <w:position w:val="-3"/>
                <w:sz w:val="22"/>
                <w:szCs w:val="22"/>
              </w:rPr>
              <w:t xml:space="preserve"> A person who is 100 years of age or older</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Dementia:</w:t>
            </w:r>
            <w:r w:rsidRPr="007B5658">
              <w:rPr>
                <w:rFonts w:ascii="Open Sans" w:hAnsi="Open Sans" w:cs="Open Sans"/>
                <w:color w:val="000000"/>
                <w:position w:val="-3"/>
                <w:sz w:val="22"/>
                <w:szCs w:val="22"/>
              </w:rPr>
              <w:t xml:space="preserve"> Deterioration of intellectual faculties, such as memory, </w:t>
            </w:r>
            <w:r w:rsidR="00AF28CD" w:rsidRPr="007B5658">
              <w:rPr>
                <w:rFonts w:ascii="Open Sans" w:hAnsi="Open Sans" w:cs="Open Sans"/>
                <w:color w:val="000000"/>
                <w:position w:val="-3"/>
                <w:sz w:val="22"/>
                <w:szCs w:val="22"/>
              </w:rPr>
              <w:t>concentration,</w:t>
            </w:r>
            <w:r w:rsidRPr="007B5658">
              <w:rPr>
                <w:rFonts w:ascii="Open Sans" w:hAnsi="Open Sans" w:cs="Open Sans"/>
                <w:color w:val="000000"/>
                <w:position w:val="-3"/>
                <w:sz w:val="22"/>
                <w:szCs w:val="22"/>
              </w:rPr>
              <w:t xml:space="preserve"> and judgment, resulting from an organic disease or a disorder of the brain</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Elder Abuse:</w:t>
            </w:r>
            <w:r w:rsidRPr="007B5658">
              <w:rPr>
                <w:rFonts w:ascii="Open Sans" w:hAnsi="Open Sans" w:cs="Open Sans"/>
                <w:color w:val="000000"/>
                <w:position w:val="-3"/>
                <w:sz w:val="22"/>
                <w:szCs w:val="22"/>
              </w:rPr>
              <w:t xml:space="preserve"> Mistreatment of elderly persons that can be physical, </w:t>
            </w:r>
            <w:r w:rsidR="00AF28CD" w:rsidRPr="007B5658">
              <w:rPr>
                <w:rFonts w:ascii="Open Sans" w:hAnsi="Open Sans" w:cs="Open Sans"/>
                <w:color w:val="000000"/>
                <w:position w:val="-3"/>
                <w:sz w:val="22"/>
                <w:szCs w:val="22"/>
              </w:rPr>
              <w:t>emotional,</w:t>
            </w:r>
            <w:r w:rsidRPr="007B5658">
              <w:rPr>
                <w:rFonts w:ascii="Open Sans" w:hAnsi="Open Sans" w:cs="Open Sans"/>
                <w:color w:val="000000"/>
                <w:position w:val="-3"/>
                <w:sz w:val="22"/>
                <w:szCs w:val="22"/>
              </w:rPr>
              <w:t xml:space="preserve"> or sexual abuse, neglect, exploitation (usually financial) and abandonment</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Elder Care:</w:t>
            </w:r>
            <w:r w:rsidRPr="007B5658">
              <w:rPr>
                <w:rFonts w:ascii="Open Sans" w:hAnsi="Open Sans" w:cs="Open Sans"/>
                <w:color w:val="000000"/>
                <w:position w:val="-3"/>
                <w:sz w:val="22"/>
                <w:szCs w:val="22"/>
              </w:rPr>
              <w:t xml:space="preserve"> The physical and emotional caretaking of older members of the family, whether that care is day-to-day physical assistance or responsibility for arranging and overseeing such care</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Gene Theory:</w:t>
            </w:r>
            <w:r w:rsidRPr="007B5658">
              <w:rPr>
                <w:rFonts w:ascii="Open Sans" w:hAnsi="Open Sans" w:cs="Open Sans"/>
                <w:color w:val="000000"/>
                <w:position w:val="-3"/>
                <w:sz w:val="22"/>
                <w:szCs w:val="22"/>
              </w:rPr>
              <w:t xml:space="preserve"> Theory that aging is due to certain harmful genes</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Gerontology:</w:t>
            </w:r>
            <w:r w:rsidRPr="007B5658">
              <w:rPr>
                <w:rFonts w:ascii="Open Sans" w:hAnsi="Open Sans" w:cs="Open Sans"/>
                <w:color w:val="000000"/>
                <w:position w:val="-3"/>
                <w:sz w:val="22"/>
                <w:szCs w:val="22"/>
              </w:rPr>
              <w:t xml:space="preserve"> The scientific study of old age, the process of aging, and the </w:t>
            </w:r>
            <w:r w:rsidR="00AF28CD" w:rsidRPr="007B5658">
              <w:rPr>
                <w:rFonts w:ascii="Open Sans" w:hAnsi="Open Sans" w:cs="Open Sans"/>
                <w:color w:val="000000"/>
                <w:position w:val="-3"/>
                <w:sz w:val="22"/>
                <w:szCs w:val="22"/>
              </w:rPr>
              <w:t>problems</w:t>
            </w:r>
            <w:r w:rsidRPr="007B5658">
              <w:rPr>
                <w:rFonts w:ascii="Open Sans" w:hAnsi="Open Sans" w:cs="Open Sans"/>
                <w:color w:val="000000"/>
                <w:position w:val="-3"/>
                <w:sz w:val="22"/>
                <w:szCs w:val="22"/>
              </w:rPr>
              <w:t xml:space="preserve"> of old people</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Programmed Theory:</w:t>
            </w:r>
            <w:r w:rsidRPr="007B5658">
              <w:rPr>
                <w:rFonts w:ascii="Open Sans" w:hAnsi="Open Sans" w:cs="Open Sans"/>
                <w:color w:val="000000"/>
                <w:position w:val="-3"/>
                <w:sz w:val="22"/>
                <w:szCs w:val="22"/>
              </w:rPr>
              <w:t xml:space="preserve"> Theory that our cells die because they are programmed to do so</w:t>
            </w:r>
          </w:p>
          <w:p w:rsidR="00B22564" w:rsidRPr="007B5658" w:rsidRDefault="00B22564" w:rsidP="00B22564">
            <w:pPr>
              <w:spacing w:before="120" w:after="120"/>
              <w:rPr>
                <w:rFonts w:ascii="Open Sans" w:hAnsi="Open Sans" w:cs="Open Sans"/>
              </w:rPr>
            </w:pPr>
            <w:r w:rsidRPr="007B5658">
              <w:rPr>
                <w:rFonts w:ascii="Open Sans" w:hAnsi="Open Sans" w:cs="Open Sans"/>
                <w:b/>
                <w:bCs/>
                <w:color w:val="000000"/>
                <w:position w:val="-3"/>
                <w:sz w:val="22"/>
                <w:szCs w:val="22"/>
              </w:rPr>
              <w:t>Wear and Tear Theory:</w:t>
            </w:r>
            <w:r w:rsidRPr="007B5658">
              <w:rPr>
                <w:rFonts w:ascii="Open Sans" w:hAnsi="Open Sans" w:cs="Open Sans"/>
                <w:color w:val="000000"/>
                <w:position w:val="-3"/>
                <w:sz w:val="22"/>
                <w:szCs w:val="22"/>
              </w:rPr>
              <w:t xml:space="preserve"> Theory that aging is due to the cumulative effects of hard work and lifelong stress</w:t>
            </w:r>
          </w:p>
        </w:tc>
      </w:tr>
      <w:tr w:rsidR="00B22564" w:rsidRPr="007B5658" w:rsidTr="003D5E91">
        <w:trPr>
          <w:trHeight w:val="27"/>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lastRenderedPageBreak/>
              <w:t>Materials/Specialized Equipment Needed</w:t>
            </w:r>
          </w:p>
        </w:tc>
        <w:tc>
          <w:tcPr>
            <w:tcW w:w="7848" w:type="dxa"/>
            <w:shd w:val="clear" w:color="auto" w:fill="auto"/>
            <w:vAlign w:val="center"/>
          </w:tcPr>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Equipment:</w:t>
            </w:r>
          </w:p>
          <w:p w:rsidR="00B22564" w:rsidRPr="007B5658" w:rsidRDefault="007B5658"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Computer </w:t>
            </w:r>
            <w:r w:rsidR="00B22564" w:rsidRPr="007B5658">
              <w:rPr>
                <w:rFonts w:ascii="Open Sans" w:hAnsi="Open Sans" w:cs="Open Sans"/>
                <w:color w:val="000000"/>
                <w:position w:val="-3"/>
                <w:sz w:val="22"/>
                <w:szCs w:val="22"/>
              </w:rPr>
              <w:t xml:space="preserve">with projector for </w:t>
            </w:r>
            <w:r w:rsidR="008B759C">
              <w:rPr>
                <w:rFonts w:ascii="Open Sans" w:hAnsi="Open Sans" w:cs="Open Sans"/>
                <w:color w:val="000000"/>
                <w:position w:val="-3"/>
                <w:sz w:val="22"/>
                <w:szCs w:val="22"/>
              </w:rPr>
              <w:t>PowerPoint presentation</w:t>
            </w:r>
          </w:p>
          <w:p w:rsidR="00B22564" w:rsidRPr="007B5658" w:rsidRDefault="007B5658"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Computers </w:t>
            </w:r>
            <w:r w:rsidR="00B22564" w:rsidRPr="007B5658">
              <w:rPr>
                <w:rFonts w:ascii="Open Sans" w:hAnsi="Open Sans" w:cs="Open Sans"/>
                <w:color w:val="000000"/>
                <w:position w:val="-3"/>
                <w:sz w:val="22"/>
                <w:szCs w:val="22"/>
              </w:rPr>
              <w:t>with Internet access (Be sure to follow district guidelines for Internet access)</w:t>
            </w:r>
          </w:p>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Materials:</w:t>
            </w:r>
          </w:p>
          <w:p w:rsidR="00B22564" w:rsidRPr="007B5658" w:rsidRDefault="00B22564" w:rsidP="00B22564">
            <w:pPr>
              <w:spacing w:after="240"/>
              <w:textAlignment w:val="center"/>
              <w:rPr>
                <w:rFonts w:ascii="Open Sans" w:hAnsi="Open Sans" w:cs="Open Sans"/>
              </w:rPr>
            </w:pPr>
            <w:r w:rsidRPr="007B5658">
              <w:rPr>
                <w:rFonts w:ascii="Open Sans" w:hAnsi="Open Sans" w:cs="Open Sans"/>
                <w:color w:val="000000"/>
                <w:position w:val="-3"/>
                <w:sz w:val="22"/>
                <w:szCs w:val="22"/>
              </w:rPr>
              <w:t>Medical assistance equipment, such as</w:t>
            </w:r>
          </w:p>
          <w:p w:rsidR="00B22564" w:rsidRPr="007B5658" w:rsidRDefault="007B5658"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Canes</w:t>
            </w:r>
          </w:p>
          <w:p w:rsidR="00B22564" w:rsidRPr="007B5658" w:rsidRDefault="007B5658"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Cotton </w:t>
            </w:r>
            <w:r w:rsidR="00B22564" w:rsidRPr="007B5658">
              <w:rPr>
                <w:rFonts w:ascii="Open Sans" w:hAnsi="Open Sans" w:cs="Open Sans"/>
                <w:color w:val="000000"/>
                <w:position w:val="-3"/>
                <w:sz w:val="22"/>
                <w:szCs w:val="22"/>
              </w:rPr>
              <w:t>balls (to simulate reduced hearing)</w:t>
            </w:r>
          </w:p>
          <w:p w:rsidR="00B22564" w:rsidRPr="007B5658" w:rsidRDefault="007B5658"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Reading </w:t>
            </w:r>
            <w:r w:rsidR="00B22564" w:rsidRPr="007B5658">
              <w:rPr>
                <w:rFonts w:ascii="Open Sans" w:hAnsi="Open Sans" w:cs="Open Sans"/>
                <w:color w:val="000000"/>
                <w:position w:val="-3"/>
                <w:sz w:val="22"/>
                <w:szCs w:val="22"/>
              </w:rPr>
              <w:t>glasses</w:t>
            </w:r>
          </w:p>
          <w:p w:rsidR="00B22564" w:rsidRPr="007B5658" w:rsidRDefault="007B5658"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Soft </w:t>
            </w:r>
            <w:r w:rsidR="00B22564" w:rsidRPr="007B5658">
              <w:rPr>
                <w:rFonts w:ascii="Open Sans" w:hAnsi="Open Sans" w:cs="Open Sans"/>
                <w:color w:val="000000"/>
                <w:position w:val="-3"/>
                <w:sz w:val="22"/>
                <w:szCs w:val="22"/>
              </w:rPr>
              <w:t>braces</w:t>
            </w:r>
          </w:p>
          <w:p w:rsidR="00B22564" w:rsidRPr="007B5658" w:rsidRDefault="007B5658"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Walkers</w:t>
            </w:r>
          </w:p>
          <w:p w:rsidR="007B5658" w:rsidRDefault="007B5658" w:rsidP="007B5658">
            <w:pPr>
              <w:rPr>
                <w:rFonts w:ascii="Open Sans" w:hAnsi="Open Sans" w:cs="Open Sans"/>
                <w:color w:val="000000"/>
                <w:position w:val="-3"/>
              </w:rPr>
            </w:pPr>
          </w:p>
          <w:p w:rsidR="007B5658" w:rsidRPr="007B5658" w:rsidRDefault="007B5658" w:rsidP="007B5658">
            <w:pPr>
              <w:spacing w:before="120" w:after="120"/>
              <w:textAlignment w:val="center"/>
              <w:outlineLvl w:val="3"/>
              <w:rPr>
                <w:rFonts w:ascii="Open Sans" w:hAnsi="Open Sans" w:cs="Open Sans"/>
              </w:rPr>
            </w:pPr>
            <w:r>
              <w:rPr>
                <w:rFonts w:ascii="Open Sans" w:hAnsi="Open Sans" w:cs="Open Sans"/>
                <w:b/>
                <w:bCs/>
                <w:color w:val="000000"/>
                <w:position w:val="-3"/>
                <w:sz w:val="22"/>
                <w:szCs w:val="22"/>
              </w:rPr>
              <w:t xml:space="preserve">Power </w:t>
            </w:r>
            <w:r w:rsidR="008B759C">
              <w:rPr>
                <w:rFonts w:ascii="Open Sans" w:hAnsi="Open Sans" w:cs="Open Sans"/>
                <w:b/>
                <w:bCs/>
                <w:color w:val="000000"/>
                <w:position w:val="-3"/>
                <w:sz w:val="22"/>
                <w:szCs w:val="22"/>
              </w:rPr>
              <w:t>Point:</w:t>
            </w:r>
            <w:r w:rsidRPr="007B5658">
              <w:rPr>
                <w:rFonts w:ascii="Open Sans" w:hAnsi="Open Sans" w:cs="Open Sans"/>
                <w:b/>
                <w:bCs/>
                <w:color w:val="000000"/>
                <w:position w:val="-3"/>
                <w:sz w:val="22"/>
                <w:szCs w:val="22"/>
              </w:rPr>
              <w:t xml:space="preserve"> </w:t>
            </w:r>
          </w:p>
          <w:p w:rsidR="007B5658" w:rsidRPr="007B5658" w:rsidRDefault="007B5658" w:rsidP="007B5658">
            <w:pPr>
              <w:numPr>
                <w:ilvl w:val="0"/>
                <w:numId w:val="6"/>
              </w:numPr>
              <w:rPr>
                <w:rFonts w:ascii="Open Sans" w:hAnsi="Open Sans" w:cs="Open Sans"/>
                <w:color w:val="000000"/>
              </w:rPr>
            </w:pPr>
            <w:r w:rsidRPr="007B5658">
              <w:rPr>
                <w:rFonts w:ascii="Open Sans" w:hAnsi="Open Sans" w:cs="Open Sans"/>
                <w:color w:val="000000"/>
                <w:position w:val="-3"/>
                <w:sz w:val="22"/>
                <w:szCs w:val="22"/>
              </w:rPr>
              <w:t>Rewards and Challenges: Development in Late Adulthood</w:t>
            </w:r>
          </w:p>
          <w:p w:rsidR="007B5658" w:rsidRPr="007B5658" w:rsidRDefault="007B5658" w:rsidP="007B5658">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Technology:</w:t>
            </w:r>
          </w:p>
          <w:p w:rsidR="007B5658" w:rsidRPr="007B5658" w:rsidRDefault="007B5658" w:rsidP="007B5658">
            <w:pPr>
              <w:numPr>
                <w:ilvl w:val="0"/>
                <w:numId w:val="6"/>
              </w:numPr>
              <w:rPr>
                <w:rFonts w:ascii="Open Sans" w:hAnsi="Open Sans" w:cs="Open Sans"/>
                <w:color w:val="000000"/>
              </w:rPr>
            </w:pPr>
            <w:r w:rsidRPr="007B5658">
              <w:rPr>
                <w:rFonts w:ascii="Open Sans" w:hAnsi="Open Sans" w:cs="Open Sans"/>
                <w:color w:val="000000"/>
                <w:position w:val="-3"/>
                <w:sz w:val="22"/>
                <w:szCs w:val="22"/>
              </w:rPr>
              <w:t>Free iPad App:</w:t>
            </w:r>
          </w:p>
          <w:p w:rsidR="007B5658" w:rsidRPr="007B5658" w:rsidRDefault="007B5658" w:rsidP="007B5658">
            <w:pPr>
              <w:numPr>
                <w:ilvl w:val="1"/>
                <w:numId w:val="6"/>
              </w:numPr>
              <w:rPr>
                <w:rFonts w:ascii="Open Sans" w:hAnsi="Open Sans" w:cs="Open Sans"/>
                <w:color w:val="000000"/>
              </w:rPr>
            </w:pPr>
            <w:r w:rsidRPr="007B5658">
              <w:rPr>
                <w:rFonts w:ascii="Open Sans" w:hAnsi="Open Sans" w:cs="Open Sans"/>
                <w:color w:val="000000"/>
                <w:position w:val="-3"/>
                <w:sz w:val="22"/>
                <w:szCs w:val="22"/>
              </w:rPr>
              <w:t>WebMD – Trusted Health and Wellness Information</w:t>
            </w:r>
            <w:r w:rsidRPr="007B5658">
              <w:rPr>
                <w:rFonts w:ascii="Open Sans" w:hAnsi="Open Sans" w:cs="Open Sans"/>
                <w:color w:val="0000CC"/>
                <w:position w:val="-3"/>
                <w:sz w:val="22"/>
                <w:szCs w:val="22"/>
                <w:u w:val="single"/>
              </w:rPr>
              <w:br/>
              <w:t>https://itunes.apple.com/us/app/webmd-trusted-health-wellness/id295076329?mt=8</w:t>
            </w:r>
          </w:p>
          <w:p w:rsidR="007B5658" w:rsidRPr="007B5658" w:rsidRDefault="007B5658" w:rsidP="007B5658">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TED Talks:</w:t>
            </w:r>
          </w:p>
          <w:p w:rsidR="007B5658" w:rsidRPr="007B5658" w:rsidRDefault="007B5658" w:rsidP="007B5658">
            <w:pPr>
              <w:numPr>
                <w:ilvl w:val="0"/>
                <w:numId w:val="6"/>
              </w:numPr>
              <w:rPr>
                <w:rFonts w:ascii="Open Sans" w:hAnsi="Open Sans" w:cs="Open Sans"/>
                <w:color w:val="000000"/>
              </w:rPr>
            </w:pPr>
            <w:r w:rsidRPr="007B5658">
              <w:rPr>
                <w:rFonts w:ascii="Open Sans" w:hAnsi="Open Sans" w:cs="Open Sans"/>
                <w:color w:val="000000"/>
                <w:position w:val="-3"/>
                <w:sz w:val="22"/>
                <w:szCs w:val="22"/>
              </w:rPr>
              <w:t>Jane Fonda: Life’s third act</w:t>
            </w:r>
            <w:r w:rsidRPr="007B5658">
              <w:rPr>
                <w:rFonts w:ascii="Open Sans" w:hAnsi="Open Sans" w:cs="Open Sans"/>
                <w:color w:val="000000"/>
                <w:position w:val="-3"/>
                <w:sz w:val="22"/>
                <w:szCs w:val="22"/>
              </w:rPr>
              <w:br/>
              <w:t xml:space="preserve"> Within this generation, an extra 30 years have been added to our life expectancy” and these years aren’t just a footnote or a pathology. In this talk, Jane Fonda asks how we can think about this new phase of our lives.</w:t>
            </w:r>
            <w:r w:rsidRPr="007B5658">
              <w:rPr>
                <w:rFonts w:ascii="Open Sans" w:hAnsi="Open Sans" w:cs="Open Sans"/>
                <w:color w:val="0000CC"/>
                <w:position w:val="-3"/>
                <w:sz w:val="22"/>
                <w:szCs w:val="22"/>
                <w:u w:val="single"/>
              </w:rPr>
              <w:br/>
              <w:t>http://www.ted.com/talks/jane_fonda_life_s_third_act</w:t>
            </w:r>
          </w:p>
          <w:p w:rsidR="007B5658" w:rsidRPr="007B5658" w:rsidRDefault="007B5658" w:rsidP="007B5658">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Videos:</w:t>
            </w:r>
          </w:p>
          <w:p w:rsidR="007B5658" w:rsidRDefault="007B5658" w:rsidP="007B5658">
            <w:pPr>
              <w:rPr>
                <w:rFonts w:ascii="Open Sans" w:hAnsi="Open Sans" w:cs="Open Sans"/>
                <w:color w:val="0000CC"/>
                <w:position w:val="-3"/>
                <w:u w:val="single"/>
              </w:rPr>
            </w:pPr>
            <w:r w:rsidRPr="007B5658">
              <w:rPr>
                <w:rFonts w:ascii="Open Sans" w:hAnsi="Open Sans" w:cs="Open Sans"/>
                <w:color w:val="000000"/>
                <w:position w:val="-3"/>
                <w:sz w:val="22"/>
                <w:szCs w:val="22"/>
              </w:rPr>
              <w:t>NIH Senior Health</w:t>
            </w:r>
            <w:r w:rsidRPr="007B5658">
              <w:rPr>
                <w:rFonts w:ascii="Open Sans" w:hAnsi="Open Sans" w:cs="Open Sans"/>
                <w:color w:val="000000"/>
                <w:position w:val="-3"/>
                <w:sz w:val="22"/>
                <w:szCs w:val="22"/>
              </w:rPr>
              <w:br/>
              <w:t>Seniors can find answers to their medical questions from the comfort of their own homes.</w:t>
            </w:r>
            <w:r w:rsidRPr="007B5658">
              <w:rPr>
                <w:rFonts w:ascii="Open Sans" w:hAnsi="Open Sans" w:cs="Open Sans"/>
                <w:color w:val="0000CC"/>
                <w:position w:val="-3"/>
                <w:sz w:val="22"/>
                <w:szCs w:val="22"/>
                <w:u w:val="single"/>
              </w:rPr>
              <w:br/>
            </w:r>
            <w:hyperlink r:id="rId12" w:history="1">
              <w:r w:rsidR="006B7144" w:rsidRPr="002D0730">
                <w:rPr>
                  <w:rStyle w:val="Hyperlink"/>
                  <w:rFonts w:ascii="Open Sans" w:hAnsi="Open Sans" w:cs="Open Sans"/>
                  <w:position w:val="-3"/>
                  <w:sz w:val="22"/>
                  <w:szCs w:val="22"/>
                </w:rPr>
                <w:t>http://nihseniorhealth.gov/videolist.html</w:t>
              </w:r>
            </w:hyperlink>
          </w:p>
          <w:p w:rsidR="006B7144" w:rsidRDefault="006B7144" w:rsidP="007B5658">
            <w:pPr>
              <w:rPr>
                <w:rFonts w:ascii="Open Sans" w:hAnsi="Open Sans" w:cs="Open Sans"/>
                <w:color w:val="0000CC"/>
                <w:position w:val="-3"/>
                <w:u w:val="single"/>
              </w:rPr>
            </w:pPr>
          </w:p>
          <w:p w:rsidR="006B7144" w:rsidRPr="007B5658" w:rsidRDefault="006B7144" w:rsidP="006B714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 xml:space="preserve">Graphic Organizer: </w:t>
            </w:r>
          </w:p>
          <w:p w:rsidR="006B7144" w:rsidRPr="007B5658" w:rsidRDefault="006B7144" w:rsidP="006B7144">
            <w:pPr>
              <w:numPr>
                <w:ilvl w:val="0"/>
                <w:numId w:val="6"/>
              </w:numPr>
              <w:rPr>
                <w:rFonts w:ascii="Open Sans" w:hAnsi="Open Sans" w:cs="Open Sans"/>
                <w:color w:val="000000"/>
              </w:rPr>
            </w:pPr>
            <w:r w:rsidRPr="007B5658">
              <w:rPr>
                <w:rFonts w:ascii="Open Sans" w:hAnsi="Open Sans" w:cs="Open Sans"/>
                <w:color w:val="000000"/>
                <w:position w:val="-3"/>
                <w:sz w:val="22"/>
                <w:szCs w:val="22"/>
              </w:rPr>
              <w:t>KWHL Chart – Developments in Late Adulthood</w:t>
            </w:r>
          </w:p>
          <w:p w:rsidR="006B7144" w:rsidRPr="007B5658" w:rsidRDefault="006B7144" w:rsidP="006B7144">
            <w:pPr>
              <w:numPr>
                <w:ilvl w:val="0"/>
                <w:numId w:val="6"/>
              </w:numPr>
              <w:rPr>
                <w:rFonts w:ascii="Open Sans" w:hAnsi="Open Sans" w:cs="Open Sans"/>
                <w:color w:val="000000"/>
              </w:rPr>
            </w:pPr>
            <w:r w:rsidRPr="007B5658">
              <w:rPr>
                <w:rFonts w:ascii="Open Sans" w:hAnsi="Open Sans" w:cs="Open Sans"/>
                <w:color w:val="000000"/>
                <w:position w:val="-3"/>
                <w:sz w:val="22"/>
                <w:szCs w:val="22"/>
              </w:rPr>
              <w:t>Slide Presentation Notes</w:t>
            </w:r>
          </w:p>
          <w:p w:rsidR="006B7144" w:rsidRPr="007B5658" w:rsidRDefault="006B7144" w:rsidP="006B714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lastRenderedPageBreak/>
              <w:t xml:space="preserve">Handouts: </w:t>
            </w:r>
          </w:p>
          <w:p w:rsidR="006B7144" w:rsidRPr="007B5658" w:rsidRDefault="006B7144" w:rsidP="006B7144">
            <w:pPr>
              <w:numPr>
                <w:ilvl w:val="0"/>
                <w:numId w:val="6"/>
              </w:numPr>
              <w:rPr>
                <w:rFonts w:ascii="Open Sans" w:hAnsi="Open Sans" w:cs="Open Sans"/>
                <w:color w:val="000000"/>
              </w:rPr>
            </w:pPr>
            <w:r w:rsidRPr="007B5658">
              <w:rPr>
                <w:rFonts w:ascii="Open Sans" w:hAnsi="Open Sans" w:cs="Open Sans"/>
                <w:color w:val="000000"/>
                <w:position w:val="-3"/>
                <w:sz w:val="22"/>
                <w:szCs w:val="22"/>
              </w:rPr>
              <w:t>Changes in Late Adulthood Assessment</w:t>
            </w:r>
          </w:p>
          <w:p w:rsidR="006B7144" w:rsidRPr="007B5658" w:rsidRDefault="006B7144" w:rsidP="006B7144">
            <w:pPr>
              <w:numPr>
                <w:ilvl w:val="0"/>
                <w:numId w:val="6"/>
              </w:numPr>
              <w:rPr>
                <w:rFonts w:ascii="Open Sans" w:hAnsi="Open Sans" w:cs="Open Sans"/>
                <w:color w:val="000000"/>
              </w:rPr>
            </w:pPr>
            <w:r w:rsidRPr="007B5658">
              <w:rPr>
                <w:rFonts w:ascii="Open Sans" w:hAnsi="Open Sans" w:cs="Open Sans"/>
                <w:color w:val="000000"/>
                <w:position w:val="-3"/>
                <w:sz w:val="22"/>
                <w:szCs w:val="22"/>
              </w:rPr>
              <w:t>Major Theorists of Biological Development</w:t>
            </w:r>
          </w:p>
          <w:p w:rsidR="006B7144" w:rsidRPr="007B5658" w:rsidRDefault="006B7144" w:rsidP="006B7144">
            <w:pPr>
              <w:numPr>
                <w:ilvl w:val="0"/>
                <w:numId w:val="6"/>
              </w:numPr>
              <w:rPr>
                <w:rFonts w:ascii="Open Sans" w:hAnsi="Open Sans" w:cs="Open Sans"/>
                <w:color w:val="000000"/>
              </w:rPr>
            </w:pPr>
            <w:r w:rsidRPr="007B5658">
              <w:rPr>
                <w:rFonts w:ascii="Open Sans" w:hAnsi="Open Sans" w:cs="Open Sans"/>
                <w:color w:val="000000"/>
                <w:position w:val="-3"/>
                <w:sz w:val="22"/>
                <w:szCs w:val="22"/>
              </w:rPr>
              <w:t>Rubric for Oral Presentation – Late Adulthood</w:t>
            </w:r>
          </w:p>
          <w:p w:rsidR="006B7144" w:rsidRPr="007B5658" w:rsidRDefault="006B7144" w:rsidP="006B7144">
            <w:pPr>
              <w:numPr>
                <w:ilvl w:val="0"/>
                <w:numId w:val="6"/>
              </w:numPr>
              <w:rPr>
                <w:rFonts w:ascii="Open Sans" w:hAnsi="Open Sans" w:cs="Open Sans"/>
                <w:color w:val="000000"/>
              </w:rPr>
            </w:pPr>
            <w:r w:rsidRPr="007B5658">
              <w:rPr>
                <w:rFonts w:ascii="Open Sans" w:hAnsi="Open Sans" w:cs="Open Sans"/>
                <w:color w:val="000000"/>
                <w:position w:val="-3"/>
                <w:sz w:val="22"/>
                <w:szCs w:val="22"/>
              </w:rPr>
              <w:t>Senior Living Options</w:t>
            </w:r>
          </w:p>
          <w:p w:rsidR="006B7144" w:rsidRPr="007B5658" w:rsidRDefault="006B7144" w:rsidP="006B7144">
            <w:pPr>
              <w:numPr>
                <w:ilvl w:val="0"/>
                <w:numId w:val="6"/>
              </w:numPr>
              <w:rPr>
                <w:rFonts w:ascii="Open Sans" w:hAnsi="Open Sans" w:cs="Open Sans"/>
                <w:color w:val="000000"/>
              </w:rPr>
            </w:pPr>
            <w:r w:rsidRPr="007B5658">
              <w:rPr>
                <w:rFonts w:ascii="Open Sans" w:hAnsi="Open Sans" w:cs="Open Sans"/>
                <w:color w:val="000000"/>
                <w:position w:val="-3"/>
                <w:sz w:val="22"/>
                <w:szCs w:val="22"/>
              </w:rPr>
              <w:t>Sensory Changes in Late Adulthood</w:t>
            </w:r>
          </w:p>
          <w:p w:rsidR="006B7144" w:rsidRPr="007B5658" w:rsidRDefault="006B7144" w:rsidP="006B7144">
            <w:pPr>
              <w:numPr>
                <w:ilvl w:val="0"/>
                <w:numId w:val="6"/>
              </w:numPr>
              <w:rPr>
                <w:rFonts w:ascii="Open Sans" w:hAnsi="Open Sans" w:cs="Open Sans"/>
                <w:color w:val="000000"/>
              </w:rPr>
            </w:pPr>
            <w:r w:rsidRPr="007B5658">
              <w:rPr>
                <w:rFonts w:ascii="Open Sans" w:hAnsi="Open Sans" w:cs="Open Sans"/>
                <w:color w:val="000000"/>
                <w:position w:val="-3"/>
                <w:sz w:val="22"/>
                <w:szCs w:val="22"/>
              </w:rPr>
              <w:t>What is Trending in Late Adulthood?</w:t>
            </w:r>
          </w:p>
          <w:p w:rsidR="006B7144" w:rsidRPr="006B7144" w:rsidRDefault="006B7144" w:rsidP="006B7144">
            <w:pPr>
              <w:pStyle w:val="ListParagraph"/>
              <w:numPr>
                <w:ilvl w:val="0"/>
                <w:numId w:val="6"/>
              </w:numPr>
              <w:rPr>
                <w:rFonts w:ascii="Open Sans" w:hAnsi="Open Sans" w:cs="Open Sans"/>
                <w:color w:val="000000"/>
              </w:rPr>
            </w:pPr>
            <w:r w:rsidRPr="006B7144">
              <w:rPr>
                <w:rFonts w:ascii="Open Sans" w:hAnsi="Open Sans" w:cs="Open Sans"/>
                <w:color w:val="000000"/>
                <w:position w:val="-3"/>
                <w:sz w:val="22"/>
                <w:szCs w:val="22"/>
              </w:rPr>
              <w:t>Who are Your Grandparents?</w:t>
            </w:r>
          </w:p>
        </w:tc>
      </w:tr>
      <w:tr w:rsidR="00B22564" w:rsidRPr="007B5658" w:rsidTr="003D5E91">
        <w:trPr>
          <w:trHeight w:val="27"/>
        </w:trPr>
        <w:tc>
          <w:tcPr>
            <w:tcW w:w="2952" w:type="dxa"/>
            <w:shd w:val="clear" w:color="auto" w:fill="auto"/>
          </w:tcPr>
          <w:p w:rsidR="00B22564" w:rsidRPr="007B5658" w:rsidRDefault="00B22564" w:rsidP="00B22564">
            <w:pPr>
              <w:spacing w:before="120"/>
              <w:jc w:val="center"/>
              <w:rPr>
                <w:rFonts w:ascii="Open Sans" w:hAnsi="Open Sans" w:cs="Open Sans"/>
                <w:b/>
                <w:bCs/>
              </w:rPr>
            </w:pPr>
            <w:r w:rsidRPr="007B5658">
              <w:rPr>
                <w:rFonts w:ascii="Open Sans" w:hAnsi="Open Sans" w:cs="Open Sans"/>
                <w:b/>
                <w:bCs/>
                <w:sz w:val="22"/>
                <w:szCs w:val="22"/>
              </w:rPr>
              <w:lastRenderedPageBreak/>
              <w:t>Anticipatory Set</w:t>
            </w:r>
          </w:p>
          <w:p w:rsidR="00B22564" w:rsidRPr="007B5658" w:rsidRDefault="00B22564" w:rsidP="00B22564">
            <w:pPr>
              <w:jc w:val="center"/>
              <w:rPr>
                <w:rFonts w:ascii="Open Sans" w:hAnsi="Open Sans" w:cs="Open Sans"/>
              </w:rPr>
            </w:pPr>
            <w:r w:rsidRPr="007B5658">
              <w:rPr>
                <w:rFonts w:ascii="Open Sans" w:hAnsi="Open Sans" w:cs="Open Sans"/>
                <w:sz w:val="22"/>
                <w:szCs w:val="22"/>
              </w:rPr>
              <w:t>(May include pre-assessment for prior knowledge)</w:t>
            </w:r>
          </w:p>
        </w:tc>
        <w:tc>
          <w:tcPr>
            <w:tcW w:w="7848" w:type="dxa"/>
            <w:shd w:val="clear" w:color="auto" w:fill="auto"/>
            <w:vAlign w:val="center"/>
          </w:tcPr>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Prior to class:</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Display as many of the lesson-related supplies (see Materials or Specialized Equipment Needed) as you have available on a table in front of the room.</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B</w:t>
            </w:r>
            <w:r w:rsidR="006B7144">
              <w:rPr>
                <w:rFonts w:ascii="Open Sans" w:hAnsi="Open Sans" w:cs="Open Sans"/>
                <w:color w:val="000000"/>
                <w:position w:val="-3"/>
                <w:sz w:val="22"/>
                <w:szCs w:val="22"/>
              </w:rPr>
              <w:t>ecome familiar with PowerPoint</w:t>
            </w:r>
            <w:r w:rsidRPr="007B5658">
              <w:rPr>
                <w:rFonts w:ascii="Open Sans" w:hAnsi="Open Sans" w:cs="Open Sans"/>
                <w:color w:val="000000"/>
                <w:position w:val="-3"/>
                <w:sz w:val="22"/>
                <w:szCs w:val="22"/>
              </w:rPr>
              <w:t xml:space="preserve">, </w:t>
            </w:r>
            <w:r w:rsidR="008B759C" w:rsidRPr="007B5658">
              <w:rPr>
                <w:rFonts w:ascii="Open Sans" w:hAnsi="Open Sans" w:cs="Open Sans"/>
                <w:color w:val="000000"/>
                <w:position w:val="-3"/>
                <w:sz w:val="22"/>
                <w:szCs w:val="22"/>
              </w:rPr>
              <w:t>handouts,</w:t>
            </w:r>
            <w:r w:rsidRPr="007B5658">
              <w:rPr>
                <w:rFonts w:ascii="Open Sans" w:hAnsi="Open Sans" w:cs="Open Sans"/>
                <w:color w:val="000000"/>
                <w:position w:val="-3"/>
                <w:sz w:val="22"/>
                <w:szCs w:val="22"/>
              </w:rPr>
              <w:t xml:space="preserve"> and activities.</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This lesson is divided into three mini-lessons to make it easier to present the information on multiple days. By distributing the information into mini-lessons, it will be easier for students to understand it.</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Part I – Physical and Cognitive Development</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Part II – Theories of Cognitive Development</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Part III – Societal and Cultural Changes</w:t>
            </w:r>
          </w:p>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Before class begins:</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Below are five anticipatory set activities to use throughout the lesson. Prior to beginning this lesson, please review, </w:t>
            </w:r>
            <w:r w:rsidR="00AF28CD" w:rsidRPr="007B5658">
              <w:rPr>
                <w:rFonts w:ascii="Open Sans" w:hAnsi="Open Sans" w:cs="Open Sans"/>
                <w:color w:val="000000"/>
                <w:position w:val="-3"/>
                <w:sz w:val="22"/>
                <w:szCs w:val="22"/>
              </w:rPr>
              <w:t>preview,</w:t>
            </w:r>
            <w:r w:rsidRPr="007B5658">
              <w:rPr>
                <w:rFonts w:ascii="Open Sans" w:hAnsi="Open Sans" w:cs="Open Sans"/>
                <w:color w:val="000000"/>
                <w:position w:val="-3"/>
                <w:sz w:val="22"/>
                <w:szCs w:val="22"/>
              </w:rPr>
              <w:t xml:space="preserve"> and select the appropriate activity.</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On a table, have an accumulation of medical assistance equipment, such as</w:t>
            </w:r>
          </w:p>
          <w:p w:rsidR="00B22564" w:rsidRPr="007B5658" w:rsidRDefault="003A14B5"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Walkers</w:t>
            </w:r>
          </w:p>
          <w:p w:rsidR="00B22564" w:rsidRPr="007B5658" w:rsidRDefault="003A14B5"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 xml:space="preserve">Reading </w:t>
            </w:r>
            <w:r w:rsidR="00B22564" w:rsidRPr="007B5658">
              <w:rPr>
                <w:rFonts w:ascii="Open Sans" w:hAnsi="Open Sans" w:cs="Open Sans"/>
                <w:color w:val="000000"/>
                <w:position w:val="-3"/>
                <w:sz w:val="22"/>
                <w:szCs w:val="22"/>
              </w:rPr>
              <w:t>glasses</w:t>
            </w:r>
          </w:p>
          <w:p w:rsidR="00B22564" w:rsidRPr="007B5658" w:rsidRDefault="003A14B5"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Canes</w:t>
            </w:r>
          </w:p>
          <w:p w:rsidR="00B22564" w:rsidRPr="007B5658" w:rsidRDefault="003A14B5"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 xml:space="preserve">Soft </w:t>
            </w:r>
            <w:r w:rsidR="00B22564" w:rsidRPr="007B5658">
              <w:rPr>
                <w:rFonts w:ascii="Open Sans" w:hAnsi="Open Sans" w:cs="Open Sans"/>
                <w:color w:val="000000"/>
                <w:position w:val="-3"/>
                <w:sz w:val="22"/>
                <w:szCs w:val="22"/>
              </w:rPr>
              <w:t>braces</w:t>
            </w:r>
          </w:p>
          <w:p w:rsidR="00B22564" w:rsidRPr="007B5658" w:rsidRDefault="003A14B5"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 xml:space="preserve">Cotton </w:t>
            </w:r>
            <w:r w:rsidR="00B22564" w:rsidRPr="007B5658">
              <w:rPr>
                <w:rFonts w:ascii="Open Sans" w:hAnsi="Open Sans" w:cs="Open Sans"/>
                <w:color w:val="000000"/>
                <w:position w:val="-3"/>
                <w:sz w:val="22"/>
                <w:szCs w:val="22"/>
              </w:rPr>
              <w:t>balls (to simulate reduced hearing)</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Have students attempt to use the various pieces of equipment. Ask the students the following questions:</w:t>
            </w:r>
          </w:p>
          <w:p w:rsidR="00B22564" w:rsidRPr="007B5658" w:rsidRDefault="00B22564"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How many of you still have grandparents or great-grandparents alive?</w:t>
            </w:r>
          </w:p>
          <w:p w:rsidR="00B22564" w:rsidRPr="007B5658" w:rsidRDefault="00B22564"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How many have other elderly relatives or neighbors?</w:t>
            </w:r>
          </w:p>
          <w:p w:rsidR="00B22564" w:rsidRPr="007B5658" w:rsidRDefault="00B22564"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 xml:space="preserve">Do you have a grandparent or parent that requires the use of </w:t>
            </w:r>
            <w:r w:rsidRPr="007B5658">
              <w:rPr>
                <w:rFonts w:ascii="Open Sans" w:hAnsi="Open Sans" w:cs="Open Sans"/>
                <w:color w:val="000000"/>
                <w:position w:val="-3"/>
                <w:sz w:val="22"/>
                <w:szCs w:val="22"/>
              </w:rPr>
              <w:lastRenderedPageBreak/>
              <w:t>medical assistance equipment?</w:t>
            </w:r>
          </w:p>
          <w:p w:rsidR="00B22564" w:rsidRPr="007B5658" w:rsidRDefault="00B22564"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Are your grandparents in good health? Where are they living?</w:t>
            </w:r>
          </w:p>
          <w:p w:rsidR="00B22564" w:rsidRPr="007B5658" w:rsidRDefault="00B22564" w:rsidP="00B22564">
            <w:pPr>
              <w:numPr>
                <w:ilvl w:val="1"/>
                <w:numId w:val="6"/>
              </w:numPr>
              <w:rPr>
                <w:rFonts w:ascii="Open Sans" w:hAnsi="Open Sans" w:cs="Open Sans"/>
                <w:color w:val="000000"/>
              </w:rPr>
            </w:pPr>
            <w:r w:rsidRPr="007B5658">
              <w:rPr>
                <w:rFonts w:ascii="Open Sans" w:hAnsi="Open Sans" w:cs="Open Sans"/>
                <w:color w:val="000000"/>
                <w:position w:val="-3"/>
                <w:sz w:val="22"/>
                <w:szCs w:val="22"/>
              </w:rPr>
              <w:t>What are your thoughts about growing old?</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On a poster or white board, create a graph with room for students to add their names and the names/ages of elderly people they know. Each student will add the name and age of the oldest person they know. Discuss the results.</w:t>
            </w:r>
          </w:p>
          <w:p w:rsidR="00B22564" w:rsidRPr="003A14B5"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Students will complete the handout entitled, </w:t>
            </w:r>
            <w:r w:rsidR="003A14B5" w:rsidRPr="003A14B5">
              <w:rPr>
                <w:rFonts w:ascii="Open Sans" w:hAnsi="Open Sans" w:cs="Open Sans"/>
                <w:bCs/>
                <w:color w:val="000000"/>
                <w:position w:val="-3"/>
                <w:sz w:val="22"/>
                <w:szCs w:val="22"/>
              </w:rPr>
              <w:t>who</w:t>
            </w:r>
            <w:r w:rsidRPr="003A14B5">
              <w:rPr>
                <w:rFonts w:ascii="Open Sans" w:hAnsi="Open Sans" w:cs="Open Sans"/>
                <w:bCs/>
                <w:color w:val="000000"/>
                <w:position w:val="-3"/>
                <w:sz w:val="22"/>
                <w:szCs w:val="22"/>
              </w:rPr>
              <w:t xml:space="preserve"> are Your Grandparents?</w:t>
            </w:r>
            <w:r w:rsidRPr="003A14B5">
              <w:rPr>
                <w:rFonts w:ascii="Open Sans" w:hAnsi="Open Sans" w:cs="Open Sans"/>
                <w:color w:val="000000"/>
                <w:position w:val="-3"/>
                <w:sz w:val="22"/>
                <w:szCs w:val="22"/>
              </w:rPr>
              <w:t xml:space="preserve"> (see All Lesson Attachments tab).</w:t>
            </w:r>
            <w:r w:rsidRPr="003A14B5">
              <w:rPr>
                <w:rFonts w:ascii="Open Sans" w:hAnsi="Open Sans" w:cs="Open Sans"/>
                <w:color w:val="000000"/>
                <w:position w:val="-3"/>
                <w:sz w:val="22"/>
                <w:szCs w:val="22"/>
              </w:rPr>
              <w:br/>
              <w:t xml:space="preserve"> Teacher note: Some students may not have grandparents alive. Encourage students to reference other elderly relatives or neighbors.</w:t>
            </w:r>
          </w:p>
          <w:p w:rsidR="00B22564" w:rsidRPr="003A14B5" w:rsidRDefault="00B22564" w:rsidP="00B22564">
            <w:pPr>
              <w:numPr>
                <w:ilvl w:val="0"/>
                <w:numId w:val="6"/>
              </w:numPr>
              <w:rPr>
                <w:rFonts w:ascii="Open Sans" w:hAnsi="Open Sans" w:cs="Open Sans"/>
                <w:color w:val="000000"/>
              </w:rPr>
            </w:pPr>
            <w:r w:rsidRPr="003A14B5">
              <w:rPr>
                <w:rFonts w:ascii="Open Sans" w:hAnsi="Open Sans" w:cs="Open Sans"/>
                <w:color w:val="000000"/>
                <w:position w:val="-3"/>
                <w:sz w:val="22"/>
                <w:szCs w:val="22"/>
              </w:rPr>
              <w:t>What is elder abuse? Do you know a victim? Do you have an elderly loved one who could be a victim?</w:t>
            </w:r>
          </w:p>
          <w:p w:rsidR="00B22564" w:rsidRPr="007B5658" w:rsidRDefault="00B22564" w:rsidP="00B22564">
            <w:pPr>
              <w:spacing w:before="240" w:after="240"/>
              <w:textAlignment w:val="center"/>
              <w:rPr>
                <w:rFonts w:ascii="Open Sans" w:hAnsi="Open Sans" w:cs="Open Sans"/>
              </w:rPr>
            </w:pPr>
            <w:r w:rsidRPr="003A14B5">
              <w:rPr>
                <w:rFonts w:ascii="Open Sans" w:hAnsi="Open Sans" w:cs="Open Sans"/>
                <w:color w:val="000000"/>
                <w:position w:val="-3"/>
                <w:sz w:val="22"/>
                <w:szCs w:val="22"/>
              </w:rPr>
              <w:t xml:space="preserve">Distribute graphic organizer </w:t>
            </w:r>
            <w:r w:rsidRPr="003A14B5">
              <w:rPr>
                <w:rFonts w:ascii="Open Sans" w:hAnsi="Open Sans" w:cs="Open Sans"/>
                <w:bCs/>
                <w:color w:val="000000"/>
                <w:position w:val="-3"/>
                <w:sz w:val="22"/>
                <w:szCs w:val="22"/>
              </w:rPr>
              <w:t>KWHL Chart – Developments in Late</w:t>
            </w:r>
            <w:r w:rsidRPr="007B5658">
              <w:rPr>
                <w:rFonts w:ascii="Open Sans" w:hAnsi="Open Sans" w:cs="Open Sans"/>
                <w:b/>
                <w:bCs/>
                <w:color w:val="000000"/>
                <w:position w:val="-3"/>
                <w:sz w:val="22"/>
                <w:szCs w:val="22"/>
              </w:rPr>
              <w:t xml:space="preserve"> </w:t>
            </w:r>
            <w:r w:rsidRPr="003A14B5">
              <w:rPr>
                <w:rFonts w:ascii="Open Sans" w:hAnsi="Open Sans" w:cs="Open Sans"/>
                <w:bCs/>
                <w:color w:val="000000"/>
                <w:position w:val="-3"/>
                <w:sz w:val="22"/>
                <w:szCs w:val="22"/>
              </w:rPr>
              <w:t>Adulthood</w:t>
            </w:r>
            <w:r w:rsidRPr="003A14B5">
              <w:rPr>
                <w:rFonts w:ascii="Open Sans" w:hAnsi="Open Sans" w:cs="Open Sans"/>
                <w:color w:val="000000"/>
                <w:position w:val="-3"/>
                <w:sz w:val="22"/>
                <w:szCs w:val="22"/>
              </w:rPr>
              <w:t xml:space="preserve"> </w:t>
            </w:r>
            <w:r w:rsidRPr="007B5658">
              <w:rPr>
                <w:rFonts w:ascii="Open Sans" w:hAnsi="Open Sans" w:cs="Open Sans"/>
                <w:color w:val="000000"/>
                <w:position w:val="-3"/>
                <w:sz w:val="22"/>
                <w:szCs w:val="22"/>
              </w:rPr>
              <w:t>(see All Lesson Attachments tab). Ask students to complete the chart by answering the first three sections:</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K – What I know about late adulthood.</w:t>
            </w:r>
            <w:r w:rsidRPr="007B5658">
              <w:rPr>
                <w:rFonts w:ascii="Open Sans" w:hAnsi="Open Sans" w:cs="Open Sans"/>
                <w:color w:val="000000"/>
                <w:position w:val="-3"/>
                <w:sz w:val="22"/>
                <w:szCs w:val="22"/>
              </w:rPr>
              <w:br/>
              <w:t>W – What I want to learn about late adulthood.</w:t>
            </w:r>
            <w:r w:rsidRPr="007B5658">
              <w:rPr>
                <w:rFonts w:ascii="Open Sans" w:hAnsi="Open Sans" w:cs="Open Sans"/>
                <w:color w:val="000000"/>
                <w:position w:val="-3"/>
                <w:sz w:val="22"/>
                <w:szCs w:val="22"/>
              </w:rPr>
              <w:br/>
              <w:t>H – How can I learn more about late adulthood?</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The last section will be completed in the Lesson Closure.</w:t>
            </w:r>
          </w:p>
          <w:p w:rsidR="00B22564" w:rsidRPr="007B5658" w:rsidRDefault="00B22564" w:rsidP="00B22564">
            <w:pPr>
              <w:spacing w:before="120" w:after="120"/>
              <w:rPr>
                <w:rFonts w:ascii="Open Sans" w:hAnsi="Open Sans" w:cs="Open Sans"/>
                <w:color w:val="333333"/>
              </w:rPr>
            </w:pPr>
            <w:r w:rsidRPr="007B5658">
              <w:rPr>
                <w:rFonts w:ascii="Open Sans" w:hAnsi="Open Sans" w:cs="Open Sans"/>
                <w:color w:val="000000"/>
                <w:position w:val="-3"/>
                <w:sz w:val="22"/>
                <w:szCs w:val="22"/>
              </w:rPr>
              <w:t>Lead students to share and discuss their responses.</w:t>
            </w:r>
          </w:p>
        </w:tc>
      </w:tr>
      <w:tr w:rsidR="00B22564" w:rsidRPr="007B5658" w:rsidTr="003D5E91">
        <w:trPr>
          <w:trHeight w:val="440"/>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lastRenderedPageBreak/>
              <w:t>Direct Instruction *</w:t>
            </w:r>
          </w:p>
        </w:tc>
        <w:tc>
          <w:tcPr>
            <w:tcW w:w="7848" w:type="dxa"/>
            <w:shd w:val="clear" w:color="auto" w:fill="auto"/>
            <w:vAlign w:val="center"/>
          </w:tcPr>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Note to teacher: Prior to beginning this lesson, please review, </w:t>
            </w:r>
            <w:r w:rsidR="00AF28CD" w:rsidRPr="007B5658">
              <w:rPr>
                <w:rFonts w:ascii="Open Sans" w:hAnsi="Open Sans" w:cs="Open Sans"/>
                <w:color w:val="000000"/>
                <w:position w:val="-3"/>
                <w:sz w:val="22"/>
                <w:szCs w:val="22"/>
              </w:rPr>
              <w:t>preview,</w:t>
            </w:r>
            <w:r w:rsidRPr="007B5658">
              <w:rPr>
                <w:rFonts w:ascii="Open Sans" w:hAnsi="Open Sans" w:cs="Open Sans"/>
                <w:color w:val="000000"/>
                <w:position w:val="-3"/>
                <w:sz w:val="22"/>
                <w:szCs w:val="22"/>
              </w:rPr>
              <w:t xml:space="preserve"> and select the appropriate multimedia for your classes.</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Introduce lesson objectives, </w:t>
            </w:r>
            <w:r w:rsidR="00AF28CD" w:rsidRPr="007B5658">
              <w:rPr>
                <w:rFonts w:ascii="Open Sans" w:hAnsi="Open Sans" w:cs="Open Sans"/>
                <w:color w:val="000000"/>
                <w:position w:val="-3"/>
                <w:sz w:val="22"/>
                <w:szCs w:val="22"/>
              </w:rPr>
              <w:t>terms,</w:t>
            </w:r>
            <w:r w:rsidRPr="007B5658">
              <w:rPr>
                <w:rFonts w:ascii="Open Sans" w:hAnsi="Open Sans" w:cs="Open Sans"/>
                <w:color w:val="000000"/>
                <w:position w:val="-3"/>
                <w:sz w:val="22"/>
                <w:szCs w:val="22"/>
              </w:rPr>
              <w:t xml:space="preserve"> and definitions.</w:t>
            </w:r>
          </w:p>
          <w:p w:rsidR="00B22564" w:rsidRPr="003A14B5"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Distribute handout </w:t>
            </w:r>
            <w:r w:rsidRPr="003A14B5">
              <w:rPr>
                <w:rFonts w:ascii="Open Sans" w:hAnsi="Open Sans" w:cs="Open Sans"/>
                <w:bCs/>
                <w:color w:val="000000"/>
                <w:position w:val="-3"/>
                <w:sz w:val="22"/>
                <w:szCs w:val="22"/>
              </w:rPr>
              <w:t xml:space="preserve">Slide Presentation </w:t>
            </w:r>
            <w:r w:rsidR="003A14B5" w:rsidRPr="003A14B5">
              <w:rPr>
                <w:rFonts w:ascii="Open Sans" w:hAnsi="Open Sans" w:cs="Open Sans"/>
                <w:bCs/>
                <w:color w:val="000000"/>
                <w:position w:val="-3"/>
                <w:sz w:val="22"/>
                <w:szCs w:val="22"/>
              </w:rPr>
              <w:t>Notes</w:t>
            </w:r>
            <w:r w:rsidR="003A14B5" w:rsidRPr="003A14B5">
              <w:rPr>
                <w:rFonts w:ascii="Open Sans" w:hAnsi="Open Sans" w:cs="Open Sans"/>
                <w:color w:val="000000"/>
                <w:position w:val="-3"/>
                <w:sz w:val="22"/>
                <w:szCs w:val="22"/>
              </w:rPr>
              <w:t xml:space="preserve">. </w:t>
            </w:r>
            <w:r w:rsidRPr="003A14B5">
              <w:rPr>
                <w:rFonts w:ascii="Open Sans" w:hAnsi="Open Sans" w:cs="Open Sans"/>
                <w:color w:val="000000"/>
                <w:position w:val="-3"/>
                <w:sz w:val="22"/>
                <w:szCs w:val="22"/>
              </w:rPr>
              <w:t>Students will be expected to take notes while viewing the slide presentation. Teacher will determine the notes to be recorded by students.</w:t>
            </w:r>
          </w:p>
          <w:p w:rsidR="00B22564" w:rsidRDefault="00B22564" w:rsidP="00B22564">
            <w:pPr>
              <w:spacing w:before="240" w:after="240"/>
              <w:textAlignment w:val="center"/>
              <w:rPr>
                <w:rFonts w:ascii="Open Sans" w:hAnsi="Open Sans" w:cs="Open Sans"/>
                <w:color w:val="000000"/>
                <w:position w:val="-3"/>
              </w:rPr>
            </w:pPr>
            <w:r w:rsidRPr="003A14B5">
              <w:rPr>
                <w:rFonts w:ascii="Open Sans" w:hAnsi="Open Sans" w:cs="Open Sans"/>
                <w:color w:val="000000"/>
                <w:position w:val="-3"/>
                <w:sz w:val="22"/>
                <w:szCs w:val="22"/>
              </w:rPr>
              <w:t xml:space="preserve">Introduce </w:t>
            </w:r>
            <w:r w:rsidR="007B5658" w:rsidRPr="003A14B5">
              <w:rPr>
                <w:rFonts w:ascii="Open Sans" w:hAnsi="Open Sans" w:cs="Open Sans"/>
                <w:color w:val="000000"/>
                <w:position w:val="-3"/>
                <w:sz w:val="22"/>
                <w:szCs w:val="22"/>
              </w:rPr>
              <w:t>PowerPoint</w:t>
            </w:r>
            <w:r w:rsidR="003A14B5">
              <w:rPr>
                <w:rFonts w:ascii="Open Sans" w:hAnsi="Open Sans" w:cs="Open Sans"/>
                <w:color w:val="000000"/>
                <w:position w:val="-3"/>
                <w:sz w:val="22"/>
                <w:szCs w:val="22"/>
              </w:rPr>
              <w:t xml:space="preserve"> </w:t>
            </w:r>
            <w:r w:rsidRPr="003A14B5">
              <w:rPr>
                <w:rFonts w:ascii="Open Sans" w:hAnsi="Open Sans" w:cs="Open Sans"/>
                <w:bCs/>
                <w:color w:val="000000"/>
                <w:position w:val="-3"/>
                <w:sz w:val="22"/>
                <w:szCs w:val="22"/>
              </w:rPr>
              <w:t>Rewards and Challenges: Development in Late Adulthood</w:t>
            </w:r>
            <w:r w:rsidRPr="003A14B5">
              <w:rPr>
                <w:rFonts w:ascii="Open Sans" w:hAnsi="Open Sans" w:cs="Open Sans"/>
                <w:color w:val="000000"/>
                <w:position w:val="-3"/>
                <w:sz w:val="22"/>
                <w:szCs w:val="22"/>
              </w:rPr>
              <w:t xml:space="preserve"> Part I: Physical and Cognitive Development, slides 3-</w:t>
            </w:r>
            <w:r w:rsidR="004A52A6" w:rsidRPr="003A14B5">
              <w:rPr>
                <w:rFonts w:ascii="Open Sans" w:hAnsi="Open Sans" w:cs="Open Sans"/>
                <w:color w:val="000000"/>
                <w:position w:val="-3"/>
                <w:sz w:val="22"/>
                <w:szCs w:val="22"/>
              </w:rPr>
              <w:t>22.</w:t>
            </w:r>
          </w:p>
          <w:p w:rsidR="004A52A6" w:rsidRPr="003A14B5" w:rsidRDefault="004A52A6" w:rsidP="00B22564">
            <w:pPr>
              <w:spacing w:before="240" w:after="240"/>
              <w:textAlignment w:val="center"/>
              <w:rPr>
                <w:rFonts w:ascii="Open Sans" w:hAnsi="Open Sans" w:cs="Open Sans"/>
              </w:rPr>
            </w:pPr>
          </w:p>
          <w:p w:rsidR="00B22564" w:rsidRPr="003A14B5" w:rsidRDefault="00B22564" w:rsidP="00B22564">
            <w:pPr>
              <w:spacing w:before="240" w:after="240"/>
              <w:textAlignment w:val="center"/>
              <w:rPr>
                <w:rFonts w:ascii="Open Sans" w:hAnsi="Open Sans" w:cs="Open Sans"/>
              </w:rPr>
            </w:pPr>
            <w:r w:rsidRPr="003A14B5">
              <w:rPr>
                <w:rFonts w:ascii="Open Sans" w:hAnsi="Open Sans" w:cs="Open Sans"/>
                <w:color w:val="000000"/>
                <w:position w:val="-3"/>
                <w:sz w:val="22"/>
                <w:szCs w:val="22"/>
              </w:rPr>
              <w:t xml:space="preserve">Use appropriate notes from </w:t>
            </w:r>
            <w:r w:rsidRPr="003A14B5">
              <w:rPr>
                <w:rFonts w:ascii="Open Sans" w:hAnsi="Open Sans" w:cs="Open Sans"/>
                <w:bCs/>
                <w:color w:val="000000"/>
                <w:position w:val="-3"/>
                <w:sz w:val="22"/>
                <w:szCs w:val="22"/>
              </w:rPr>
              <w:t>Presentation Notes for Rewards and</w:t>
            </w:r>
            <w:r w:rsidRPr="007B5658">
              <w:rPr>
                <w:rFonts w:ascii="Open Sans" w:hAnsi="Open Sans" w:cs="Open Sans"/>
                <w:b/>
                <w:bCs/>
                <w:color w:val="000000"/>
                <w:position w:val="-3"/>
                <w:sz w:val="22"/>
                <w:szCs w:val="22"/>
              </w:rPr>
              <w:t xml:space="preserve"> </w:t>
            </w:r>
            <w:r w:rsidRPr="003A14B5">
              <w:rPr>
                <w:rFonts w:ascii="Open Sans" w:hAnsi="Open Sans" w:cs="Open Sans"/>
                <w:bCs/>
                <w:color w:val="000000"/>
                <w:position w:val="-3"/>
                <w:sz w:val="22"/>
                <w:szCs w:val="22"/>
              </w:rPr>
              <w:t xml:space="preserve">Challenges: Development in Late </w:t>
            </w:r>
            <w:r w:rsidR="004A52A6" w:rsidRPr="003A14B5">
              <w:rPr>
                <w:rFonts w:ascii="Open Sans" w:hAnsi="Open Sans" w:cs="Open Sans"/>
                <w:bCs/>
                <w:color w:val="000000"/>
                <w:position w:val="-3"/>
                <w:sz w:val="22"/>
                <w:szCs w:val="22"/>
              </w:rPr>
              <w:t>Adulthood</w:t>
            </w:r>
            <w:r w:rsidR="004A52A6" w:rsidRPr="003A14B5">
              <w:rPr>
                <w:rFonts w:ascii="Open Sans" w:hAnsi="Open Sans" w:cs="Open Sans"/>
                <w:color w:val="000000"/>
                <w:position w:val="-3"/>
                <w:sz w:val="22"/>
                <w:szCs w:val="22"/>
              </w:rPr>
              <w:t xml:space="preserve"> for</w:t>
            </w:r>
            <w:r w:rsidRPr="003A14B5">
              <w:rPr>
                <w:rFonts w:ascii="Open Sans" w:hAnsi="Open Sans" w:cs="Open Sans"/>
                <w:color w:val="000000"/>
                <w:position w:val="-3"/>
                <w:sz w:val="22"/>
                <w:szCs w:val="22"/>
              </w:rPr>
              <w:t xml:space="preserve"> discussion.</w:t>
            </w:r>
          </w:p>
          <w:p w:rsidR="00B22564" w:rsidRPr="009F5CB9" w:rsidRDefault="00B22564" w:rsidP="00B22564">
            <w:pPr>
              <w:spacing w:before="240" w:after="240"/>
              <w:textAlignment w:val="center"/>
              <w:rPr>
                <w:rFonts w:ascii="Open Sans" w:hAnsi="Open Sans" w:cs="Open Sans"/>
                <w:b/>
              </w:rPr>
            </w:pPr>
            <w:r w:rsidRPr="009F5CB9">
              <w:rPr>
                <w:rFonts w:ascii="Open Sans" w:hAnsi="Open Sans" w:cs="Open Sans"/>
                <w:b/>
                <w:bCs/>
                <w:color w:val="000000"/>
                <w:position w:val="-3"/>
                <w:sz w:val="22"/>
                <w:szCs w:val="22"/>
              </w:rPr>
              <w:lastRenderedPageBreak/>
              <w:t>See Guided Practice Activity One</w:t>
            </w:r>
            <w:r w:rsidR="009F5CB9">
              <w:rPr>
                <w:rFonts w:ascii="Open Sans" w:hAnsi="Open Sans" w:cs="Open Sans"/>
                <w:b/>
                <w:bCs/>
                <w:color w:val="000000"/>
                <w:position w:val="-3"/>
                <w:sz w:val="22"/>
                <w:szCs w:val="22"/>
              </w:rPr>
              <w:t>:</w:t>
            </w:r>
          </w:p>
          <w:p w:rsidR="00B22564" w:rsidRPr="003A14B5" w:rsidRDefault="00B22564" w:rsidP="00B22564">
            <w:pPr>
              <w:spacing w:before="240" w:after="240"/>
              <w:textAlignment w:val="center"/>
              <w:rPr>
                <w:rFonts w:ascii="Open Sans" w:hAnsi="Open Sans" w:cs="Open Sans"/>
              </w:rPr>
            </w:pPr>
            <w:r w:rsidRPr="003A14B5">
              <w:rPr>
                <w:rFonts w:ascii="Open Sans" w:hAnsi="Open Sans" w:cs="Open Sans"/>
                <w:color w:val="000000"/>
                <w:position w:val="-3"/>
                <w:sz w:val="22"/>
                <w:szCs w:val="22"/>
              </w:rPr>
              <w:t xml:space="preserve">Continue with the slide presentation </w:t>
            </w:r>
            <w:r w:rsidRPr="003A14B5">
              <w:rPr>
                <w:rFonts w:ascii="Open Sans" w:hAnsi="Open Sans" w:cs="Open Sans"/>
                <w:bCs/>
                <w:color w:val="000000"/>
                <w:position w:val="-3"/>
                <w:sz w:val="22"/>
                <w:szCs w:val="22"/>
              </w:rPr>
              <w:t>Rewards and Challenges: Development in Late Adulthood</w:t>
            </w:r>
            <w:r w:rsidRPr="003A14B5">
              <w:rPr>
                <w:rFonts w:ascii="Open Sans" w:hAnsi="Open Sans" w:cs="Open Sans"/>
                <w:color w:val="000000"/>
                <w:position w:val="-3"/>
                <w:sz w:val="22"/>
                <w:szCs w:val="22"/>
              </w:rPr>
              <w:t xml:space="preserve"> Part II: Theories of Cognitive </w:t>
            </w:r>
            <w:r w:rsidR="004A52A6" w:rsidRPr="003A14B5">
              <w:rPr>
                <w:rFonts w:ascii="Open Sans" w:hAnsi="Open Sans" w:cs="Open Sans"/>
                <w:color w:val="000000"/>
                <w:position w:val="-3"/>
                <w:sz w:val="22"/>
                <w:szCs w:val="22"/>
              </w:rPr>
              <w:t>Development</w:t>
            </w:r>
            <w:r w:rsidRPr="003A14B5">
              <w:rPr>
                <w:rFonts w:ascii="Open Sans" w:hAnsi="Open Sans" w:cs="Open Sans"/>
                <w:color w:val="000000"/>
                <w:position w:val="-3"/>
                <w:sz w:val="22"/>
                <w:szCs w:val="22"/>
              </w:rPr>
              <w:t xml:space="preserve"> slides 23-</w:t>
            </w:r>
            <w:r w:rsidR="004A52A6" w:rsidRPr="003A14B5">
              <w:rPr>
                <w:rFonts w:ascii="Open Sans" w:hAnsi="Open Sans" w:cs="Open Sans"/>
                <w:color w:val="000000"/>
                <w:position w:val="-3"/>
                <w:sz w:val="22"/>
                <w:szCs w:val="22"/>
              </w:rPr>
              <w:t xml:space="preserve">29. </w:t>
            </w:r>
            <w:r w:rsidRPr="003A14B5">
              <w:rPr>
                <w:rFonts w:ascii="Open Sans" w:hAnsi="Open Sans" w:cs="Open Sans"/>
                <w:color w:val="000000"/>
                <w:position w:val="-3"/>
                <w:sz w:val="22"/>
                <w:szCs w:val="22"/>
              </w:rPr>
              <w:t xml:space="preserve">Have students continue using </w:t>
            </w:r>
            <w:r w:rsidRPr="003A14B5">
              <w:rPr>
                <w:rFonts w:ascii="Open Sans" w:hAnsi="Open Sans" w:cs="Open Sans"/>
                <w:bCs/>
                <w:color w:val="000000"/>
                <w:position w:val="-3"/>
                <w:sz w:val="22"/>
                <w:szCs w:val="22"/>
              </w:rPr>
              <w:t>Slide Presentation Notes</w:t>
            </w:r>
            <w:r w:rsidRPr="003A14B5">
              <w:rPr>
                <w:rFonts w:ascii="Open Sans" w:hAnsi="Open Sans" w:cs="Open Sans"/>
                <w:color w:val="000000"/>
                <w:position w:val="-3"/>
                <w:sz w:val="22"/>
                <w:szCs w:val="22"/>
              </w:rPr>
              <w:t xml:space="preserve"> for note taking.</w:t>
            </w:r>
          </w:p>
          <w:p w:rsidR="00B22564" w:rsidRPr="003A14B5" w:rsidRDefault="00B22564" w:rsidP="00B22564">
            <w:pPr>
              <w:spacing w:before="240" w:after="240"/>
              <w:textAlignment w:val="center"/>
              <w:rPr>
                <w:rFonts w:ascii="Open Sans" w:hAnsi="Open Sans" w:cs="Open Sans"/>
              </w:rPr>
            </w:pPr>
            <w:r w:rsidRPr="003A14B5">
              <w:rPr>
                <w:rFonts w:ascii="Open Sans" w:hAnsi="Open Sans" w:cs="Open Sans"/>
                <w:color w:val="000000"/>
                <w:position w:val="-3"/>
                <w:sz w:val="22"/>
                <w:szCs w:val="22"/>
              </w:rPr>
              <w:t xml:space="preserve">Use appropriate notes from Presentation Notes for </w:t>
            </w:r>
            <w:r w:rsidRPr="003A14B5">
              <w:rPr>
                <w:rFonts w:ascii="Open Sans" w:hAnsi="Open Sans" w:cs="Open Sans"/>
                <w:bCs/>
                <w:color w:val="000000"/>
                <w:position w:val="-3"/>
                <w:sz w:val="22"/>
                <w:szCs w:val="22"/>
              </w:rPr>
              <w:t xml:space="preserve">Rewards and Challenges: Development in Late </w:t>
            </w:r>
            <w:r w:rsidR="004A52A6" w:rsidRPr="003A14B5">
              <w:rPr>
                <w:rFonts w:ascii="Open Sans" w:hAnsi="Open Sans" w:cs="Open Sans"/>
                <w:bCs/>
                <w:color w:val="000000"/>
                <w:position w:val="-3"/>
                <w:sz w:val="22"/>
                <w:szCs w:val="22"/>
              </w:rPr>
              <w:t>Adulthood</w:t>
            </w:r>
            <w:r w:rsidR="004A52A6" w:rsidRPr="003A14B5">
              <w:rPr>
                <w:rFonts w:ascii="Open Sans" w:hAnsi="Open Sans" w:cs="Open Sans"/>
                <w:color w:val="000000"/>
                <w:position w:val="-3"/>
                <w:sz w:val="22"/>
                <w:szCs w:val="22"/>
              </w:rPr>
              <w:t xml:space="preserve"> for</w:t>
            </w:r>
            <w:r w:rsidRPr="003A14B5">
              <w:rPr>
                <w:rFonts w:ascii="Open Sans" w:hAnsi="Open Sans" w:cs="Open Sans"/>
                <w:color w:val="000000"/>
                <w:position w:val="-3"/>
                <w:sz w:val="22"/>
                <w:szCs w:val="22"/>
              </w:rPr>
              <w:t xml:space="preserve"> discussion.</w:t>
            </w:r>
          </w:p>
          <w:p w:rsidR="00B22564" w:rsidRPr="009F5CB9" w:rsidRDefault="00B22564" w:rsidP="00B22564">
            <w:pPr>
              <w:spacing w:before="240" w:after="240"/>
              <w:textAlignment w:val="center"/>
              <w:rPr>
                <w:rFonts w:ascii="Open Sans" w:hAnsi="Open Sans" w:cs="Open Sans"/>
                <w:b/>
              </w:rPr>
            </w:pPr>
            <w:r w:rsidRPr="009F5CB9">
              <w:rPr>
                <w:rFonts w:ascii="Open Sans" w:hAnsi="Open Sans" w:cs="Open Sans"/>
                <w:b/>
                <w:bCs/>
                <w:color w:val="000000"/>
                <w:position w:val="-3"/>
                <w:sz w:val="22"/>
                <w:szCs w:val="22"/>
              </w:rPr>
              <w:t>See Guided Practice Activity Two</w:t>
            </w:r>
            <w:r w:rsidR="009F5CB9">
              <w:rPr>
                <w:rFonts w:ascii="Open Sans" w:hAnsi="Open Sans" w:cs="Open Sans"/>
                <w:b/>
                <w:bCs/>
                <w:color w:val="000000"/>
                <w:position w:val="-3"/>
                <w:sz w:val="22"/>
                <w:szCs w:val="22"/>
              </w:rPr>
              <w:t>:</w:t>
            </w:r>
          </w:p>
          <w:p w:rsidR="00B22564" w:rsidRPr="003A14B5" w:rsidRDefault="00B22564" w:rsidP="00B22564">
            <w:pPr>
              <w:spacing w:before="240" w:after="240"/>
              <w:textAlignment w:val="center"/>
              <w:rPr>
                <w:rFonts w:ascii="Open Sans" w:hAnsi="Open Sans" w:cs="Open Sans"/>
              </w:rPr>
            </w:pPr>
            <w:r w:rsidRPr="003A14B5">
              <w:rPr>
                <w:rFonts w:ascii="Open Sans" w:hAnsi="Open Sans" w:cs="Open Sans"/>
                <w:color w:val="000000"/>
                <w:position w:val="-3"/>
                <w:sz w:val="22"/>
                <w:szCs w:val="22"/>
              </w:rPr>
              <w:t xml:space="preserve">Continue with the slide presentation </w:t>
            </w:r>
            <w:r w:rsidRPr="003A14B5">
              <w:rPr>
                <w:rFonts w:ascii="Open Sans" w:hAnsi="Open Sans" w:cs="Open Sans"/>
                <w:bCs/>
                <w:color w:val="000000"/>
                <w:position w:val="-3"/>
                <w:sz w:val="22"/>
                <w:szCs w:val="22"/>
              </w:rPr>
              <w:t>Rewards and Challenges: Development in Late Adulthood</w:t>
            </w:r>
            <w:r w:rsidRPr="003A14B5">
              <w:rPr>
                <w:rFonts w:ascii="Open Sans" w:hAnsi="Open Sans" w:cs="Open Sans"/>
                <w:color w:val="000000"/>
                <w:position w:val="-3"/>
                <w:sz w:val="22"/>
                <w:szCs w:val="22"/>
              </w:rPr>
              <w:t xml:space="preserve"> Part III: Societal and Cultural Changes, slides 30-</w:t>
            </w:r>
            <w:r w:rsidR="008B759C" w:rsidRPr="003A14B5">
              <w:rPr>
                <w:rFonts w:ascii="Open Sans" w:hAnsi="Open Sans" w:cs="Open Sans"/>
                <w:color w:val="000000"/>
                <w:position w:val="-3"/>
                <w:sz w:val="22"/>
                <w:szCs w:val="22"/>
              </w:rPr>
              <w:t>45.</w:t>
            </w:r>
            <w:r w:rsidRPr="003A14B5">
              <w:rPr>
                <w:rFonts w:ascii="Open Sans" w:hAnsi="Open Sans" w:cs="Open Sans"/>
                <w:color w:val="000000"/>
                <w:position w:val="-3"/>
                <w:sz w:val="22"/>
                <w:szCs w:val="22"/>
              </w:rPr>
              <w:t xml:space="preserve"> Have students continue using </w:t>
            </w:r>
            <w:r w:rsidRPr="003A14B5">
              <w:rPr>
                <w:rFonts w:ascii="Open Sans" w:hAnsi="Open Sans" w:cs="Open Sans"/>
                <w:bCs/>
                <w:color w:val="000000"/>
                <w:position w:val="-3"/>
                <w:sz w:val="22"/>
                <w:szCs w:val="22"/>
              </w:rPr>
              <w:t>Slide Presentation Notes</w:t>
            </w:r>
            <w:r w:rsidRPr="003A14B5">
              <w:rPr>
                <w:rFonts w:ascii="Open Sans" w:hAnsi="Open Sans" w:cs="Open Sans"/>
                <w:color w:val="000000"/>
                <w:position w:val="-3"/>
                <w:sz w:val="22"/>
                <w:szCs w:val="22"/>
              </w:rPr>
              <w:t xml:space="preserve"> for note taking.</w:t>
            </w:r>
          </w:p>
          <w:p w:rsidR="00B22564" w:rsidRPr="003A14B5" w:rsidRDefault="00B22564" w:rsidP="00B22564">
            <w:pPr>
              <w:spacing w:before="240" w:after="240"/>
              <w:textAlignment w:val="center"/>
              <w:rPr>
                <w:rFonts w:ascii="Open Sans" w:hAnsi="Open Sans" w:cs="Open Sans"/>
              </w:rPr>
            </w:pPr>
            <w:r w:rsidRPr="003A14B5">
              <w:rPr>
                <w:rFonts w:ascii="Open Sans" w:hAnsi="Open Sans" w:cs="Open Sans"/>
                <w:color w:val="000000"/>
                <w:position w:val="-3"/>
                <w:sz w:val="22"/>
                <w:szCs w:val="22"/>
              </w:rPr>
              <w:t xml:space="preserve">Use appropriate notes from Presentation Notes for </w:t>
            </w:r>
            <w:r w:rsidRPr="003A14B5">
              <w:rPr>
                <w:rFonts w:ascii="Open Sans" w:hAnsi="Open Sans" w:cs="Open Sans"/>
                <w:bCs/>
                <w:color w:val="000000"/>
                <w:position w:val="-3"/>
                <w:sz w:val="22"/>
                <w:szCs w:val="22"/>
              </w:rPr>
              <w:t xml:space="preserve">Rewards and Challenges: Development in Late </w:t>
            </w:r>
            <w:r w:rsidR="009F5CB9" w:rsidRPr="003A14B5">
              <w:rPr>
                <w:rFonts w:ascii="Open Sans" w:hAnsi="Open Sans" w:cs="Open Sans"/>
                <w:bCs/>
                <w:color w:val="000000"/>
                <w:position w:val="-3"/>
                <w:sz w:val="22"/>
                <w:szCs w:val="22"/>
              </w:rPr>
              <w:t>Adulthood</w:t>
            </w:r>
            <w:r w:rsidR="009F5CB9" w:rsidRPr="003A14B5">
              <w:rPr>
                <w:rFonts w:ascii="Open Sans" w:hAnsi="Open Sans" w:cs="Open Sans"/>
                <w:color w:val="000000"/>
                <w:position w:val="-3"/>
                <w:sz w:val="22"/>
                <w:szCs w:val="22"/>
              </w:rPr>
              <w:t xml:space="preserve"> for</w:t>
            </w:r>
            <w:r w:rsidRPr="003A14B5">
              <w:rPr>
                <w:rFonts w:ascii="Open Sans" w:hAnsi="Open Sans" w:cs="Open Sans"/>
                <w:color w:val="000000"/>
                <w:position w:val="-3"/>
                <w:sz w:val="22"/>
                <w:szCs w:val="22"/>
              </w:rPr>
              <w:t xml:space="preserve"> discussion.</w:t>
            </w:r>
          </w:p>
          <w:p w:rsidR="00B22564" w:rsidRPr="009F5CB9" w:rsidRDefault="00B22564" w:rsidP="00B22564">
            <w:pPr>
              <w:spacing w:before="240" w:after="240"/>
              <w:textAlignment w:val="center"/>
              <w:rPr>
                <w:rFonts w:ascii="Open Sans" w:hAnsi="Open Sans" w:cs="Open Sans"/>
                <w:b/>
              </w:rPr>
            </w:pPr>
            <w:r w:rsidRPr="009F5CB9">
              <w:rPr>
                <w:rFonts w:ascii="Open Sans" w:hAnsi="Open Sans" w:cs="Open Sans"/>
                <w:b/>
                <w:bCs/>
                <w:color w:val="000000"/>
                <w:position w:val="-3"/>
                <w:sz w:val="22"/>
                <w:szCs w:val="22"/>
              </w:rPr>
              <w:t>See Guided Practice Activity Three</w:t>
            </w:r>
            <w:r w:rsidR="009F5CB9">
              <w:rPr>
                <w:rFonts w:ascii="Open Sans" w:hAnsi="Open Sans" w:cs="Open Sans"/>
                <w:b/>
                <w:bCs/>
                <w:color w:val="000000"/>
                <w:position w:val="-3"/>
                <w:sz w:val="22"/>
                <w:szCs w:val="22"/>
              </w:rPr>
              <w:t>:</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Videos included in the slide presentation:</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Diagnosing Alzheimer’s Disease</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Eating for Health</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Exercise: Enjoyment is the Key</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Senior Centers</w:t>
            </w:r>
            <w:r w:rsidRPr="007B5658">
              <w:rPr>
                <w:rFonts w:ascii="Open Sans" w:hAnsi="Open Sans" w:cs="Open Sans"/>
                <w:color w:val="000000"/>
                <w:position w:val="-3"/>
                <w:sz w:val="22"/>
                <w:szCs w:val="22"/>
              </w:rPr>
              <w:br/>
              <w:t>NIH Senior Health</w:t>
            </w:r>
            <w:r w:rsidRPr="007B5658">
              <w:rPr>
                <w:rFonts w:ascii="Open Sans" w:hAnsi="Open Sans" w:cs="Open Sans"/>
                <w:color w:val="000000"/>
                <w:position w:val="-3"/>
                <w:sz w:val="22"/>
                <w:szCs w:val="22"/>
              </w:rPr>
              <w:br/>
              <w:t>Seniors can find answers to their medical questions from the comfort of their own homes.</w:t>
            </w:r>
            <w:r w:rsidRPr="007B5658">
              <w:rPr>
                <w:rFonts w:ascii="Open Sans" w:hAnsi="Open Sans" w:cs="Open Sans"/>
                <w:color w:val="0000CC"/>
                <w:position w:val="-3"/>
                <w:sz w:val="22"/>
                <w:szCs w:val="22"/>
                <w:u w:val="single"/>
              </w:rPr>
              <w:br/>
              <w:t>http://nihseniorhealth.gov/videolist.html</w:t>
            </w:r>
          </w:p>
          <w:p w:rsidR="00B22564" w:rsidRPr="007B5658" w:rsidRDefault="00B22564" w:rsidP="00B22564">
            <w:pPr>
              <w:spacing w:before="240" w:after="240"/>
              <w:textAlignment w:val="center"/>
              <w:rPr>
                <w:rFonts w:ascii="Open Sans" w:hAnsi="Open Sans" w:cs="Open Sans"/>
                <w:i/>
              </w:rPr>
            </w:pPr>
            <w:r w:rsidRPr="007B565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encouraging participation</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praising the student</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providing the student with a copy of the slide presentations</w:t>
            </w:r>
          </w:p>
        </w:tc>
      </w:tr>
      <w:tr w:rsidR="00B22564" w:rsidRPr="007B5658" w:rsidTr="003D5E91">
        <w:trPr>
          <w:trHeight w:val="27"/>
        </w:trPr>
        <w:tc>
          <w:tcPr>
            <w:tcW w:w="2952" w:type="dxa"/>
            <w:shd w:val="clear" w:color="auto" w:fill="auto"/>
          </w:tcPr>
          <w:p w:rsidR="00B22564" w:rsidRPr="007B5658" w:rsidRDefault="00B22564" w:rsidP="00B22564">
            <w:pPr>
              <w:jc w:val="center"/>
              <w:rPr>
                <w:rFonts w:ascii="Open Sans" w:hAnsi="Open Sans" w:cs="Open Sans"/>
                <w:b/>
                <w:bCs/>
              </w:rPr>
            </w:pPr>
            <w:r w:rsidRPr="007B5658">
              <w:rPr>
                <w:rFonts w:ascii="Open Sans" w:hAnsi="Open Sans" w:cs="Open Sans"/>
                <w:b/>
                <w:bCs/>
                <w:sz w:val="22"/>
                <w:szCs w:val="22"/>
              </w:rPr>
              <w:lastRenderedPageBreak/>
              <w:t>Guided Practice *</w:t>
            </w:r>
          </w:p>
        </w:tc>
        <w:tc>
          <w:tcPr>
            <w:tcW w:w="7848" w:type="dxa"/>
            <w:shd w:val="clear" w:color="auto" w:fill="auto"/>
            <w:vAlign w:val="center"/>
          </w:tcPr>
          <w:p w:rsidR="00B22564" w:rsidRPr="007B5658" w:rsidRDefault="00B22564" w:rsidP="008B759C">
            <w:pPr>
              <w:textAlignment w:val="center"/>
              <w:rPr>
                <w:rFonts w:ascii="Open Sans" w:hAnsi="Open Sans" w:cs="Open Sans"/>
              </w:rPr>
            </w:pPr>
            <w:r w:rsidRPr="007B5658">
              <w:rPr>
                <w:rFonts w:ascii="Open Sans" w:hAnsi="Open Sans" w:cs="Open Sans"/>
                <w:b/>
                <w:bCs/>
                <w:color w:val="000000"/>
                <w:position w:val="-3"/>
                <w:sz w:val="22"/>
                <w:szCs w:val="22"/>
              </w:rPr>
              <w:t>Guided Practice Activity One</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Our senses change as we age and, therefore, so does the way we receive information about the world around us. The National Library of Medicine, a part of the National Institutes of Health, has some short videos about these changes in senses. Distribute </w:t>
            </w:r>
            <w:r w:rsidRPr="004A52A6">
              <w:rPr>
                <w:rFonts w:ascii="Open Sans" w:hAnsi="Open Sans" w:cs="Open Sans"/>
                <w:bCs/>
                <w:color w:val="000000"/>
                <w:position w:val="-3"/>
                <w:sz w:val="22"/>
                <w:szCs w:val="22"/>
              </w:rPr>
              <w:t>Sensory Changes in Late Adulthood</w:t>
            </w:r>
            <w:r w:rsidRPr="007B5658">
              <w:rPr>
                <w:rFonts w:ascii="Open Sans" w:hAnsi="Open Sans" w:cs="Open Sans"/>
                <w:color w:val="000000"/>
                <w:position w:val="-3"/>
                <w:sz w:val="22"/>
                <w:szCs w:val="22"/>
              </w:rPr>
              <w:t xml:space="preserve"> </w:t>
            </w:r>
            <w:r w:rsidR="004A52A6" w:rsidRPr="007B5658">
              <w:rPr>
                <w:rFonts w:ascii="Open Sans" w:hAnsi="Open Sans" w:cs="Open Sans"/>
                <w:color w:val="000000"/>
                <w:position w:val="-3"/>
                <w:sz w:val="22"/>
                <w:szCs w:val="22"/>
              </w:rPr>
              <w:t>handout for</w:t>
            </w:r>
            <w:r w:rsidRPr="007B5658">
              <w:rPr>
                <w:rFonts w:ascii="Open Sans" w:hAnsi="Open Sans" w:cs="Open Sans"/>
                <w:color w:val="000000"/>
                <w:position w:val="-3"/>
                <w:sz w:val="22"/>
                <w:szCs w:val="22"/>
              </w:rPr>
              <w:t xml:space="preserve"> </w:t>
            </w:r>
            <w:r w:rsidRPr="007B5658">
              <w:rPr>
                <w:rFonts w:ascii="Open Sans" w:hAnsi="Open Sans" w:cs="Open Sans"/>
                <w:color w:val="000000"/>
                <w:position w:val="-3"/>
                <w:sz w:val="22"/>
                <w:szCs w:val="22"/>
              </w:rPr>
              <w:lastRenderedPageBreak/>
              <w:t>students to complete. They may use the following sites for information:</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Aging Changes in the Senses</w:t>
            </w:r>
            <w:r w:rsidRPr="007B5658">
              <w:rPr>
                <w:rFonts w:ascii="Open Sans" w:hAnsi="Open Sans" w:cs="Open Sans"/>
                <w:color w:val="0000CC"/>
                <w:position w:val="-3"/>
                <w:sz w:val="22"/>
                <w:szCs w:val="22"/>
                <w:u w:val="single"/>
              </w:rPr>
              <w:br/>
              <w:t>http://www.nlm.nih.gov/medlineplus/ency/article/004013.htm</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Sensory Changes</w:t>
            </w:r>
            <w:r w:rsidRPr="007B5658">
              <w:rPr>
                <w:rFonts w:ascii="Open Sans" w:hAnsi="Open Sans" w:cs="Open Sans"/>
                <w:color w:val="0000CC"/>
                <w:position w:val="-3"/>
                <w:sz w:val="22"/>
                <w:szCs w:val="22"/>
                <w:u w:val="single"/>
              </w:rPr>
              <w:br/>
              <w:t>http://ohioline.osu.edu/ss-fact/pdf/0174.pdf</w:t>
            </w:r>
            <w:r w:rsidRPr="007B5658">
              <w:rPr>
                <w:rFonts w:ascii="Open Sans" w:hAnsi="Open Sans" w:cs="Open Sans"/>
                <w:color w:val="000000"/>
                <w:position w:val="-3"/>
                <w:sz w:val="22"/>
                <w:szCs w:val="22"/>
              </w:rPr>
              <w:br/>
              <w:t xml:space="preserve"> Allow for questions and discussion.</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b/>
                <w:bCs/>
                <w:color w:val="000000"/>
                <w:position w:val="-3"/>
                <w:sz w:val="22"/>
                <w:szCs w:val="22"/>
              </w:rPr>
              <w:t>Guided Practice Activity Two</w:t>
            </w:r>
          </w:p>
          <w:p w:rsidR="00B22564" w:rsidRPr="004A52A6"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Distribute </w:t>
            </w:r>
            <w:r w:rsidRPr="004A52A6">
              <w:rPr>
                <w:rFonts w:ascii="Open Sans" w:hAnsi="Open Sans" w:cs="Open Sans"/>
                <w:bCs/>
                <w:color w:val="000000"/>
                <w:position w:val="-3"/>
                <w:sz w:val="22"/>
                <w:szCs w:val="22"/>
              </w:rPr>
              <w:t>Major Theorists of Biological Development</w:t>
            </w:r>
            <w:r w:rsidRPr="004A52A6">
              <w:rPr>
                <w:rFonts w:ascii="Open Sans" w:hAnsi="Open Sans" w:cs="Open Sans"/>
                <w:color w:val="000000"/>
                <w:position w:val="-3"/>
                <w:sz w:val="22"/>
                <w:szCs w:val="22"/>
              </w:rPr>
              <w:t xml:space="preserve"> </w:t>
            </w:r>
            <w:r w:rsidR="004A52A6" w:rsidRPr="004A52A6">
              <w:rPr>
                <w:rFonts w:ascii="Open Sans" w:hAnsi="Open Sans" w:cs="Open Sans"/>
                <w:color w:val="000000"/>
                <w:position w:val="-3"/>
                <w:sz w:val="22"/>
                <w:szCs w:val="22"/>
              </w:rPr>
              <w:t xml:space="preserve">handout. </w:t>
            </w:r>
            <w:r w:rsidRPr="004A52A6">
              <w:rPr>
                <w:rFonts w:ascii="Open Sans" w:hAnsi="Open Sans" w:cs="Open Sans"/>
                <w:color w:val="000000"/>
                <w:position w:val="-3"/>
                <w:sz w:val="22"/>
                <w:szCs w:val="22"/>
              </w:rPr>
              <w:t>The students will complete the worksheet. This is a review and reinforcement of the biological theorists.</w:t>
            </w:r>
          </w:p>
          <w:p w:rsidR="00B22564" w:rsidRPr="004A52A6" w:rsidRDefault="00B22564" w:rsidP="00B22564">
            <w:pPr>
              <w:spacing w:before="240" w:after="240"/>
              <w:textAlignment w:val="center"/>
              <w:rPr>
                <w:rFonts w:ascii="Open Sans" w:hAnsi="Open Sans" w:cs="Open Sans"/>
              </w:rPr>
            </w:pPr>
            <w:r w:rsidRPr="004A52A6">
              <w:rPr>
                <w:rFonts w:ascii="Open Sans" w:hAnsi="Open Sans" w:cs="Open Sans"/>
                <w:bCs/>
                <w:color w:val="000000"/>
                <w:position w:val="-3"/>
                <w:sz w:val="22"/>
                <w:szCs w:val="22"/>
              </w:rPr>
              <w:t>Guided Practice Activity Three</w:t>
            </w:r>
          </w:p>
          <w:p w:rsidR="00B22564" w:rsidRPr="007B5658" w:rsidRDefault="00B22564" w:rsidP="00B22564">
            <w:pPr>
              <w:spacing w:before="240" w:after="240"/>
              <w:textAlignment w:val="center"/>
              <w:rPr>
                <w:rFonts w:ascii="Open Sans" w:hAnsi="Open Sans" w:cs="Open Sans"/>
              </w:rPr>
            </w:pPr>
            <w:r w:rsidRPr="004A52A6">
              <w:rPr>
                <w:rFonts w:ascii="Open Sans" w:hAnsi="Open Sans" w:cs="Open Sans"/>
                <w:color w:val="000000"/>
                <w:position w:val="-3"/>
                <w:sz w:val="22"/>
                <w:szCs w:val="22"/>
              </w:rPr>
              <w:t xml:space="preserve">Distribute </w:t>
            </w:r>
            <w:r w:rsidRPr="004A52A6">
              <w:rPr>
                <w:rFonts w:ascii="Open Sans" w:hAnsi="Open Sans" w:cs="Open Sans"/>
                <w:bCs/>
                <w:color w:val="000000"/>
                <w:position w:val="-3"/>
                <w:sz w:val="22"/>
                <w:szCs w:val="22"/>
              </w:rPr>
              <w:t>Senior Living Options</w:t>
            </w:r>
            <w:r w:rsidRPr="007B5658">
              <w:rPr>
                <w:rFonts w:ascii="Open Sans" w:hAnsi="Open Sans" w:cs="Open Sans"/>
                <w:color w:val="000000"/>
                <w:position w:val="-3"/>
                <w:sz w:val="22"/>
                <w:szCs w:val="22"/>
              </w:rPr>
              <w:t xml:space="preserve"> </w:t>
            </w:r>
            <w:r w:rsidR="004A52A6" w:rsidRPr="007B5658">
              <w:rPr>
                <w:rFonts w:ascii="Open Sans" w:hAnsi="Open Sans" w:cs="Open Sans"/>
                <w:color w:val="000000"/>
                <w:position w:val="-3"/>
                <w:sz w:val="22"/>
                <w:szCs w:val="22"/>
              </w:rPr>
              <w:t xml:space="preserve">handout. </w:t>
            </w:r>
            <w:r w:rsidRPr="007B5658">
              <w:rPr>
                <w:rFonts w:ascii="Open Sans" w:hAnsi="Open Sans" w:cs="Open Sans"/>
                <w:color w:val="000000"/>
                <w:position w:val="-3"/>
                <w:sz w:val="22"/>
                <w:szCs w:val="22"/>
              </w:rPr>
              <w:t>Have students complete the handout. Allow for questions and discussion.</w:t>
            </w:r>
          </w:p>
          <w:p w:rsidR="00B22564" w:rsidRPr="007B5658" w:rsidRDefault="00B22564" w:rsidP="00B22564">
            <w:pPr>
              <w:spacing w:before="240" w:after="240"/>
              <w:textAlignment w:val="center"/>
              <w:rPr>
                <w:rFonts w:ascii="Open Sans" w:hAnsi="Open Sans" w:cs="Open Sans"/>
                <w:i/>
              </w:rPr>
            </w:pPr>
            <w:r w:rsidRPr="007B565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additional time for completing the assignments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individualized help</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peer support</w:t>
            </w:r>
          </w:p>
        </w:tc>
      </w:tr>
      <w:tr w:rsidR="00B22564" w:rsidRPr="007B5658" w:rsidTr="003D5E91">
        <w:trPr>
          <w:trHeight w:val="395"/>
        </w:trPr>
        <w:tc>
          <w:tcPr>
            <w:tcW w:w="2952" w:type="dxa"/>
            <w:shd w:val="clear" w:color="auto" w:fill="auto"/>
          </w:tcPr>
          <w:p w:rsidR="00B22564" w:rsidRPr="007B5658" w:rsidRDefault="00B22564" w:rsidP="00B22564">
            <w:pPr>
              <w:jc w:val="center"/>
              <w:rPr>
                <w:rFonts w:ascii="Open Sans" w:hAnsi="Open Sans" w:cs="Open Sans"/>
                <w:b/>
                <w:bCs/>
              </w:rPr>
            </w:pPr>
            <w:r w:rsidRPr="007B565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rsidR="00B22564" w:rsidRPr="007B5658" w:rsidRDefault="00B22564" w:rsidP="008B759C">
            <w:pPr>
              <w:spacing w:after="240"/>
              <w:textAlignment w:val="center"/>
              <w:rPr>
                <w:rFonts w:ascii="Open Sans" w:hAnsi="Open Sans" w:cs="Open Sans"/>
              </w:rPr>
            </w:pPr>
            <w:r w:rsidRPr="007B5658">
              <w:rPr>
                <w:rFonts w:ascii="Open Sans" w:hAnsi="Open Sans" w:cs="Open Sans"/>
                <w:color w:val="000000"/>
                <w:position w:val="-3"/>
                <w:sz w:val="22"/>
                <w:szCs w:val="22"/>
              </w:rPr>
              <w:t>Divide class into six subgroups of four.</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Distribute </w:t>
            </w:r>
            <w:r w:rsidRPr="004A52A6">
              <w:rPr>
                <w:rFonts w:ascii="Open Sans" w:hAnsi="Open Sans" w:cs="Open Sans"/>
                <w:bCs/>
                <w:color w:val="000000"/>
                <w:position w:val="-3"/>
                <w:sz w:val="22"/>
                <w:szCs w:val="22"/>
              </w:rPr>
              <w:t>What is Trending in Late Adulthood?</w:t>
            </w:r>
            <w:r w:rsidRPr="007B5658">
              <w:rPr>
                <w:rFonts w:ascii="Open Sans" w:hAnsi="Open Sans" w:cs="Open Sans"/>
                <w:color w:val="000000"/>
                <w:position w:val="-3"/>
                <w:sz w:val="22"/>
                <w:szCs w:val="22"/>
              </w:rPr>
              <w:t xml:space="preserve">  </w:t>
            </w:r>
            <w:r w:rsidR="004A52A6" w:rsidRPr="007B5658">
              <w:rPr>
                <w:rFonts w:ascii="Open Sans" w:hAnsi="Open Sans" w:cs="Open Sans"/>
                <w:color w:val="000000"/>
                <w:position w:val="-3"/>
                <w:sz w:val="22"/>
                <w:szCs w:val="22"/>
              </w:rPr>
              <w:t>Handout</w:t>
            </w:r>
            <w:r w:rsidRPr="007B5658">
              <w:rPr>
                <w:rFonts w:ascii="Open Sans" w:hAnsi="Open Sans" w:cs="Open Sans"/>
                <w:color w:val="000000"/>
                <w:position w:val="-3"/>
                <w:sz w:val="22"/>
                <w:szCs w:val="22"/>
              </w:rPr>
              <w:t>. Students will research a topic related to late adulthood. They will develop a five-minute oral presentation on one of the following topics: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Age Discrimination Act</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Effects of Mobile Society on Older Adults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Elder Abuse</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Family and Social Interactions with Older Adults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Technology for Older Adults</w:t>
            </w:r>
          </w:p>
          <w:p w:rsidR="004A52A6" w:rsidRPr="008B759C" w:rsidRDefault="00B22564" w:rsidP="004A52A6">
            <w:pPr>
              <w:numPr>
                <w:ilvl w:val="0"/>
                <w:numId w:val="6"/>
              </w:numPr>
              <w:rPr>
                <w:rFonts w:ascii="Open Sans" w:hAnsi="Open Sans" w:cs="Open Sans"/>
                <w:color w:val="000000"/>
              </w:rPr>
            </w:pPr>
            <w:r w:rsidRPr="007B5658">
              <w:rPr>
                <w:rFonts w:ascii="Open Sans" w:hAnsi="Open Sans" w:cs="Open Sans"/>
                <w:color w:val="000000"/>
                <w:position w:val="-3"/>
                <w:sz w:val="22"/>
                <w:szCs w:val="22"/>
              </w:rPr>
              <w:t>The Increasing Retirement Age</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The presentation should include:</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Factors affecting older adults in the related topic</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Personal experiences related to the topic. Do you have family members experiencing similar changes/events?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lastRenderedPageBreak/>
              <w:t>Supportive agencies or resources to assist with the related topic</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Positive and negative aspects of the related topic</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Distribute </w:t>
            </w:r>
            <w:r w:rsidRPr="004A52A6">
              <w:rPr>
                <w:rFonts w:ascii="Open Sans" w:hAnsi="Open Sans" w:cs="Open Sans"/>
                <w:bCs/>
                <w:color w:val="000000"/>
                <w:position w:val="-3"/>
                <w:sz w:val="22"/>
                <w:szCs w:val="22"/>
              </w:rPr>
              <w:t xml:space="preserve">Rubric for Oral Presentation – Late </w:t>
            </w:r>
            <w:r w:rsidR="004A52A6" w:rsidRPr="004A52A6">
              <w:rPr>
                <w:rFonts w:ascii="Open Sans" w:hAnsi="Open Sans" w:cs="Open Sans"/>
                <w:bCs/>
                <w:color w:val="000000"/>
                <w:position w:val="-3"/>
                <w:sz w:val="22"/>
                <w:szCs w:val="22"/>
              </w:rPr>
              <w:t>Adulthood</w:t>
            </w:r>
            <w:r w:rsidR="004A52A6" w:rsidRPr="007B5658">
              <w:rPr>
                <w:rFonts w:ascii="Open Sans" w:hAnsi="Open Sans" w:cs="Open Sans"/>
                <w:color w:val="000000"/>
                <w:position w:val="-3"/>
                <w:sz w:val="22"/>
                <w:szCs w:val="22"/>
              </w:rPr>
              <w:t xml:space="preserve"> so</w:t>
            </w:r>
            <w:r w:rsidRPr="007B5658">
              <w:rPr>
                <w:rFonts w:ascii="Open Sans" w:hAnsi="Open Sans" w:cs="Open Sans"/>
                <w:color w:val="000000"/>
                <w:position w:val="-3"/>
                <w:sz w:val="22"/>
                <w:szCs w:val="22"/>
              </w:rPr>
              <w:t xml:space="preserve"> that students may understand what is expected.</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Students will be provided with time to create and present their oral presentations.</w:t>
            </w:r>
          </w:p>
          <w:p w:rsidR="00B22564" w:rsidRPr="007B5658" w:rsidRDefault="00B22564" w:rsidP="00B22564">
            <w:pPr>
              <w:spacing w:before="240" w:after="240"/>
              <w:textAlignment w:val="center"/>
              <w:rPr>
                <w:rFonts w:ascii="Open Sans" w:hAnsi="Open Sans" w:cs="Open Sans"/>
                <w:i/>
              </w:rPr>
            </w:pPr>
            <w:r w:rsidRPr="007B565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extra time for assignments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positive feedback</w:t>
            </w:r>
          </w:p>
        </w:tc>
      </w:tr>
      <w:tr w:rsidR="00B22564" w:rsidRPr="007B5658" w:rsidTr="003D5E91">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lastRenderedPageBreak/>
              <w:t>Lesson Closure</w:t>
            </w:r>
          </w:p>
        </w:tc>
        <w:tc>
          <w:tcPr>
            <w:tcW w:w="7848" w:type="dxa"/>
            <w:shd w:val="clear" w:color="auto" w:fill="auto"/>
            <w:vAlign w:val="center"/>
          </w:tcPr>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Students will complete the</w:t>
            </w:r>
            <w:r w:rsidRPr="004A52A6">
              <w:rPr>
                <w:rFonts w:ascii="Open Sans" w:hAnsi="Open Sans" w:cs="Open Sans"/>
                <w:color w:val="000000"/>
                <w:position w:val="-3"/>
                <w:sz w:val="22"/>
                <w:szCs w:val="22"/>
              </w:rPr>
              <w:t xml:space="preserve"> </w:t>
            </w:r>
            <w:r w:rsidRPr="004A52A6">
              <w:rPr>
                <w:rFonts w:ascii="Open Sans" w:hAnsi="Open Sans" w:cs="Open Sans"/>
                <w:bCs/>
                <w:color w:val="000000"/>
                <w:position w:val="-3"/>
                <w:sz w:val="22"/>
                <w:szCs w:val="22"/>
              </w:rPr>
              <w:t xml:space="preserve">KWHL Chart – Developments in Late </w:t>
            </w:r>
            <w:r w:rsidR="009F5CB9" w:rsidRPr="004A52A6">
              <w:rPr>
                <w:rFonts w:ascii="Open Sans" w:hAnsi="Open Sans" w:cs="Open Sans"/>
                <w:bCs/>
                <w:color w:val="000000"/>
                <w:position w:val="-3"/>
                <w:sz w:val="22"/>
                <w:szCs w:val="22"/>
              </w:rPr>
              <w:t>Adulthood</w:t>
            </w:r>
            <w:r w:rsidR="009F5CB9" w:rsidRPr="004A52A6">
              <w:rPr>
                <w:rFonts w:ascii="Open Sans" w:hAnsi="Open Sans" w:cs="Open Sans"/>
                <w:color w:val="000000"/>
                <w:position w:val="-3"/>
                <w:sz w:val="22"/>
                <w:szCs w:val="22"/>
              </w:rPr>
              <w:t xml:space="preserve"> section</w:t>
            </w:r>
            <w:r w:rsidRPr="004A52A6">
              <w:rPr>
                <w:rFonts w:ascii="Open Sans" w:hAnsi="Open Sans" w:cs="Open Sans"/>
                <w:color w:val="000000"/>
                <w:position w:val="-3"/>
                <w:sz w:val="22"/>
                <w:szCs w:val="22"/>
              </w:rPr>
              <w:t xml:space="preserve"> labeled L.</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L – What did I learn about late adulthood?</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Ask the students the following questions: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Share one thing you learned about physical theories in late adulthood.</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Share one thing you learned about cognitive changes in late adulthood.</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Share one thing you learned about the impact of changes in society on elderly persons in our society.</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Share one thing you learned about the importance of relationships with family and friends in late adulthood.</w:t>
            </w:r>
          </w:p>
        </w:tc>
      </w:tr>
      <w:tr w:rsidR="00B22564" w:rsidRPr="007B5658" w:rsidTr="003D5E91">
        <w:trPr>
          <w:trHeight w:val="135"/>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t>Summative/End of Lesson Assessment *</w:t>
            </w:r>
          </w:p>
          <w:p w:rsidR="00B22564" w:rsidRPr="007B5658" w:rsidRDefault="00B22564" w:rsidP="00B22564">
            <w:pPr>
              <w:tabs>
                <w:tab w:val="left" w:pos="2820"/>
              </w:tabs>
              <w:rPr>
                <w:rFonts w:ascii="Open Sans" w:hAnsi="Open Sans" w:cs="Open Sans"/>
              </w:rPr>
            </w:pPr>
            <w:r w:rsidRPr="007B5658">
              <w:rPr>
                <w:rFonts w:ascii="Open Sans" w:hAnsi="Open Sans" w:cs="Open Sans"/>
                <w:sz w:val="22"/>
                <w:szCs w:val="22"/>
              </w:rPr>
              <w:tab/>
            </w:r>
          </w:p>
        </w:tc>
        <w:tc>
          <w:tcPr>
            <w:tcW w:w="7848" w:type="dxa"/>
            <w:shd w:val="clear" w:color="auto" w:fill="auto"/>
            <w:vAlign w:val="center"/>
          </w:tcPr>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Assessments during lessons: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Sensory Changes in Late Adulthood</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Major Theorists of Biological Development</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Senior Living Options</w:t>
            </w:r>
          </w:p>
          <w:p w:rsidR="00B22564" w:rsidRPr="004A52A6"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Rubric for Oral Presentation – Late Adulthood</w:t>
            </w:r>
          </w:p>
          <w:p w:rsidR="00B22564" w:rsidRPr="004A52A6" w:rsidRDefault="00B22564" w:rsidP="00B22564">
            <w:pPr>
              <w:spacing w:before="240" w:after="240"/>
              <w:textAlignment w:val="center"/>
              <w:rPr>
                <w:rFonts w:ascii="Open Sans" w:hAnsi="Open Sans" w:cs="Open Sans"/>
              </w:rPr>
            </w:pPr>
            <w:r w:rsidRPr="009F5CB9">
              <w:rPr>
                <w:rFonts w:ascii="Open Sans" w:hAnsi="Open Sans" w:cs="Open Sans"/>
                <w:b/>
                <w:color w:val="000000"/>
                <w:position w:val="-3"/>
                <w:sz w:val="22"/>
                <w:szCs w:val="22"/>
              </w:rPr>
              <w:t>Lesson assessment:</w:t>
            </w:r>
            <w:r w:rsidRPr="004A52A6">
              <w:rPr>
                <w:rFonts w:ascii="Open Sans" w:hAnsi="Open Sans" w:cs="Open Sans"/>
                <w:color w:val="000000"/>
                <w:position w:val="-3"/>
                <w:sz w:val="22"/>
                <w:szCs w:val="22"/>
              </w:rPr>
              <w:br/>
              <w:t xml:space="preserve">At the end of the lesson, students will complete </w:t>
            </w:r>
            <w:r w:rsidRPr="004A52A6">
              <w:rPr>
                <w:rFonts w:ascii="Open Sans" w:hAnsi="Open Sans" w:cs="Open Sans"/>
                <w:bCs/>
                <w:color w:val="000000"/>
                <w:position w:val="-3"/>
                <w:sz w:val="22"/>
                <w:szCs w:val="22"/>
              </w:rPr>
              <w:t xml:space="preserve">Changes in Late Adulthood </w:t>
            </w:r>
            <w:r w:rsidR="004A52A6" w:rsidRPr="004A52A6">
              <w:rPr>
                <w:rFonts w:ascii="Open Sans" w:hAnsi="Open Sans" w:cs="Open Sans"/>
                <w:bCs/>
                <w:color w:val="000000"/>
                <w:position w:val="-3"/>
                <w:sz w:val="22"/>
                <w:szCs w:val="22"/>
              </w:rPr>
              <w:t>Assessment</w:t>
            </w:r>
            <w:r w:rsidR="004A52A6" w:rsidRPr="004A52A6">
              <w:rPr>
                <w:rFonts w:ascii="Open Sans" w:hAnsi="Open Sans" w:cs="Open Sans"/>
                <w:color w:val="000000"/>
                <w:position w:val="-3"/>
                <w:sz w:val="22"/>
                <w:szCs w:val="22"/>
              </w:rPr>
              <w:t>.</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Class discussion will allow students to compare and contrast the things that they have learned.</w:t>
            </w:r>
          </w:p>
          <w:p w:rsidR="00B22564" w:rsidRPr="007B5658" w:rsidRDefault="00B22564" w:rsidP="00B22564">
            <w:pPr>
              <w:spacing w:before="240" w:after="240"/>
              <w:textAlignment w:val="center"/>
              <w:rPr>
                <w:rFonts w:ascii="Open Sans" w:hAnsi="Open Sans" w:cs="Open Sans"/>
                <w:i/>
              </w:rPr>
            </w:pPr>
            <w:r w:rsidRPr="007B5658">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grading according to work done</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providing praise and encouragement</w:t>
            </w:r>
          </w:p>
        </w:tc>
      </w:tr>
      <w:tr w:rsidR="00B22564" w:rsidRPr="007B5658" w:rsidTr="003D5E91">
        <w:trPr>
          <w:trHeight w:val="135"/>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lastRenderedPageBreak/>
              <w:t>References/Resources/</w:t>
            </w:r>
          </w:p>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t>Teacher Preparation</w:t>
            </w:r>
          </w:p>
        </w:tc>
        <w:tc>
          <w:tcPr>
            <w:tcW w:w="7848" w:type="dxa"/>
            <w:shd w:val="clear" w:color="auto" w:fill="auto"/>
            <w:vAlign w:val="center"/>
          </w:tcPr>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Images: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Microsoft</w:t>
            </w:r>
            <w:r w:rsidR="004A52A6" w:rsidRPr="004A52A6">
              <w:rPr>
                <w:rFonts w:ascii="Segoe UI" w:hAnsi="Segoe UI" w:cs="Segoe UI"/>
                <w:color w:val="000000"/>
                <w:position w:val="-3"/>
                <w:sz w:val="22"/>
                <w:szCs w:val="22"/>
                <w:vertAlign w:val="superscript"/>
              </w:rPr>
              <w:t>®</w:t>
            </w:r>
            <w:r w:rsidRPr="004A52A6">
              <w:rPr>
                <w:rFonts w:ascii="Open Sans" w:hAnsi="Open Sans" w:cs="Open Sans"/>
                <w:color w:val="000000"/>
                <w:position w:val="-3"/>
                <w:sz w:val="22"/>
                <w:szCs w:val="22"/>
                <w:vertAlign w:val="superscript"/>
              </w:rPr>
              <w:t xml:space="preserve"> </w:t>
            </w:r>
            <w:r w:rsidRPr="007B5658">
              <w:rPr>
                <w:rFonts w:ascii="Open Sans" w:hAnsi="Open Sans" w:cs="Open Sans"/>
                <w:color w:val="000000"/>
                <w:position w:val="-3"/>
                <w:sz w:val="22"/>
                <w:szCs w:val="22"/>
              </w:rPr>
              <w:t>Clip Art: Used with permission from Microsoft</w:t>
            </w:r>
            <w:r w:rsidR="004A52A6" w:rsidRPr="004A52A6">
              <w:rPr>
                <w:rFonts w:ascii="Segoe UI" w:hAnsi="Segoe UI" w:cs="Segoe UI"/>
                <w:color w:val="000000"/>
                <w:position w:val="-3"/>
                <w:sz w:val="22"/>
                <w:szCs w:val="22"/>
                <w:vertAlign w:val="superscript"/>
              </w:rPr>
              <w:t>®</w:t>
            </w:r>
            <w:r w:rsidRPr="007B5658">
              <w:rPr>
                <w:rFonts w:ascii="Open Sans" w:hAnsi="Open Sans" w:cs="Open Sans"/>
                <w:color w:val="000000"/>
                <w:position w:val="-3"/>
                <w:sz w:val="22"/>
                <w:szCs w:val="22"/>
              </w:rPr>
              <w:t>.</w:t>
            </w:r>
          </w:p>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Journals: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Eastman, P. (2000, January). Scientists piecing Alzheimer’s puzzle. AARP Bulletin, 41 (1), 18–19.</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Kunlin, J. Modern Biological Theories of Aging. Aging and Disease. v.1(2); </w:t>
            </w:r>
            <w:r w:rsidR="00AF28CD" w:rsidRPr="007B5658">
              <w:rPr>
                <w:rFonts w:ascii="Open Sans" w:hAnsi="Open Sans" w:cs="Open Sans"/>
                <w:color w:val="000000"/>
                <w:position w:val="-3"/>
                <w:sz w:val="22"/>
                <w:szCs w:val="22"/>
              </w:rPr>
              <w:t>October</w:t>
            </w:r>
            <w:r w:rsidRPr="007B5658">
              <w:rPr>
                <w:rFonts w:ascii="Open Sans" w:hAnsi="Open Sans" w:cs="Open Sans"/>
                <w:color w:val="000000"/>
                <w:position w:val="-3"/>
                <w:sz w:val="22"/>
                <w:szCs w:val="22"/>
              </w:rPr>
              <w:t xml:space="preserve"> 2010. PMC2995895</w:t>
            </w:r>
          </w:p>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Textbooks: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Dacey, </w:t>
            </w:r>
            <w:r w:rsidR="008B759C" w:rsidRPr="007B5658">
              <w:rPr>
                <w:rFonts w:ascii="Open Sans" w:hAnsi="Open Sans" w:cs="Open Sans"/>
                <w:color w:val="000000"/>
                <w:position w:val="-3"/>
                <w:sz w:val="22"/>
                <w:szCs w:val="22"/>
              </w:rPr>
              <w:t>J.,</w:t>
            </w:r>
            <w:r w:rsidRPr="007B5658">
              <w:rPr>
                <w:rFonts w:ascii="Open Sans" w:hAnsi="Open Sans" w:cs="Open Sans"/>
                <w:color w:val="000000"/>
                <w:position w:val="-3"/>
                <w:sz w:val="22"/>
                <w:szCs w:val="22"/>
              </w:rPr>
              <w:t xml:space="preserve"> Travers, J. and Fiore, L. (2009). </w:t>
            </w:r>
            <w:r w:rsidRPr="007B5658">
              <w:rPr>
                <w:rFonts w:ascii="Open Sans" w:hAnsi="Open Sans" w:cs="Open Sans"/>
                <w:i/>
                <w:iCs/>
                <w:color w:val="000000"/>
                <w:position w:val="-3"/>
                <w:sz w:val="22"/>
                <w:szCs w:val="22"/>
              </w:rPr>
              <w:t>Human development across the lifespan</w:t>
            </w:r>
            <w:r w:rsidRPr="007B5658">
              <w:rPr>
                <w:rFonts w:ascii="Open Sans" w:hAnsi="Open Sans" w:cs="Open Sans"/>
                <w:color w:val="000000"/>
                <w:position w:val="-3"/>
                <w:sz w:val="22"/>
                <w:szCs w:val="22"/>
              </w:rPr>
              <w:t>. (7th). Columbus, OH: McGraw-Hill</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Santrock, J. (1997). </w:t>
            </w:r>
            <w:r w:rsidRPr="007B5658">
              <w:rPr>
                <w:rFonts w:ascii="Open Sans" w:hAnsi="Open Sans" w:cs="Open Sans"/>
                <w:i/>
                <w:iCs/>
                <w:color w:val="000000"/>
                <w:position w:val="-3"/>
                <w:sz w:val="22"/>
                <w:szCs w:val="22"/>
              </w:rPr>
              <w:t>Life-span development</w:t>
            </w:r>
            <w:r w:rsidRPr="007B5658">
              <w:rPr>
                <w:rFonts w:ascii="Open Sans" w:hAnsi="Open Sans" w:cs="Open Sans"/>
                <w:color w:val="000000"/>
                <w:position w:val="-3"/>
                <w:sz w:val="22"/>
                <w:szCs w:val="22"/>
              </w:rPr>
              <w:t>. (6th). New York, NY: McGraw-Hill.</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Welch, K. (2012). </w:t>
            </w:r>
            <w:r w:rsidRPr="007B5658">
              <w:rPr>
                <w:rFonts w:ascii="Open Sans" w:hAnsi="Open Sans" w:cs="Open Sans"/>
                <w:i/>
                <w:iCs/>
                <w:color w:val="000000"/>
                <w:position w:val="-3"/>
                <w:sz w:val="22"/>
                <w:szCs w:val="22"/>
              </w:rPr>
              <w:t>Family life now</w:t>
            </w:r>
            <w:r w:rsidRPr="007B5658">
              <w:rPr>
                <w:rFonts w:ascii="Open Sans" w:hAnsi="Open Sans" w:cs="Open Sans"/>
                <w:color w:val="000000"/>
                <w:position w:val="-3"/>
                <w:sz w:val="22"/>
                <w:szCs w:val="22"/>
              </w:rPr>
              <w:t>. 2nd. New York, NY: Allyn &amp; Bacon.</w:t>
            </w:r>
          </w:p>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Websites: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American Association of Retired Persons (AARP) Public Policy Institute</w:t>
            </w:r>
            <w:r w:rsidRPr="007B5658">
              <w:rPr>
                <w:rFonts w:ascii="Open Sans" w:hAnsi="Open Sans" w:cs="Open Sans"/>
                <w:color w:val="000000"/>
                <w:position w:val="-3"/>
                <w:sz w:val="22"/>
                <w:szCs w:val="22"/>
              </w:rPr>
              <w:br/>
              <w:t>Raise the full retirement age.</w:t>
            </w:r>
            <w:r w:rsidRPr="007B5658">
              <w:rPr>
                <w:rFonts w:ascii="Open Sans" w:hAnsi="Open Sans" w:cs="Open Sans"/>
                <w:color w:val="0000CC"/>
                <w:position w:val="-3"/>
                <w:sz w:val="22"/>
                <w:szCs w:val="22"/>
                <w:u w:val="single"/>
              </w:rPr>
              <w:br/>
              <w:t>http://www.aarp.org/content/dam/aarp/research/public_policy_institute/econ_sec/2012/option-raise-the-full-retirement-age-AARP-ppi-econ-sec.pdf</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Harvard Health</w:t>
            </w:r>
            <w:r w:rsidRPr="007B5658">
              <w:rPr>
                <w:rFonts w:ascii="Open Sans" w:hAnsi="Open Sans" w:cs="Open Sans"/>
                <w:color w:val="000000"/>
                <w:position w:val="-3"/>
                <w:sz w:val="22"/>
                <w:szCs w:val="22"/>
              </w:rPr>
              <w:br/>
              <w:t>Preventing memory loss: Seven preventative steps.</w:t>
            </w:r>
            <w:r w:rsidRPr="007B5658">
              <w:rPr>
                <w:rFonts w:ascii="Open Sans" w:hAnsi="Open Sans" w:cs="Open Sans"/>
                <w:color w:val="0000CC"/>
                <w:position w:val="-3"/>
                <w:sz w:val="22"/>
                <w:szCs w:val="22"/>
                <w:u w:val="single"/>
              </w:rPr>
              <w:br/>
              <w:t>www.health.harvard.edu/newsweek/Preventing_memory_loss.htm</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National Center on Elder Abuse (NCEA)</w:t>
            </w:r>
            <w:r w:rsidRPr="007B5658">
              <w:rPr>
                <w:rFonts w:ascii="Open Sans" w:hAnsi="Open Sans" w:cs="Open Sans"/>
                <w:color w:val="000000"/>
                <w:position w:val="-3"/>
                <w:sz w:val="22"/>
                <w:szCs w:val="22"/>
              </w:rPr>
              <w:br/>
              <w:t xml:space="preserve">The NCEA is the place to turn to for up-to-date information regarding research, training, best practices, news and resources on elder abuse, </w:t>
            </w:r>
            <w:r w:rsidR="00AF28CD" w:rsidRPr="007B5658">
              <w:rPr>
                <w:rFonts w:ascii="Open Sans" w:hAnsi="Open Sans" w:cs="Open Sans"/>
                <w:color w:val="000000"/>
                <w:position w:val="-3"/>
                <w:sz w:val="22"/>
                <w:szCs w:val="22"/>
              </w:rPr>
              <w:t>neglect,</w:t>
            </w:r>
            <w:r w:rsidRPr="007B5658">
              <w:rPr>
                <w:rFonts w:ascii="Open Sans" w:hAnsi="Open Sans" w:cs="Open Sans"/>
                <w:color w:val="000000"/>
                <w:position w:val="-3"/>
                <w:sz w:val="22"/>
                <w:szCs w:val="22"/>
              </w:rPr>
              <w:t xml:space="preserve"> and exploitation.</w:t>
            </w:r>
            <w:r w:rsidRPr="007B5658">
              <w:rPr>
                <w:rFonts w:ascii="Open Sans" w:hAnsi="Open Sans" w:cs="Open Sans"/>
                <w:color w:val="0000CC"/>
                <w:position w:val="-3"/>
                <w:sz w:val="22"/>
                <w:szCs w:val="22"/>
                <w:u w:val="single"/>
              </w:rPr>
              <w:br/>
              <w:t>http://www.ncea.aoa.gov/</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National Institute on Aging (NIH)</w:t>
            </w:r>
            <w:r w:rsidRPr="007B5658">
              <w:rPr>
                <w:rFonts w:ascii="Open Sans" w:hAnsi="Open Sans" w:cs="Open Sans"/>
                <w:color w:val="000000"/>
                <w:position w:val="-3"/>
                <w:sz w:val="22"/>
                <w:szCs w:val="22"/>
              </w:rPr>
              <w:br/>
              <w:t xml:space="preserve">NIH </w:t>
            </w:r>
            <w:r w:rsidR="004A52A6" w:rsidRPr="007B5658">
              <w:rPr>
                <w:rFonts w:ascii="Open Sans" w:hAnsi="Open Sans" w:cs="Open Sans"/>
                <w:color w:val="000000"/>
                <w:position w:val="-3"/>
                <w:sz w:val="22"/>
                <w:szCs w:val="22"/>
              </w:rPr>
              <w:t>Senior Health</w:t>
            </w:r>
            <w:r w:rsidRPr="007B5658">
              <w:rPr>
                <w:rFonts w:ascii="Open Sans" w:hAnsi="Open Sans" w:cs="Open Sans"/>
                <w:color w:val="000000"/>
                <w:position w:val="-3"/>
                <w:sz w:val="22"/>
                <w:szCs w:val="22"/>
              </w:rPr>
              <w:t xml:space="preserve"> features authoritative and up-to-date health information from Institutes and Centers at NIH.</w:t>
            </w:r>
            <w:r w:rsidRPr="007B5658">
              <w:rPr>
                <w:rFonts w:ascii="Open Sans" w:hAnsi="Open Sans" w:cs="Open Sans"/>
                <w:color w:val="0000CC"/>
                <w:position w:val="-3"/>
                <w:sz w:val="22"/>
                <w:szCs w:val="22"/>
                <w:u w:val="single"/>
              </w:rPr>
              <w:br/>
              <w:t>http://nihseniorhealth.gov/videolist.html</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National Library of Medicine</w:t>
            </w:r>
            <w:r w:rsidRPr="007B5658">
              <w:rPr>
                <w:rFonts w:ascii="Open Sans" w:hAnsi="Open Sans" w:cs="Open Sans"/>
                <w:color w:val="000000"/>
                <w:position w:val="-3"/>
                <w:sz w:val="22"/>
                <w:szCs w:val="22"/>
              </w:rPr>
              <w:br/>
              <w:t xml:space="preserve">Aging changes in the senses. </w:t>
            </w:r>
            <w:r w:rsidRPr="007B5658">
              <w:rPr>
                <w:rFonts w:ascii="Open Sans" w:hAnsi="Open Sans" w:cs="Open Sans"/>
                <w:color w:val="0000CC"/>
                <w:position w:val="-3"/>
                <w:sz w:val="22"/>
                <w:szCs w:val="22"/>
                <w:u w:val="single"/>
              </w:rPr>
              <w:br/>
            </w:r>
            <w:r w:rsidRPr="007B5658">
              <w:rPr>
                <w:rFonts w:ascii="Open Sans" w:hAnsi="Open Sans" w:cs="Open Sans"/>
                <w:color w:val="0000CC"/>
                <w:position w:val="-3"/>
                <w:sz w:val="22"/>
                <w:szCs w:val="22"/>
                <w:u w:val="single"/>
              </w:rPr>
              <w:lastRenderedPageBreak/>
              <w:t>http://www.nlm.nih.gov/medlineplus/ency/article/004013.htm</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North Dakota State University</w:t>
            </w:r>
            <w:r w:rsidRPr="007B5658">
              <w:rPr>
                <w:rFonts w:ascii="Open Sans" w:hAnsi="Open Sans" w:cs="Open Sans"/>
                <w:color w:val="000000"/>
                <w:position w:val="-3"/>
                <w:sz w:val="22"/>
                <w:szCs w:val="22"/>
              </w:rPr>
              <w:br/>
              <w:t xml:space="preserve">Making Sense of Sensory Changes as We Age. </w:t>
            </w:r>
            <w:r w:rsidRPr="007B5658">
              <w:rPr>
                <w:rFonts w:ascii="Open Sans" w:hAnsi="Open Sans" w:cs="Open Sans"/>
                <w:color w:val="0000CC"/>
                <w:position w:val="-3"/>
                <w:sz w:val="22"/>
                <w:szCs w:val="22"/>
                <w:u w:val="single"/>
              </w:rPr>
              <w:br/>
              <w:t>http://www.ag.ndsu.edu/pubs/yf/famsci/fs1378.pdf</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Ohio State University Extension Service</w:t>
            </w:r>
            <w:r w:rsidRPr="007B5658">
              <w:rPr>
                <w:rFonts w:ascii="Open Sans" w:hAnsi="Open Sans" w:cs="Open Sans"/>
                <w:color w:val="000000"/>
                <w:position w:val="-3"/>
                <w:sz w:val="22"/>
                <w:szCs w:val="22"/>
              </w:rPr>
              <w:br/>
              <w:t xml:space="preserve">Sensory Changes. </w:t>
            </w:r>
            <w:r w:rsidRPr="007B5658">
              <w:rPr>
                <w:rFonts w:ascii="Open Sans" w:hAnsi="Open Sans" w:cs="Open Sans"/>
                <w:color w:val="0000CC"/>
                <w:position w:val="-3"/>
                <w:sz w:val="22"/>
                <w:szCs w:val="22"/>
                <w:u w:val="single"/>
              </w:rPr>
              <w:br/>
              <w:t>http://ohioline.osu.edu/ss-fact/pdf/0174.pdf</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Society for Human Resources Management</w:t>
            </w:r>
            <w:r w:rsidRPr="007B5658">
              <w:rPr>
                <w:rFonts w:ascii="Open Sans" w:hAnsi="Open Sans" w:cs="Open Sans"/>
                <w:color w:val="000000"/>
                <w:position w:val="-3"/>
                <w:sz w:val="22"/>
                <w:szCs w:val="22"/>
              </w:rPr>
              <w:br/>
              <w:t xml:space="preserve">The future of retirement. </w:t>
            </w:r>
            <w:r w:rsidRPr="007B5658">
              <w:rPr>
                <w:rFonts w:ascii="Open Sans" w:hAnsi="Open Sans" w:cs="Open Sans"/>
                <w:color w:val="0000CC"/>
                <w:position w:val="-3"/>
                <w:sz w:val="22"/>
                <w:szCs w:val="22"/>
                <w:u w:val="single"/>
              </w:rPr>
              <w:br/>
              <w:t>http://www.shrm.org/research/futureworkplacetrends/documents/visions0305.pdf.</w:t>
            </w:r>
          </w:p>
          <w:p w:rsidR="00B22564" w:rsidRPr="007B5658" w:rsidRDefault="00B22564" w:rsidP="00B22564">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Videos:</w:t>
            </w:r>
          </w:p>
          <w:p w:rsidR="00B22564" w:rsidRPr="007B5658" w:rsidRDefault="00B22564" w:rsidP="00B22564">
            <w:pPr>
              <w:spacing w:before="120" w:after="120"/>
              <w:ind w:left="360"/>
              <w:rPr>
                <w:rFonts w:ascii="Open Sans" w:hAnsi="Open Sans" w:cs="Open Sans"/>
                <w:color w:val="FF0000"/>
              </w:rPr>
            </w:pPr>
            <w:r w:rsidRPr="007B5658">
              <w:rPr>
                <w:rFonts w:ascii="Open Sans" w:hAnsi="Open Sans" w:cs="Open Sans"/>
                <w:color w:val="000000"/>
                <w:position w:val="-3"/>
                <w:sz w:val="22"/>
                <w:szCs w:val="22"/>
              </w:rPr>
              <w:t>NIH Senior Health</w:t>
            </w:r>
            <w:r w:rsidRPr="007B5658">
              <w:rPr>
                <w:rFonts w:ascii="Open Sans" w:hAnsi="Open Sans" w:cs="Open Sans"/>
                <w:color w:val="000000"/>
                <w:position w:val="-3"/>
                <w:sz w:val="22"/>
                <w:szCs w:val="22"/>
              </w:rPr>
              <w:br/>
              <w:t>Seniors can find answers to their medical questions from the comfort of their own homes.</w:t>
            </w:r>
            <w:r w:rsidRPr="007B5658">
              <w:rPr>
                <w:rFonts w:ascii="Open Sans" w:hAnsi="Open Sans" w:cs="Open Sans"/>
                <w:color w:val="0000CC"/>
                <w:position w:val="-3"/>
                <w:sz w:val="22"/>
                <w:szCs w:val="22"/>
                <w:u w:val="single"/>
              </w:rPr>
              <w:br/>
              <w:t>http://nihseniorhealth.gov/videolist.html</w:t>
            </w:r>
          </w:p>
        </w:tc>
      </w:tr>
      <w:tr w:rsidR="003D5E91" w:rsidRPr="007B5658" w:rsidTr="003D5E91">
        <w:trPr>
          <w:trHeight w:val="135"/>
        </w:trPr>
        <w:tc>
          <w:tcPr>
            <w:tcW w:w="10800" w:type="dxa"/>
            <w:gridSpan w:val="2"/>
            <w:shd w:val="clear" w:color="auto" w:fill="D9D9D9" w:themeFill="background1" w:themeFillShade="D9"/>
          </w:tcPr>
          <w:p w:rsidR="003D5E91" w:rsidRPr="007B5658" w:rsidRDefault="003D5E91" w:rsidP="00B22564">
            <w:pPr>
              <w:spacing w:before="120" w:after="120"/>
              <w:jc w:val="center"/>
              <w:rPr>
                <w:rFonts w:ascii="Open Sans" w:hAnsi="Open Sans" w:cs="Open Sans"/>
                <w:b/>
                <w:bCs/>
              </w:rPr>
            </w:pPr>
            <w:r w:rsidRPr="007B5658">
              <w:rPr>
                <w:rFonts w:ascii="Open Sans" w:hAnsi="Open Sans" w:cs="Open Sans"/>
                <w:b/>
                <w:bCs/>
                <w:sz w:val="22"/>
                <w:szCs w:val="22"/>
              </w:rPr>
              <w:lastRenderedPageBreak/>
              <w:t>Additional Required Components</w:t>
            </w:r>
          </w:p>
        </w:tc>
      </w:tr>
      <w:tr w:rsidR="00B22564" w:rsidRPr="007B5658" w:rsidTr="003D5E91">
        <w:trPr>
          <w:trHeight w:val="485"/>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t>English Language Proficiency Standards (ELPS) Strategies</w:t>
            </w:r>
          </w:p>
        </w:tc>
        <w:tc>
          <w:tcPr>
            <w:tcW w:w="7848" w:type="dxa"/>
            <w:shd w:val="clear" w:color="auto" w:fill="auto"/>
            <w:vAlign w:val="center"/>
          </w:tcPr>
          <w:p w:rsidR="00B22564" w:rsidRPr="007B5658" w:rsidRDefault="004A52A6"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Word wall</w:t>
            </w:r>
          </w:p>
          <w:p w:rsidR="00B22564" w:rsidRPr="007B5658" w:rsidRDefault="004A52A6"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Journal entries</w:t>
            </w:r>
          </w:p>
          <w:p w:rsidR="00B22564" w:rsidRPr="007B5658" w:rsidRDefault="004A52A6"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Draw visual representations of terms on word wall</w:t>
            </w:r>
          </w:p>
          <w:p w:rsidR="00B22564" w:rsidRPr="007B5658" w:rsidRDefault="004A52A6" w:rsidP="00B22564">
            <w:pPr>
              <w:numPr>
                <w:ilvl w:val="0"/>
                <w:numId w:val="6"/>
              </w:numPr>
              <w:rPr>
                <w:rFonts w:ascii="Open Sans" w:hAnsi="Open Sans" w:cs="Open Sans"/>
                <w:color w:val="000000"/>
              </w:rPr>
            </w:pPr>
            <w:r w:rsidRPr="007B5658">
              <w:rPr>
                <w:rFonts w:ascii="Open Sans" w:hAnsi="Open Sans" w:cs="Open Sans"/>
                <w:color w:val="0000CC"/>
                <w:position w:val="-3"/>
                <w:sz w:val="22"/>
                <w:szCs w:val="22"/>
                <w:u w:val="single"/>
              </w:rPr>
              <w:t>Http://www.learnerdictionary.com</w:t>
            </w:r>
            <w:r w:rsidR="00B22564" w:rsidRPr="007B5658">
              <w:rPr>
                <w:rFonts w:ascii="Open Sans" w:hAnsi="Open Sans" w:cs="Open Sans"/>
                <w:color w:val="000000"/>
                <w:position w:val="-3"/>
                <w:sz w:val="22"/>
                <w:szCs w:val="22"/>
              </w:rPr>
              <w:t xml:space="preserve"> for pronunciation and meaning of medical terms</w:t>
            </w:r>
          </w:p>
        </w:tc>
      </w:tr>
      <w:tr w:rsidR="00B22564" w:rsidRPr="007B5658" w:rsidTr="003D5E91">
        <w:trPr>
          <w:trHeight w:val="737"/>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t>College and Career Readiness Connection</w:t>
            </w:r>
            <w:r w:rsidRPr="007B5658">
              <w:rPr>
                <w:rStyle w:val="FootnoteReference"/>
                <w:rFonts w:ascii="Open Sans" w:hAnsi="Open Sans" w:cs="Open Sans"/>
                <w:b/>
                <w:bCs/>
                <w:sz w:val="22"/>
                <w:szCs w:val="22"/>
              </w:rPr>
              <w:footnoteReference w:id="1"/>
            </w:r>
          </w:p>
        </w:tc>
        <w:tc>
          <w:tcPr>
            <w:tcW w:w="7848" w:type="dxa"/>
            <w:shd w:val="clear" w:color="auto" w:fill="auto"/>
            <w:vAlign w:val="center"/>
          </w:tcPr>
          <w:p w:rsidR="00B22564" w:rsidRPr="007B5658" w:rsidRDefault="00B22564" w:rsidP="00B22564">
            <w:pPr>
              <w:spacing w:before="120" w:after="120"/>
              <w:rPr>
                <w:rFonts w:ascii="Open Sans" w:hAnsi="Open Sans" w:cs="Open Sans"/>
              </w:rPr>
            </w:pPr>
          </w:p>
        </w:tc>
      </w:tr>
      <w:tr w:rsidR="003D5E91" w:rsidRPr="007B5658" w:rsidTr="003D5E91">
        <w:trPr>
          <w:trHeight w:val="135"/>
        </w:trPr>
        <w:tc>
          <w:tcPr>
            <w:tcW w:w="10800" w:type="dxa"/>
            <w:gridSpan w:val="2"/>
            <w:shd w:val="clear" w:color="auto" w:fill="D9D9D9" w:themeFill="background1" w:themeFillShade="D9"/>
          </w:tcPr>
          <w:p w:rsidR="003D5E91" w:rsidRPr="007B5658" w:rsidRDefault="003D5E91" w:rsidP="00B22564">
            <w:pPr>
              <w:spacing w:before="120" w:after="120"/>
              <w:jc w:val="center"/>
              <w:rPr>
                <w:rFonts w:ascii="Open Sans" w:hAnsi="Open Sans" w:cs="Open Sans"/>
                <w:b/>
                <w:bCs/>
              </w:rPr>
            </w:pPr>
            <w:r w:rsidRPr="007B5658">
              <w:rPr>
                <w:rFonts w:ascii="Open Sans" w:hAnsi="Open Sans" w:cs="Open Sans"/>
                <w:b/>
                <w:bCs/>
                <w:sz w:val="22"/>
                <w:szCs w:val="22"/>
              </w:rPr>
              <w:t>Recommended Strategies</w:t>
            </w:r>
          </w:p>
        </w:tc>
      </w:tr>
      <w:tr w:rsidR="00B22564" w:rsidRPr="007B5658" w:rsidTr="003D5E91">
        <w:trPr>
          <w:trHeight w:val="512"/>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t>Reading Strategies</w:t>
            </w:r>
          </w:p>
        </w:tc>
        <w:tc>
          <w:tcPr>
            <w:tcW w:w="7848" w:type="dxa"/>
            <w:shd w:val="clear" w:color="auto" w:fill="auto"/>
            <w:vAlign w:val="center"/>
          </w:tcPr>
          <w:p w:rsidR="00B22564" w:rsidRPr="007B5658" w:rsidRDefault="003D5E91"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Current Events:</w:t>
            </w:r>
            <w:r w:rsidRPr="007B5658">
              <w:rPr>
                <w:rFonts w:ascii="Open Sans" w:hAnsi="Open Sans" w:cs="Open Sans"/>
                <w:color w:val="000000"/>
                <w:position w:val="-3"/>
                <w:sz w:val="22"/>
                <w:szCs w:val="22"/>
              </w:rPr>
              <w:br/>
            </w:r>
            <w:r w:rsidR="00B22564" w:rsidRPr="007B5658">
              <w:rPr>
                <w:rFonts w:ascii="Open Sans" w:hAnsi="Open Sans" w:cs="Open Sans"/>
                <w:color w:val="000000"/>
                <w:position w:val="-3"/>
                <w:sz w:val="22"/>
                <w:szCs w:val="22"/>
              </w:rPr>
              <w:t>Assign students to read about changes</w:t>
            </w:r>
            <w:r w:rsidRPr="007B5658">
              <w:rPr>
                <w:rFonts w:ascii="Open Sans" w:hAnsi="Open Sans" w:cs="Open Sans"/>
                <w:color w:val="000000"/>
                <w:position w:val="-3"/>
                <w:sz w:val="22"/>
                <w:szCs w:val="22"/>
              </w:rPr>
              <w:t xml:space="preserve"> and issues in late adulthood.</w:t>
            </w:r>
            <w:r w:rsidRPr="007B5658">
              <w:rPr>
                <w:rFonts w:ascii="Open Sans" w:hAnsi="Open Sans" w:cs="Open Sans"/>
                <w:color w:val="000000"/>
                <w:position w:val="-3"/>
                <w:sz w:val="22"/>
                <w:szCs w:val="22"/>
              </w:rPr>
              <w:br/>
            </w:r>
            <w:r w:rsidR="00B22564" w:rsidRPr="007B5658">
              <w:rPr>
                <w:rFonts w:ascii="Open Sans" w:hAnsi="Open Sans" w:cs="Open Sans"/>
                <w:color w:val="000000"/>
                <w:position w:val="-3"/>
                <w:sz w:val="22"/>
                <w:szCs w:val="22"/>
              </w:rPr>
              <w:t xml:space="preserve">Information can be found in newspaper articles, magazines, </w:t>
            </w:r>
            <w:r w:rsidR="00AF28CD" w:rsidRPr="007B5658">
              <w:rPr>
                <w:rFonts w:ascii="Open Sans" w:hAnsi="Open Sans" w:cs="Open Sans"/>
                <w:color w:val="000000"/>
                <w:position w:val="-3"/>
                <w:sz w:val="22"/>
                <w:szCs w:val="22"/>
              </w:rPr>
              <w:t>journals,</w:t>
            </w:r>
            <w:r w:rsidRPr="007B5658">
              <w:rPr>
                <w:rFonts w:ascii="Open Sans" w:hAnsi="Open Sans" w:cs="Open Sans"/>
                <w:color w:val="000000"/>
                <w:position w:val="-3"/>
                <w:sz w:val="22"/>
                <w:szCs w:val="22"/>
              </w:rPr>
              <w:t xml:space="preserve"> and online print.</w:t>
            </w:r>
            <w:r w:rsidRPr="007B5658">
              <w:rPr>
                <w:rFonts w:ascii="Open Sans" w:hAnsi="Open Sans" w:cs="Open Sans"/>
                <w:color w:val="000000"/>
                <w:position w:val="-3"/>
                <w:sz w:val="22"/>
                <w:szCs w:val="22"/>
              </w:rPr>
              <w:br/>
            </w:r>
            <w:r w:rsidR="00B22564" w:rsidRPr="007B5658">
              <w:rPr>
                <w:rFonts w:ascii="Open Sans" w:hAnsi="Open Sans" w:cs="Open Sans"/>
                <w:color w:val="000000"/>
                <w:position w:val="-3"/>
                <w:sz w:val="22"/>
                <w:szCs w:val="22"/>
              </w:rPr>
              <w:t>Suggestions: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American Association of Retired Persons</w:t>
            </w:r>
            <w:r w:rsidRPr="007B5658">
              <w:rPr>
                <w:rFonts w:ascii="Open Sans" w:hAnsi="Open Sans" w:cs="Open Sans"/>
                <w:color w:val="0000CC"/>
                <w:position w:val="-3"/>
                <w:sz w:val="22"/>
                <w:szCs w:val="22"/>
                <w:u w:val="single"/>
              </w:rPr>
              <w:br/>
              <w:t>http://www.aarp.org/content/dam/aarp/research/public_policy_institute/econ_sec/2012/option-raise-the-full-retirement-age-AARP-ppi-econ-</w:t>
            </w:r>
            <w:r w:rsidRPr="007B5658">
              <w:rPr>
                <w:rFonts w:ascii="Open Sans" w:hAnsi="Open Sans" w:cs="Open Sans"/>
                <w:color w:val="0000CC"/>
                <w:position w:val="-3"/>
                <w:sz w:val="22"/>
                <w:szCs w:val="22"/>
                <w:u w:val="single"/>
              </w:rPr>
              <w:lastRenderedPageBreak/>
              <w:t>sec.pdf</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Declines in mobility, sight, </w:t>
            </w:r>
            <w:r w:rsidR="00AF28CD" w:rsidRPr="007B5658">
              <w:rPr>
                <w:rFonts w:ascii="Open Sans" w:hAnsi="Open Sans" w:cs="Open Sans"/>
                <w:color w:val="000000"/>
                <w:position w:val="-3"/>
                <w:sz w:val="22"/>
                <w:szCs w:val="22"/>
              </w:rPr>
              <w:t>hearing,</w:t>
            </w:r>
            <w:r w:rsidRPr="007B5658">
              <w:rPr>
                <w:rFonts w:ascii="Open Sans" w:hAnsi="Open Sans" w:cs="Open Sans"/>
                <w:color w:val="000000"/>
                <w:position w:val="-3"/>
                <w:sz w:val="22"/>
                <w:szCs w:val="22"/>
              </w:rPr>
              <w:t xml:space="preserve"> and depth perception may require older adults to seek living assistance. Have students read “10 Warning Signs Your Older Family Member May Need Help” at </w:t>
            </w:r>
            <w:r w:rsidRPr="007B5658">
              <w:rPr>
                <w:rFonts w:ascii="Open Sans" w:hAnsi="Open Sans" w:cs="Open Sans"/>
                <w:color w:val="0000CC"/>
                <w:position w:val="-3"/>
                <w:sz w:val="22"/>
                <w:szCs w:val="22"/>
                <w:u w:val="single"/>
              </w:rPr>
              <w:t>http://www.eldercare.gov/ELDERCARE.NET/Public/Resources/Factsheets/Ten_Warning_Signs.aspx</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National Center on Elder Abuse (NCEA)</w:t>
            </w:r>
            <w:r w:rsidRPr="007B5658">
              <w:rPr>
                <w:rFonts w:ascii="Open Sans" w:hAnsi="Open Sans" w:cs="Open Sans"/>
                <w:color w:val="0000CC"/>
                <w:position w:val="-3"/>
                <w:sz w:val="22"/>
                <w:szCs w:val="22"/>
                <w:u w:val="single"/>
              </w:rPr>
              <w:br/>
              <w:t>http://www.ncea.aoa.gov/Library/Review/Brief/index.aspx</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NIH Senior Health</w:t>
            </w:r>
            <w:r w:rsidRPr="007B5658">
              <w:rPr>
                <w:rFonts w:ascii="Open Sans" w:hAnsi="Open Sans" w:cs="Open Sans"/>
                <w:color w:val="0000CC"/>
                <w:position w:val="-3"/>
                <w:sz w:val="22"/>
                <w:szCs w:val="22"/>
                <w:u w:val="single"/>
              </w:rPr>
              <w:br/>
              <w:t>http://nihseniorhealth.gov/category/healthyaging.html</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Ohio State University Extension Service</w:t>
            </w:r>
            <w:r w:rsidRPr="007B5658">
              <w:rPr>
                <w:rFonts w:ascii="Open Sans" w:hAnsi="Open Sans" w:cs="Open Sans"/>
                <w:color w:val="0000CC"/>
                <w:position w:val="-3"/>
                <w:sz w:val="22"/>
                <w:szCs w:val="22"/>
                <w:u w:val="single"/>
              </w:rPr>
              <w:br/>
              <w:t>http://ohioline.osu.edu/ss-fact/pdf/0174.pdf</w:t>
            </w:r>
          </w:p>
          <w:p w:rsidR="00B22564" w:rsidRPr="007B5658" w:rsidRDefault="00B22564" w:rsidP="00B22564">
            <w:pPr>
              <w:spacing w:before="120" w:after="120"/>
              <w:rPr>
                <w:rFonts w:ascii="Open Sans" w:hAnsi="Open Sans" w:cs="Open Sans"/>
              </w:rPr>
            </w:pPr>
            <w:r w:rsidRPr="007B5658">
              <w:rPr>
                <w:rFonts w:ascii="Open Sans" w:hAnsi="Open Sans" w:cs="Open Sans"/>
                <w:color w:val="000000"/>
                <w:position w:val="-3"/>
                <w:sz w:val="22"/>
                <w:szCs w:val="22"/>
              </w:rPr>
              <w:t>Why Should I Care About Elder Abuse?</w:t>
            </w:r>
            <w:r w:rsidRPr="007B5658">
              <w:rPr>
                <w:rFonts w:ascii="Open Sans" w:hAnsi="Open Sans" w:cs="Open Sans"/>
                <w:color w:val="0000CC"/>
                <w:position w:val="-3"/>
                <w:sz w:val="22"/>
                <w:szCs w:val="22"/>
                <w:u w:val="single"/>
              </w:rPr>
              <w:br/>
              <w:t>http://www.ncea.aoa.gov/Resources/Publication/docs/WhatIsAbuse_2010.pdf</w:t>
            </w:r>
          </w:p>
        </w:tc>
      </w:tr>
      <w:tr w:rsidR="00B22564" w:rsidRPr="007B5658" w:rsidTr="003D5E91">
        <w:trPr>
          <w:trHeight w:val="530"/>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lastRenderedPageBreak/>
              <w:t>Quotes</w:t>
            </w:r>
          </w:p>
        </w:tc>
        <w:tc>
          <w:tcPr>
            <w:tcW w:w="7848" w:type="dxa"/>
            <w:shd w:val="clear" w:color="auto" w:fill="auto"/>
            <w:vAlign w:val="center"/>
          </w:tcPr>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Age only matters when one is aging. Now that I have arrived at a great age, I might as well be twenty.</w:t>
            </w:r>
            <w:r w:rsidRPr="007B5658">
              <w:rPr>
                <w:rFonts w:ascii="Open Sans" w:hAnsi="Open Sans" w:cs="Open Sans"/>
                <w:b/>
                <w:bCs/>
                <w:color w:val="000000"/>
                <w:position w:val="-3"/>
                <w:sz w:val="22"/>
                <w:szCs w:val="22"/>
              </w:rPr>
              <w:br/>
              <w:t>-Pablo Picasso</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The secret of genius is to carry the spirit of the child into</w:t>
            </w:r>
            <w:r w:rsidRPr="007B5658">
              <w:rPr>
                <w:rFonts w:ascii="Open Sans" w:hAnsi="Open Sans" w:cs="Open Sans"/>
                <w:color w:val="000000"/>
                <w:position w:val="-3"/>
                <w:sz w:val="22"/>
                <w:szCs w:val="22"/>
              </w:rPr>
              <w:br/>
              <w:t xml:space="preserve"> old age, which means never losing your enthusiasm.</w:t>
            </w:r>
            <w:r w:rsidRPr="007B5658">
              <w:rPr>
                <w:rFonts w:ascii="Open Sans" w:hAnsi="Open Sans" w:cs="Open Sans"/>
                <w:b/>
                <w:bCs/>
                <w:color w:val="000000"/>
                <w:position w:val="-3"/>
                <w:sz w:val="22"/>
                <w:szCs w:val="22"/>
              </w:rPr>
              <w:br/>
              <w:t>- Aldous Huxley</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Work is what you do, so that </w:t>
            </w:r>
            <w:r w:rsidR="00AF28CD" w:rsidRPr="007B5658">
              <w:rPr>
                <w:rFonts w:ascii="Open Sans" w:hAnsi="Open Sans" w:cs="Open Sans"/>
                <w:color w:val="000000"/>
                <w:position w:val="-3"/>
                <w:sz w:val="22"/>
                <w:szCs w:val="22"/>
              </w:rPr>
              <w:t>sometimes</w:t>
            </w:r>
            <w:r w:rsidRPr="007B5658">
              <w:rPr>
                <w:rFonts w:ascii="Open Sans" w:hAnsi="Open Sans" w:cs="Open Sans"/>
                <w:color w:val="000000"/>
                <w:position w:val="-3"/>
                <w:sz w:val="22"/>
                <w:szCs w:val="22"/>
              </w:rPr>
              <w:t xml:space="preserve"> you won’t have to do it anymore.</w:t>
            </w:r>
            <w:r w:rsidRPr="007B5658">
              <w:rPr>
                <w:rFonts w:ascii="Open Sans" w:hAnsi="Open Sans" w:cs="Open Sans"/>
                <w:b/>
                <w:bCs/>
                <w:color w:val="000000"/>
                <w:position w:val="-3"/>
                <w:sz w:val="22"/>
                <w:szCs w:val="22"/>
              </w:rPr>
              <w:br/>
              <w:t>-Alfred Polgar</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Do not go gentle into that good night. Old age should burn and rage at close of days; rage, rage against the dying of the light.</w:t>
            </w:r>
            <w:r w:rsidRPr="007B5658">
              <w:rPr>
                <w:rFonts w:ascii="Open Sans" w:hAnsi="Open Sans" w:cs="Open Sans"/>
                <w:b/>
                <w:bCs/>
                <w:color w:val="000000"/>
                <w:position w:val="-3"/>
                <w:sz w:val="22"/>
                <w:szCs w:val="22"/>
              </w:rPr>
              <w:br/>
              <w:t>-Dylan Thomas</w:t>
            </w:r>
          </w:p>
          <w:p w:rsidR="00B22564" w:rsidRDefault="00B22564" w:rsidP="00B22564">
            <w:pPr>
              <w:spacing w:before="120" w:after="120"/>
              <w:rPr>
                <w:rFonts w:ascii="Open Sans" w:hAnsi="Open Sans" w:cs="Open Sans"/>
                <w:b/>
                <w:bCs/>
                <w:color w:val="000000"/>
                <w:position w:val="-3"/>
              </w:rPr>
            </w:pPr>
            <w:r w:rsidRPr="007B5658">
              <w:rPr>
                <w:rFonts w:ascii="Open Sans" w:hAnsi="Open Sans" w:cs="Open Sans"/>
                <w:color w:val="000000"/>
                <w:position w:val="-3"/>
                <w:sz w:val="22"/>
                <w:szCs w:val="22"/>
              </w:rPr>
              <w:t>To be seventy years young is sometimes far more cheerful and hopeful than to be forty years old.</w:t>
            </w:r>
            <w:r w:rsidRPr="007B5658">
              <w:rPr>
                <w:rFonts w:ascii="Open Sans" w:hAnsi="Open Sans" w:cs="Open Sans"/>
                <w:b/>
                <w:bCs/>
                <w:color w:val="000000"/>
                <w:position w:val="-3"/>
                <w:sz w:val="22"/>
                <w:szCs w:val="22"/>
              </w:rPr>
              <w:br/>
              <w:t>-Oliver Wendell Holmes</w:t>
            </w:r>
          </w:p>
          <w:p w:rsidR="00D546EF" w:rsidRPr="007B5658" w:rsidRDefault="00D546EF" w:rsidP="00B22564">
            <w:pPr>
              <w:spacing w:before="120" w:after="120"/>
              <w:rPr>
                <w:rFonts w:ascii="Open Sans" w:hAnsi="Open Sans" w:cs="Open Sans"/>
              </w:rPr>
            </w:pPr>
          </w:p>
        </w:tc>
      </w:tr>
      <w:tr w:rsidR="00B22564" w:rsidRPr="007B5658" w:rsidTr="003D5E91">
        <w:trPr>
          <w:trHeight w:val="135"/>
        </w:trPr>
        <w:tc>
          <w:tcPr>
            <w:tcW w:w="2952" w:type="dxa"/>
            <w:shd w:val="clear" w:color="auto" w:fill="auto"/>
          </w:tcPr>
          <w:p w:rsidR="00B22564" w:rsidRPr="007B5658" w:rsidRDefault="00B22564" w:rsidP="00B22564">
            <w:pPr>
              <w:spacing w:before="120"/>
              <w:jc w:val="center"/>
              <w:rPr>
                <w:rFonts w:ascii="Open Sans" w:hAnsi="Open Sans" w:cs="Open Sans"/>
                <w:b/>
                <w:bCs/>
              </w:rPr>
            </w:pPr>
            <w:r w:rsidRPr="007B5658">
              <w:rPr>
                <w:rFonts w:ascii="Open Sans" w:hAnsi="Open Sans" w:cs="Open Sans"/>
                <w:b/>
                <w:bCs/>
                <w:sz w:val="22"/>
                <w:szCs w:val="22"/>
              </w:rPr>
              <w:t>Writing Strategies</w:t>
            </w:r>
          </w:p>
          <w:p w:rsidR="00B22564" w:rsidRPr="007B5658" w:rsidRDefault="00B22564" w:rsidP="00B22564">
            <w:pPr>
              <w:spacing w:after="120"/>
              <w:jc w:val="center"/>
              <w:rPr>
                <w:rFonts w:ascii="Open Sans" w:hAnsi="Open Sans" w:cs="Open Sans"/>
                <w:b/>
                <w:bCs/>
              </w:rPr>
            </w:pPr>
            <w:r w:rsidRPr="007B5658">
              <w:rPr>
                <w:rFonts w:ascii="Open Sans" w:hAnsi="Open Sans" w:cs="Open Sans"/>
                <w:b/>
                <w:bCs/>
                <w:sz w:val="22"/>
                <w:szCs w:val="22"/>
              </w:rPr>
              <w:t>Journal Entries + 1 Additional Writing Strategy</w:t>
            </w:r>
          </w:p>
        </w:tc>
        <w:tc>
          <w:tcPr>
            <w:tcW w:w="7848" w:type="dxa"/>
            <w:shd w:val="clear" w:color="auto" w:fill="auto"/>
            <w:vAlign w:val="center"/>
          </w:tcPr>
          <w:p w:rsidR="00B22564" w:rsidRPr="007B5658" w:rsidRDefault="00B22564" w:rsidP="003D5E91">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Journal Entries:</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My grandfather had to have cataract surgery. Before the surgery, he ___________________________. After the surgery, he ______________________.</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Exercise is very important at all stages of life. It’s particularly important for older adults because _________________________________.</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 xml:space="preserve">My family plays a part in the life of ________________________ (an older </w:t>
            </w:r>
            <w:r w:rsidRPr="007B5658">
              <w:rPr>
                <w:rFonts w:ascii="Open Sans" w:hAnsi="Open Sans" w:cs="Open Sans"/>
                <w:color w:val="000000"/>
                <w:position w:val="-3"/>
                <w:sz w:val="22"/>
                <w:szCs w:val="22"/>
              </w:rPr>
              <w:lastRenderedPageBreak/>
              <w:t>adult). We help him/her by __________________________.</w:t>
            </w:r>
          </w:p>
          <w:p w:rsidR="00B22564" w:rsidRPr="007B5658" w:rsidRDefault="00B22564" w:rsidP="003D5E91">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Writing Strategy:</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RAFT (Role/Audience/F</w:t>
            </w:r>
            <w:r w:rsidR="003D5E91" w:rsidRPr="007B5658">
              <w:rPr>
                <w:rFonts w:ascii="Open Sans" w:hAnsi="Open Sans" w:cs="Open Sans"/>
                <w:color w:val="000000"/>
                <w:position w:val="-3"/>
                <w:sz w:val="22"/>
                <w:szCs w:val="22"/>
              </w:rPr>
              <w:t>ormat/Topic) writing strategy:</w:t>
            </w:r>
            <w:r w:rsidR="003D5E91" w:rsidRPr="007B5658">
              <w:rPr>
                <w:rFonts w:ascii="Open Sans" w:hAnsi="Open Sans" w:cs="Open Sans"/>
                <w:color w:val="000000"/>
                <w:position w:val="-3"/>
                <w:sz w:val="22"/>
                <w:szCs w:val="22"/>
              </w:rPr>
              <w:br/>
            </w:r>
            <w:r w:rsidRPr="007B5658">
              <w:rPr>
                <w:rFonts w:ascii="Open Sans" w:hAnsi="Open Sans" w:cs="Open Sans"/>
                <w:color w:val="000000"/>
                <w:position w:val="-3"/>
                <w:sz w:val="22"/>
                <w:szCs w:val="22"/>
              </w:rPr>
              <w:t>(Older adult may substitute for grandparent, if necessar</w:t>
            </w:r>
            <w:r w:rsidR="003D5E91" w:rsidRPr="007B5658">
              <w:rPr>
                <w:rFonts w:ascii="Open Sans" w:hAnsi="Open Sans" w:cs="Open Sans"/>
                <w:color w:val="000000"/>
                <w:position w:val="-3"/>
                <w:sz w:val="22"/>
                <w:szCs w:val="22"/>
              </w:rPr>
              <w:t>y.)</w:t>
            </w:r>
            <w:r w:rsidR="003D5E91" w:rsidRPr="007B5658">
              <w:rPr>
                <w:rFonts w:ascii="Open Sans" w:hAnsi="Open Sans" w:cs="Open Sans"/>
                <w:color w:val="000000"/>
                <w:position w:val="-3"/>
                <w:sz w:val="22"/>
                <w:szCs w:val="22"/>
              </w:rPr>
              <w:br/>
            </w:r>
            <w:r w:rsidRPr="007B5658">
              <w:rPr>
                <w:rFonts w:ascii="Open Sans" w:hAnsi="Open Sans" w:cs="Open Sans"/>
                <w:color w:val="000000"/>
                <w:position w:val="-3"/>
                <w:sz w:val="22"/>
                <w:szCs w:val="22"/>
              </w:rPr>
              <w:t>R</w:t>
            </w:r>
            <w:r w:rsidR="003D5E91" w:rsidRPr="007B5658">
              <w:rPr>
                <w:rFonts w:ascii="Open Sans" w:hAnsi="Open Sans" w:cs="Open Sans"/>
                <w:color w:val="000000"/>
                <w:position w:val="-3"/>
                <w:sz w:val="22"/>
                <w:szCs w:val="22"/>
              </w:rPr>
              <w:t>ole: grandson or granddaughter</w:t>
            </w:r>
            <w:r w:rsidR="003D5E91" w:rsidRPr="007B5658">
              <w:rPr>
                <w:rFonts w:ascii="Open Sans" w:hAnsi="Open Sans" w:cs="Open Sans"/>
                <w:color w:val="000000"/>
                <w:position w:val="-3"/>
                <w:sz w:val="22"/>
                <w:szCs w:val="22"/>
              </w:rPr>
              <w:br/>
            </w:r>
            <w:r w:rsidRPr="007B5658">
              <w:rPr>
                <w:rFonts w:ascii="Open Sans" w:hAnsi="Open Sans" w:cs="Open Sans"/>
                <w:color w:val="000000"/>
                <w:position w:val="-3"/>
                <w:sz w:val="22"/>
                <w:szCs w:val="22"/>
              </w:rPr>
              <w:t>Audience: grandp</w:t>
            </w:r>
            <w:r w:rsidR="003D5E91" w:rsidRPr="007B5658">
              <w:rPr>
                <w:rFonts w:ascii="Open Sans" w:hAnsi="Open Sans" w:cs="Open Sans"/>
                <w:color w:val="000000"/>
                <w:position w:val="-3"/>
                <w:sz w:val="22"/>
                <w:szCs w:val="22"/>
              </w:rPr>
              <w:t>arent</w:t>
            </w:r>
            <w:r w:rsidR="003D5E91" w:rsidRPr="007B5658">
              <w:rPr>
                <w:rFonts w:ascii="Open Sans" w:hAnsi="Open Sans" w:cs="Open Sans"/>
                <w:color w:val="000000"/>
                <w:position w:val="-3"/>
                <w:sz w:val="22"/>
                <w:szCs w:val="22"/>
              </w:rPr>
              <w:br/>
              <w:t>Format: informal letter</w:t>
            </w:r>
            <w:r w:rsidR="003D5E91" w:rsidRPr="007B5658">
              <w:rPr>
                <w:rFonts w:ascii="Open Sans" w:hAnsi="Open Sans" w:cs="Open Sans"/>
                <w:color w:val="000000"/>
                <w:position w:val="-3"/>
                <w:sz w:val="22"/>
                <w:szCs w:val="22"/>
              </w:rPr>
              <w:br/>
            </w:r>
            <w:r w:rsidRPr="007B5658">
              <w:rPr>
                <w:rFonts w:ascii="Open Sans" w:hAnsi="Open Sans" w:cs="Open Sans"/>
                <w:color w:val="000000"/>
                <w:position w:val="-3"/>
                <w:sz w:val="22"/>
                <w:szCs w:val="22"/>
              </w:rPr>
              <w:t>Topic: concerns regarding his/her physica</w:t>
            </w:r>
            <w:r w:rsidR="003D5E91" w:rsidRPr="007B5658">
              <w:rPr>
                <w:rFonts w:ascii="Open Sans" w:hAnsi="Open Sans" w:cs="Open Sans"/>
                <w:color w:val="000000"/>
                <w:position w:val="-3"/>
                <w:sz w:val="22"/>
                <w:szCs w:val="22"/>
              </w:rPr>
              <w:t>l well-being in late adulthood</w:t>
            </w:r>
            <w:r w:rsidR="003D5E91" w:rsidRPr="007B5658">
              <w:rPr>
                <w:rFonts w:ascii="Open Sans" w:hAnsi="Open Sans" w:cs="Open Sans"/>
                <w:color w:val="000000"/>
                <w:position w:val="-3"/>
                <w:sz w:val="22"/>
                <w:szCs w:val="22"/>
              </w:rPr>
              <w:br/>
            </w:r>
            <w:r w:rsidRPr="007B5658">
              <w:rPr>
                <w:rFonts w:ascii="Open Sans" w:hAnsi="Open Sans" w:cs="Open Sans"/>
                <w:color w:val="000000"/>
                <w:position w:val="-3"/>
                <w:sz w:val="22"/>
                <w:szCs w:val="22"/>
              </w:rPr>
              <w:t>You have a grandparent who is not taking good care of himself/herself. Write a letter expressing your concerns. Give some ideas and suggestions that you have learned through this unit of study. Help him/her find web resources that might be helpful, such as the exercise module on the National Institute for Aging website.</w:t>
            </w:r>
          </w:p>
          <w:p w:rsidR="00B22564" w:rsidRPr="008B759C" w:rsidRDefault="00B22564" w:rsidP="008B759C">
            <w:pPr>
              <w:pStyle w:val="ListParagraph"/>
              <w:numPr>
                <w:ilvl w:val="0"/>
                <w:numId w:val="6"/>
              </w:numPr>
              <w:rPr>
                <w:rFonts w:ascii="Open Sans" w:hAnsi="Open Sans" w:cs="Open Sans"/>
              </w:rPr>
            </w:pPr>
            <w:r w:rsidRPr="008B759C">
              <w:rPr>
                <w:rFonts w:ascii="Open Sans" w:hAnsi="Open Sans" w:cs="Open Sans"/>
                <w:color w:val="000000"/>
                <w:position w:val="-3"/>
                <w:sz w:val="22"/>
                <w:szCs w:val="22"/>
              </w:rPr>
              <w:t>RAFT (Role/Audience/Format/Topic) writing strategy:</w:t>
            </w:r>
            <w:r w:rsidRPr="008B759C">
              <w:rPr>
                <w:rFonts w:ascii="Open Sans" w:hAnsi="Open Sans" w:cs="Open Sans"/>
                <w:color w:val="000000"/>
                <w:position w:val="-3"/>
                <w:sz w:val="22"/>
                <w:szCs w:val="22"/>
              </w:rPr>
              <w:br/>
              <w:t>(Older adult may substitute for grandparent, if necessary.)</w:t>
            </w:r>
            <w:r w:rsidRPr="008B759C">
              <w:rPr>
                <w:rFonts w:ascii="Open Sans" w:hAnsi="Open Sans" w:cs="Open Sans"/>
                <w:color w:val="000000"/>
                <w:position w:val="-3"/>
                <w:sz w:val="22"/>
                <w:szCs w:val="22"/>
              </w:rPr>
              <w:br/>
              <w:t>Role: grandson or granddaughter</w:t>
            </w:r>
            <w:r w:rsidRPr="008B759C">
              <w:rPr>
                <w:rFonts w:ascii="Open Sans" w:hAnsi="Open Sans" w:cs="Open Sans"/>
                <w:color w:val="000000"/>
                <w:position w:val="-3"/>
                <w:sz w:val="22"/>
                <w:szCs w:val="22"/>
              </w:rPr>
              <w:br/>
              <w:t>Audience: grandparent</w:t>
            </w:r>
            <w:r w:rsidRPr="008B759C">
              <w:rPr>
                <w:rFonts w:ascii="Open Sans" w:hAnsi="Open Sans" w:cs="Open Sans"/>
                <w:color w:val="000000"/>
                <w:position w:val="-3"/>
                <w:sz w:val="22"/>
                <w:szCs w:val="22"/>
              </w:rPr>
              <w:br/>
              <w:t>Format: informal letter</w:t>
            </w:r>
            <w:r w:rsidRPr="008B759C">
              <w:rPr>
                <w:rFonts w:ascii="Open Sans" w:hAnsi="Open Sans" w:cs="Open Sans"/>
                <w:color w:val="000000"/>
                <w:position w:val="-3"/>
                <w:sz w:val="22"/>
                <w:szCs w:val="22"/>
              </w:rPr>
              <w:br/>
              <w:t>Topic: comfort to grandparent who must make a move</w:t>
            </w:r>
            <w:r w:rsidRPr="008B759C">
              <w:rPr>
                <w:rFonts w:ascii="Open Sans" w:hAnsi="Open Sans" w:cs="Open Sans"/>
                <w:color w:val="000000"/>
                <w:position w:val="-3"/>
                <w:sz w:val="22"/>
                <w:szCs w:val="22"/>
              </w:rPr>
              <w:br/>
              <w:t>You have a grandparent who must leave his/her home, either to live in a retirement community or just in a smaller residence. Express your thoughts to him/her about the situation. Offer suggestions as to how the move can be less stressful and the part you can play in that.</w:t>
            </w:r>
          </w:p>
        </w:tc>
      </w:tr>
      <w:tr w:rsidR="00B22564" w:rsidRPr="007B5658" w:rsidTr="003D5E91">
        <w:trPr>
          <w:trHeight w:val="135"/>
        </w:trPr>
        <w:tc>
          <w:tcPr>
            <w:tcW w:w="2952" w:type="dxa"/>
            <w:tcBorders>
              <w:bottom w:val="single" w:sz="4" w:space="0" w:color="000000" w:themeColor="text1"/>
            </w:tcBorders>
            <w:shd w:val="clear" w:color="auto" w:fill="auto"/>
          </w:tcPr>
          <w:p w:rsidR="00B22564" w:rsidRPr="007B5658" w:rsidRDefault="00B22564" w:rsidP="00B22564">
            <w:pPr>
              <w:spacing w:before="120"/>
              <w:jc w:val="center"/>
              <w:rPr>
                <w:rFonts w:ascii="Open Sans" w:hAnsi="Open Sans" w:cs="Open Sans"/>
                <w:b/>
                <w:bCs/>
              </w:rPr>
            </w:pPr>
            <w:r w:rsidRPr="007B5658">
              <w:rPr>
                <w:rFonts w:ascii="Open Sans" w:hAnsi="Open Sans" w:cs="Open Sans"/>
                <w:b/>
                <w:bCs/>
                <w:sz w:val="22"/>
                <w:szCs w:val="22"/>
              </w:rPr>
              <w:lastRenderedPageBreak/>
              <w:t>Communication</w:t>
            </w:r>
          </w:p>
          <w:p w:rsidR="00B22564" w:rsidRPr="007B5658" w:rsidRDefault="00B22564" w:rsidP="00B22564">
            <w:pPr>
              <w:spacing w:after="120"/>
              <w:jc w:val="center"/>
              <w:rPr>
                <w:rFonts w:ascii="Open Sans" w:hAnsi="Open Sans" w:cs="Open Sans"/>
                <w:b/>
                <w:bCs/>
              </w:rPr>
            </w:pPr>
            <w:r w:rsidRPr="007B565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Exercise in late adulthood is helpful because __________________________.</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As I age, I can exercise my brain by ______________________________. This is useful because _____________________________________________.</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People are living longer, so there are more elderly persons than there used to be in our society. This changes our society by___________________.</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Senility is not the norm in old age. Explain.</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Our society does (or does not) value older adults. Explain.</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Describe the role your grandparents (or other elderly persons) play in your life.</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The full retirement age should be raised to age 70. (Pros or cons)</w:t>
            </w:r>
          </w:p>
        </w:tc>
      </w:tr>
      <w:tr w:rsidR="003D5E91" w:rsidRPr="007B5658" w:rsidTr="003D5E91">
        <w:tc>
          <w:tcPr>
            <w:tcW w:w="10800" w:type="dxa"/>
            <w:gridSpan w:val="2"/>
            <w:shd w:val="clear" w:color="auto" w:fill="D9D9D9" w:themeFill="background1" w:themeFillShade="D9"/>
          </w:tcPr>
          <w:p w:rsidR="003D5E91" w:rsidRPr="007B5658" w:rsidRDefault="008B759C" w:rsidP="00B22564">
            <w:pPr>
              <w:spacing w:before="120" w:after="120"/>
              <w:jc w:val="center"/>
              <w:rPr>
                <w:rFonts w:ascii="Open Sans" w:hAnsi="Open Sans" w:cs="Open Sans"/>
                <w:b/>
                <w:bCs/>
              </w:rPr>
            </w:pPr>
            <w:r>
              <w:rPr>
                <w:rFonts w:ascii="Open Sans" w:hAnsi="Open Sans" w:cs="Open Sans"/>
                <w:b/>
                <w:bCs/>
              </w:rPr>
              <w:t>Other Essential Lesson Components</w:t>
            </w:r>
          </w:p>
        </w:tc>
      </w:tr>
      <w:tr w:rsidR="00B22564" w:rsidRPr="007B5658" w:rsidTr="003D5E91">
        <w:trPr>
          <w:trHeight w:val="404"/>
        </w:trPr>
        <w:tc>
          <w:tcPr>
            <w:tcW w:w="2952" w:type="dxa"/>
            <w:shd w:val="clear" w:color="auto" w:fill="auto"/>
          </w:tcPr>
          <w:p w:rsidR="00B22564" w:rsidRPr="007B5658" w:rsidRDefault="00B22564" w:rsidP="00B22564">
            <w:pPr>
              <w:spacing w:before="120"/>
              <w:jc w:val="center"/>
              <w:rPr>
                <w:rFonts w:ascii="Open Sans" w:hAnsi="Open Sans" w:cs="Open Sans"/>
                <w:b/>
                <w:bCs/>
              </w:rPr>
            </w:pPr>
            <w:r w:rsidRPr="007B5658">
              <w:rPr>
                <w:rFonts w:ascii="Open Sans" w:hAnsi="Open Sans" w:cs="Open Sans"/>
                <w:b/>
                <w:bCs/>
                <w:sz w:val="22"/>
                <w:szCs w:val="22"/>
              </w:rPr>
              <w:t>Enrichment Activity</w:t>
            </w:r>
          </w:p>
          <w:p w:rsidR="00B22564" w:rsidRPr="007B5658" w:rsidRDefault="00B22564" w:rsidP="00B22564">
            <w:pPr>
              <w:jc w:val="center"/>
              <w:rPr>
                <w:rFonts w:ascii="Open Sans" w:hAnsi="Open Sans" w:cs="Open Sans"/>
              </w:rPr>
            </w:pPr>
            <w:r w:rsidRPr="007B5658">
              <w:rPr>
                <w:rFonts w:ascii="Open Sans" w:hAnsi="Open Sans" w:cs="Open Sans"/>
                <w:sz w:val="22"/>
                <w:szCs w:val="22"/>
              </w:rPr>
              <w:t>(e.g., homework assignment)</w:t>
            </w:r>
          </w:p>
        </w:tc>
        <w:tc>
          <w:tcPr>
            <w:tcW w:w="7848" w:type="dxa"/>
            <w:shd w:val="clear" w:color="auto" w:fill="auto"/>
            <w:vAlign w:val="center"/>
          </w:tcPr>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Watch the video entitled “Living in a Continuing Care Community” at the National Institute for Aging. Summarize it in one to two paragraphs. In the next two paragraphs, explain what new thing you learned and then give your opinions of the video.</w:t>
            </w:r>
            <w:r w:rsidRPr="007B5658">
              <w:rPr>
                <w:rFonts w:ascii="Open Sans" w:hAnsi="Open Sans" w:cs="Open Sans"/>
                <w:color w:val="0000CC"/>
                <w:position w:val="-3"/>
                <w:sz w:val="22"/>
                <w:szCs w:val="22"/>
                <w:u w:val="single"/>
              </w:rPr>
              <w:br/>
              <w:t>http://nihseniorhealth.gov/videolist.html</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lastRenderedPageBreak/>
              <w:t>Research and write a two-page paper on the problem of elder abuse. Have students look up additional information on elder abuse on the National Center on Elder Abuse website and related links found on the page at:</w:t>
            </w:r>
            <w:r w:rsidRPr="007B5658">
              <w:rPr>
                <w:rFonts w:ascii="Open Sans" w:hAnsi="Open Sans" w:cs="Open Sans"/>
                <w:color w:val="0000CC"/>
                <w:position w:val="-3"/>
                <w:sz w:val="22"/>
                <w:szCs w:val="22"/>
                <w:u w:val="single"/>
              </w:rPr>
              <w:br/>
              <w:t>http://www.ncea.aoa.gov/</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Interview an older family member or friend. Ask him or her which aspect has been the most rewarding about being an older adult. What aspect has been the most challenging?</w:t>
            </w:r>
          </w:p>
          <w:p w:rsidR="00B22564" w:rsidRPr="007B5658" w:rsidRDefault="00B22564" w:rsidP="003D5E91">
            <w:pPr>
              <w:numPr>
                <w:ilvl w:val="0"/>
                <w:numId w:val="6"/>
              </w:numPr>
              <w:rPr>
                <w:rFonts w:ascii="Open Sans" w:hAnsi="Open Sans" w:cs="Open Sans"/>
                <w:color w:val="000000"/>
              </w:rPr>
            </w:pPr>
            <w:r w:rsidRPr="007B5658">
              <w:rPr>
                <w:rFonts w:ascii="Open Sans" w:hAnsi="Open Sans" w:cs="Open Sans"/>
                <w:color w:val="000000"/>
                <w:position w:val="-3"/>
                <w:sz w:val="22"/>
                <w:szCs w:val="22"/>
              </w:rPr>
              <w:t>Have students consider five families that they know and note where the older family members live (i.e. in the same house, within 30 miles or over 100 miles) How does t</w:t>
            </w:r>
            <w:r w:rsidR="003D5E91" w:rsidRPr="007B5658">
              <w:rPr>
                <w:rFonts w:ascii="Open Sans" w:hAnsi="Open Sans" w:cs="Open Sans"/>
                <w:color w:val="000000"/>
                <w:position w:val="-3"/>
                <w:sz w:val="22"/>
                <w:szCs w:val="22"/>
              </w:rPr>
              <w:t>his impact family relationships?</w:t>
            </w:r>
          </w:p>
          <w:p w:rsidR="00B22564" w:rsidRPr="007B5658" w:rsidRDefault="00B22564" w:rsidP="00B22564">
            <w:pPr>
              <w:spacing w:before="319" w:after="319"/>
              <w:textAlignment w:val="center"/>
              <w:outlineLvl w:val="3"/>
              <w:rPr>
                <w:rFonts w:ascii="Open Sans" w:hAnsi="Open Sans" w:cs="Open Sans"/>
              </w:rPr>
            </w:pPr>
            <w:r w:rsidRPr="007B5658">
              <w:rPr>
                <w:rFonts w:ascii="Open Sans" w:hAnsi="Open Sans" w:cs="Open Sans"/>
                <w:b/>
                <w:bCs/>
                <w:color w:val="000000"/>
                <w:position w:val="-3"/>
                <w:sz w:val="22"/>
                <w:szCs w:val="22"/>
              </w:rPr>
              <w:t>TED Talks:</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TED is a nonprofit devoted to spreading ideas, usually in the form of short, powerful talks (18 minutes or less). The video below is related to this lesson. Allow students to view the video and lead a discussion concerning the TED Talk.</w:t>
            </w:r>
          </w:p>
          <w:p w:rsidR="00B22564" w:rsidRPr="007B5658" w:rsidRDefault="003D5E91" w:rsidP="00B22564">
            <w:pPr>
              <w:spacing w:before="120" w:after="120"/>
              <w:rPr>
                <w:rFonts w:ascii="Open Sans" w:hAnsi="Open Sans" w:cs="Open Sans"/>
              </w:rPr>
            </w:pPr>
            <w:r w:rsidRPr="007B5658">
              <w:rPr>
                <w:rFonts w:ascii="Open Sans" w:hAnsi="Open Sans" w:cs="Open Sans"/>
                <w:color w:val="000000"/>
                <w:position w:val="-3"/>
                <w:sz w:val="22"/>
                <w:szCs w:val="22"/>
              </w:rPr>
              <w:t>Jane Fonda: Life’s third act</w:t>
            </w:r>
            <w:r w:rsidRPr="007B5658">
              <w:rPr>
                <w:rFonts w:ascii="Open Sans" w:hAnsi="Open Sans" w:cs="Open Sans"/>
                <w:color w:val="000000"/>
                <w:position w:val="-3"/>
                <w:sz w:val="22"/>
                <w:szCs w:val="22"/>
              </w:rPr>
              <w:br/>
            </w:r>
            <w:r w:rsidR="00B22564" w:rsidRPr="007B5658">
              <w:rPr>
                <w:rFonts w:ascii="Open Sans" w:hAnsi="Open Sans" w:cs="Open Sans"/>
                <w:color w:val="000000"/>
                <w:position w:val="-3"/>
                <w:sz w:val="22"/>
                <w:szCs w:val="22"/>
              </w:rPr>
              <w:t>Within this generation, an extra 30 years have been added to our life expectancy â</w:t>
            </w:r>
            <w:r w:rsidR="00B22564" w:rsidRPr="007B5658">
              <w:rPr>
                <w:rFonts w:ascii="Segoe UI" w:hAnsi="Segoe UI" w:cs="Segoe UI"/>
                <w:color w:val="000000"/>
                <w:position w:val="-3"/>
                <w:sz w:val="22"/>
                <w:szCs w:val="22"/>
              </w:rPr>
              <w:t>”</w:t>
            </w:r>
            <w:r w:rsidR="00B22564" w:rsidRPr="007B5658">
              <w:rPr>
                <w:rFonts w:ascii="Open Sans" w:hAnsi="Open Sans" w:cs="Open Sans"/>
                <w:color w:val="000000"/>
                <w:position w:val="-3"/>
                <w:sz w:val="22"/>
                <w:szCs w:val="22"/>
              </w:rPr>
              <w:t xml:space="preserve"> and these years aren</w:t>
            </w:r>
            <w:r w:rsidR="00B22564" w:rsidRPr="007B5658">
              <w:rPr>
                <w:rFonts w:ascii="Segoe UI" w:hAnsi="Segoe UI" w:cs="Segoe UI"/>
                <w:color w:val="000000"/>
                <w:position w:val="-3"/>
                <w:sz w:val="22"/>
                <w:szCs w:val="22"/>
              </w:rPr>
              <w:t>’</w:t>
            </w:r>
            <w:r w:rsidR="00B22564" w:rsidRPr="007B5658">
              <w:rPr>
                <w:rFonts w:ascii="Open Sans" w:hAnsi="Open Sans" w:cs="Open Sans"/>
                <w:color w:val="000000"/>
                <w:position w:val="-3"/>
                <w:sz w:val="22"/>
                <w:szCs w:val="22"/>
              </w:rPr>
              <w:t>t just a footnote or a pathology. In this talk, Jane Fonda asks how we can think about this new phase of our lives.</w:t>
            </w:r>
            <w:r w:rsidR="00B22564" w:rsidRPr="007B5658">
              <w:rPr>
                <w:rFonts w:ascii="Open Sans" w:hAnsi="Open Sans" w:cs="Open Sans"/>
                <w:color w:val="0000CC"/>
                <w:position w:val="-3"/>
                <w:sz w:val="22"/>
                <w:szCs w:val="22"/>
                <w:u w:val="single"/>
              </w:rPr>
              <w:br/>
              <w:t>http://www.ted.com/talks/jane_fonda_life_s_third_act</w:t>
            </w:r>
          </w:p>
        </w:tc>
      </w:tr>
      <w:tr w:rsidR="00B22564" w:rsidRPr="007B5658" w:rsidTr="003D5E91">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lastRenderedPageBreak/>
              <w:t>Family/Community Connection</w:t>
            </w:r>
          </w:p>
        </w:tc>
        <w:tc>
          <w:tcPr>
            <w:tcW w:w="7848" w:type="dxa"/>
            <w:shd w:val="clear" w:color="auto" w:fill="auto"/>
            <w:vAlign w:val="center"/>
          </w:tcPr>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Locate the contact information for the local Area Agency on Aging. Report on the services available to support elderly people in your area.</w:t>
            </w:r>
          </w:p>
          <w:p w:rsidR="00B22564" w:rsidRPr="007B5658" w:rsidRDefault="00B22564" w:rsidP="00B22564">
            <w:pPr>
              <w:numPr>
                <w:ilvl w:val="0"/>
                <w:numId w:val="6"/>
              </w:numPr>
              <w:rPr>
                <w:rFonts w:ascii="Open Sans" w:hAnsi="Open Sans" w:cs="Open Sans"/>
                <w:color w:val="000000"/>
              </w:rPr>
            </w:pPr>
            <w:r w:rsidRPr="007B5658">
              <w:rPr>
                <w:rFonts w:ascii="Open Sans" w:hAnsi="Open Sans" w:cs="Open Sans"/>
                <w:color w:val="000000"/>
                <w:position w:val="-3"/>
                <w:sz w:val="22"/>
                <w:szCs w:val="22"/>
              </w:rPr>
              <w:t>Visit a family member or friend who is elderly. Find out where or how you would report elder abuse in your location if you ever suspected abuse or someone else shared a concern with you.</w:t>
            </w:r>
          </w:p>
          <w:p w:rsidR="00B22564" w:rsidRDefault="00B22564" w:rsidP="00B22564">
            <w:pPr>
              <w:spacing w:before="120" w:after="120"/>
              <w:rPr>
                <w:rFonts w:ascii="Open Sans" w:hAnsi="Open Sans" w:cs="Open Sans"/>
                <w:color w:val="000000"/>
                <w:position w:val="-3"/>
              </w:rPr>
            </w:pPr>
            <w:r w:rsidRPr="007B5658">
              <w:rPr>
                <w:rFonts w:ascii="Open Sans" w:hAnsi="Open Sans" w:cs="Open Sans"/>
                <w:color w:val="000000"/>
                <w:position w:val="-3"/>
                <w:sz w:val="22"/>
                <w:szCs w:val="22"/>
              </w:rPr>
              <w:t xml:space="preserve">Working in pairs, have students discuss various memory “tricks” that they use to help them remember things. How does </w:t>
            </w:r>
            <w:r w:rsidR="00D546EF" w:rsidRPr="007B5658">
              <w:rPr>
                <w:rFonts w:ascii="Open Sans" w:hAnsi="Open Sans" w:cs="Open Sans"/>
                <w:color w:val="000000"/>
                <w:position w:val="-3"/>
                <w:sz w:val="22"/>
                <w:szCs w:val="22"/>
              </w:rPr>
              <w:t>crystallized</w:t>
            </w:r>
            <w:r w:rsidRPr="007B5658">
              <w:rPr>
                <w:rFonts w:ascii="Open Sans" w:hAnsi="Open Sans" w:cs="Open Sans"/>
                <w:color w:val="000000"/>
                <w:position w:val="-3"/>
                <w:sz w:val="22"/>
                <w:szCs w:val="22"/>
              </w:rPr>
              <w:t xml:space="preserve"> intelligence affect our ability to remember?</w:t>
            </w:r>
          </w:p>
          <w:p w:rsidR="00D546EF" w:rsidRPr="007B5658" w:rsidRDefault="00D546EF" w:rsidP="00B22564">
            <w:pPr>
              <w:spacing w:before="120" w:after="120"/>
              <w:rPr>
                <w:rFonts w:ascii="Open Sans" w:hAnsi="Open Sans" w:cs="Open Sans"/>
              </w:rPr>
            </w:pPr>
          </w:p>
        </w:tc>
      </w:tr>
      <w:tr w:rsidR="00B22564" w:rsidRPr="007B5658" w:rsidTr="003D5E91">
        <w:trPr>
          <w:trHeight w:val="548"/>
        </w:trPr>
        <w:tc>
          <w:tcPr>
            <w:tcW w:w="2952" w:type="dxa"/>
            <w:shd w:val="clear" w:color="auto" w:fill="auto"/>
          </w:tcPr>
          <w:p w:rsidR="00B22564" w:rsidRPr="007B5658" w:rsidRDefault="00B22564" w:rsidP="00B22564">
            <w:pPr>
              <w:spacing w:before="120" w:after="120"/>
              <w:jc w:val="center"/>
              <w:rPr>
                <w:rFonts w:ascii="Open Sans" w:hAnsi="Open Sans" w:cs="Open Sans"/>
                <w:b/>
                <w:bCs/>
              </w:rPr>
            </w:pPr>
            <w:r w:rsidRPr="007B5658">
              <w:rPr>
                <w:rFonts w:ascii="Open Sans" w:hAnsi="Open Sans" w:cs="Open Sans"/>
                <w:b/>
                <w:bCs/>
                <w:sz w:val="22"/>
                <w:szCs w:val="22"/>
              </w:rPr>
              <w:t>CTSO connection(s)</w:t>
            </w:r>
          </w:p>
        </w:tc>
        <w:tc>
          <w:tcPr>
            <w:tcW w:w="7848" w:type="dxa"/>
            <w:shd w:val="clear" w:color="auto" w:fill="auto"/>
            <w:vAlign w:val="center"/>
          </w:tcPr>
          <w:p w:rsidR="00B22564" w:rsidRPr="007B5658" w:rsidRDefault="00B22564" w:rsidP="003D5E91">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 xml:space="preserve">Family, </w:t>
            </w:r>
            <w:r w:rsidR="00AF28CD" w:rsidRPr="007B5658">
              <w:rPr>
                <w:rFonts w:ascii="Open Sans" w:hAnsi="Open Sans" w:cs="Open Sans"/>
                <w:b/>
                <w:bCs/>
                <w:color w:val="000000"/>
                <w:position w:val="-3"/>
                <w:sz w:val="22"/>
                <w:szCs w:val="22"/>
              </w:rPr>
              <w:t>Career,</w:t>
            </w:r>
            <w:r w:rsidRPr="007B5658">
              <w:rPr>
                <w:rFonts w:ascii="Open Sans" w:hAnsi="Open Sans" w:cs="Open Sans"/>
                <w:b/>
                <w:bCs/>
                <w:color w:val="000000"/>
                <w:position w:val="-3"/>
                <w:sz w:val="22"/>
                <w:szCs w:val="22"/>
              </w:rPr>
              <w:t xml:space="preserve"> and Community Leaders of America (FCCLA)</w:t>
            </w:r>
          </w:p>
          <w:p w:rsidR="00B22564" w:rsidRPr="007B5658" w:rsidRDefault="001E4976" w:rsidP="00B22564">
            <w:pPr>
              <w:spacing w:before="240" w:after="240"/>
              <w:textAlignment w:val="center"/>
              <w:rPr>
                <w:rFonts w:ascii="Open Sans" w:hAnsi="Open Sans" w:cs="Open Sans"/>
              </w:rPr>
            </w:pPr>
            <w:hyperlink r:id="rId13" w:history="1">
              <w:r w:rsidR="00B22564" w:rsidRPr="007B5658">
                <w:rPr>
                  <w:rFonts w:ascii="Open Sans" w:hAnsi="Open Sans" w:cs="Open Sans"/>
                  <w:color w:val="0000CC"/>
                  <w:position w:val="-3"/>
                  <w:sz w:val="22"/>
                  <w:szCs w:val="22"/>
                  <w:u w:val="single"/>
                </w:rPr>
                <w:t>www.fcclainc.org</w:t>
              </w:r>
            </w:hyperlink>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FCCLA Family First Project</w:t>
            </w:r>
            <w:r w:rsidRPr="007B5658">
              <w:rPr>
                <w:rFonts w:ascii="Open Sans" w:hAnsi="Open Sans" w:cs="Open Sans"/>
                <w:color w:val="0000CC"/>
                <w:position w:val="-3"/>
                <w:sz w:val="22"/>
                <w:szCs w:val="22"/>
                <w:u w:val="single"/>
              </w:rPr>
              <w:br/>
              <w:t>http://www.fcclainc.org/content/families-first/</w:t>
            </w:r>
          </w:p>
          <w:p w:rsidR="00B22564" w:rsidRPr="007B5658" w:rsidRDefault="00B22564" w:rsidP="00B22564">
            <w:pPr>
              <w:spacing w:before="240" w:after="240"/>
              <w:textAlignment w:val="center"/>
              <w:rPr>
                <w:rFonts w:ascii="Open Sans" w:hAnsi="Open Sans" w:cs="Open Sans"/>
              </w:rPr>
            </w:pPr>
            <w:bookmarkStart w:id="1" w:name="_GoBack"/>
            <w:bookmarkEnd w:id="1"/>
            <w:r w:rsidRPr="007B5658">
              <w:rPr>
                <w:rFonts w:ascii="Open Sans" w:hAnsi="Open Sans" w:cs="Open Sans"/>
                <w:color w:val="000000"/>
                <w:position w:val="-3"/>
                <w:sz w:val="22"/>
                <w:szCs w:val="22"/>
              </w:rPr>
              <w:t xml:space="preserve">The FCCLA Families First national peer education is a program through which </w:t>
            </w:r>
            <w:r w:rsidRPr="007B5658">
              <w:rPr>
                <w:rFonts w:ascii="Open Sans" w:hAnsi="Open Sans" w:cs="Open Sans"/>
                <w:color w:val="000000"/>
                <w:position w:val="-3"/>
                <w:sz w:val="22"/>
                <w:szCs w:val="22"/>
              </w:rPr>
              <w:lastRenderedPageBreak/>
              <w:t>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however, “Families Today” might be a good place to start. It covers topics that provide a general overview of families and related issues:</w:t>
            </w:r>
            <w:r w:rsidRPr="007B5658">
              <w:rPr>
                <w:rFonts w:ascii="Open Sans" w:hAnsi="Open Sans" w:cs="Open Sans"/>
                <w:color w:val="000000"/>
                <w:position w:val="-3"/>
                <w:sz w:val="22"/>
                <w:szCs w:val="22"/>
              </w:rPr>
              <w:br/>
              <w:t xml:space="preserve"> Families Today: Understand and celebrate families</w:t>
            </w:r>
            <w:r w:rsidRPr="007B5658">
              <w:rPr>
                <w:rFonts w:ascii="Open Sans" w:hAnsi="Open Sans" w:cs="Open Sans"/>
                <w:color w:val="000000"/>
                <w:position w:val="-3"/>
                <w:sz w:val="22"/>
                <w:szCs w:val="22"/>
              </w:rPr>
              <w:br/>
              <w:t xml:space="preserve"> You-Me-Us: Strengthen family relationships</w:t>
            </w:r>
            <w:r w:rsidRPr="007B5658">
              <w:rPr>
                <w:rFonts w:ascii="Open Sans" w:hAnsi="Open Sans" w:cs="Open Sans"/>
                <w:color w:val="000000"/>
                <w:position w:val="-3"/>
                <w:sz w:val="22"/>
                <w:szCs w:val="22"/>
              </w:rPr>
              <w:br/>
              <w:t xml:space="preserve"> Meet the Challenge: Overcome obstacles together</w:t>
            </w:r>
            <w:r w:rsidRPr="007B5658">
              <w:rPr>
                <w:rFonts w:ascii="Open Sans" w:hAnsi="Open Sans" w:cs="Open Sans"/>
                <w:color w:val="000000"/>
                <w:position w:val="-3"/>
                <w:sz w:val="22"/>
                <w:szCs w:val="22"/>
              </w:rPr>
              <w:br/>
              <w:t xml:space="preserve"> Balancing Family and Career: Manage multiple responsibilities</w:t>
            </w:r>
          </w:p>
          <w:p w:rsidR="00B22564" w:rsidRPr="007B5658" w:rsidRDefault="00B22564" w:rsidP="003D5E91">
            <w:pPr>
              <w:spacing w:before="120" w:after="120"/>
              <w:textAlignment w:val="center"/>
              <w:outlineLvl w:val="3"/>
              <w:rPr>
                <w:rFonts w:ascii="Open Sans" w:hAnsi="Open Sans" w:cs="Open Sans"/>
              </w:rPr>
            </w:pPr>
            <w:r w:rsidRPr="007B5658">
              <w:rPr>
                <w:rFonts w:ascii="Open Sans" w:hAnsi="Open Sans" w:cs="Open Sans"/>
                <w:b/>
                <w:bCs/>
                <w:color w:val="000000"/>
                <w:position w:val="-3"/>
                <w:sz w:val="22"/>
                <w:szCs w:val="22"/>
              </w:rPr>
              <w:t>Texas Association of Future Educators (TAFE)</w:t>
            </w:r>
          </w:p>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CC"/>
                <w:position w:val="-3"/>
                <w:sz w:val="22"/>
                <w:szCs w:val="22"/>
                <w:u w:val="single"/>
              </w:rPr>
              <w:t>http://www.tafeonline.org/</w:t>
            </w:r>
          </w:p>
          <w:p w:rsidR="00B22564" w:rsidRPr="007B5658" w:rsidRDefault="00B22564" w:rsidP="00B22564">
            <w:pPr>
              <w:pStyle w:val="ListParagraph"/>
              <w:numPr>
                <w:ilvl w:val="0"/>
                <w:numId w:val="48"/>
              </w:numPr>
              <w:spacing w:before="120" w:after="120"/>
              <w:ind w:left="720"/>
              <w:rPr>
                <w:rFonts w:ascii="Open Sans" w:hAnsi="Open Sans" w:cs="Open Sans"/>
                <w:lang w:val="es-MX"/>
              </w:rPr>
            </w:pPr>
            <w:r w:rsidRPr="007B5658">
              <w:rPr>
                <w:rFonts w:ascii="Open Sans" w:hAnsi="Open Sans" w:cs="Open Sans"/>
                <w:color w:val="000000"/>
                <w:position w:val="-3"/>
                <w:sz w:val="22"/>
                <w:szCs w:val="22"/>
              </w:rPr>
              <w:t>Educational Leadership Fundamentals – This competition is an individual event that recognizes participates who take a 30-minute timed exam about knowledge of the teaching profession.</w:t>
            </w:r>
          </w:p>
        </w:tc>
      </w:tr>
      <w:tr w:rsidR="00B22564" w:rsidRPr="007B5658" w:rsidTr="003D5E91">
        <w:trPr>
          <w:trHeight w:val="305"/>
        </w:trPr>
        <w:tc>
          <w:tcPr>
            <w:tcW w:w="2952" w:type="dxa"/>
            <w:shd w:val="clear" w:color="auto" w:fill="auto"/>
          </w:tcPr>
          <w:p w:rsidR="00B22564" w:rsidRPr="007B5658" w:rsidRDefault="00B22564" w:rsidP="00B22564">
            <w:pPr>
              <w:spacing w:before="120" w:after="120"/>
              <w:jc w:val="center"/>
              <w:rPr>
                <w:rFonts w:ascii="Open Sans" w:hAnsi="Open Sans" w:cs="Open Sans"/>
                <w:b/>
                <w:noProof/>
              </w:rPr>
            </w:pPr>
            <w:r w:rsidRPr="007B5658">
              <w:rPr>
                <w:rFonts w:ascii="Open Sans" w:hAnsi="Open Sans" w:cs="Open Sans"/>
                <w:b/>
                <w:noProof/>
                <w:sz w:val="22"/>
                <w:szCs w:val="22"/>
              </w:rPr>
              <w:lastRenderedPageBreak/>
              <w:t>Service Learning Projects</w:t>
            </w:r>
          </w:p>
        </w:tc>
        <w:tc>
          <w:tcPr>
            <w:tcW w:w="7848" w:type="dxa"/>
            <w:shd w:val="clear" w:color="auto" w:fill="auto"/>
            <w:vAlign w:val="center"/>
          </w:tcPr>
          <w:p w:rsidR="00B22564" w:rsidRPr="007B5658" w:rsidRDefault="00B22564" w:rsidP="00B22564">
            <w:pPr>
              <w:spacing w:before="240" w:after="240"/>
              <w:textAlignment w:val="center"/>
              <w:rPr>
                <w:rFonts w:ascii="Open Sans" w:hAnsi="Open Sans" w:cs="Open Sans"/>
              </w:rPr>
            </w:pPr>
            <w:r w:rsidRPr="007B5658">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w:t>
            </w:r>
            <w:r w:rsidRPr="007B5658">
              <w:rPr>
                <w:rFonts w:ascii="Open Sans" w:hAnsi="Open Sans" w:cs="Open Sans"/>
                <w:color w:val="0000CC"/>
                <w:position w:val="-3"/>
                <w:sz w:val="22"/>
                <w:szCs w:val="22"/>
                <w:u w:val="single"/>
              </w:rPr>
              <w:br/>
              <w:t>http://gsn.nylc.org/</w:t>
            </w:r>
          </w:p>
          <w:p w:rsidR="00B22564" w:rsidRPr="007B5658" w:rsidRDefault="00B22564" w:rsidP="00B22564">
            <w:pPr>
              <w:spacing w:before="120" w:after="120"/>
              <w:rPr>
                <w:rFonts w:ascii="Open Sans" w:hAnsi="Open Sans" w:cs="Open Sans"/>
              </w:rPr>
            </w:pPr>
            <w:r w:rsidRPr="007B5658">
              <w:rPr>
                <w:rFonts w:ascii="Open Sans" w:hAnsi="Open Sans" w:cs="Open Sans"/>
                <w:color w:val="000000"/>
                <w:position w:val="-3"/>
                <w:sz w:val="22"/>
                <w:szCs w:val="22"/>
              </w:rPr>
              <w:t>Possible idea: Have the class select a long-term project to support senior citizens in the area. For example, setting up a schedule for students to take turns visiting a nursing home or memory care center; have students plan a special event for a senior care center or a senior center in their community.</w:t>
            </w:r>
          </w:p>
        </w:tc>
      </w:tr>
    </w:tbl>
    <w:p w:rsidR="003A5AF5" w:rsidRPr="007B5658" w:rsidRDefault="003A5AF5" w:rsidP="00D0097D">
      <w:pPr>
        <w:rPr>
          <w:rFonts w:ascii="Open Sans" w:hAnsi="Open Sans" w:cs="Open Sans"/>
          <w:sz w:val="22"/>
          <w:szCs w:val="22"/>
        </w:rPr>
      </w:pPr>
    </w:p>
    <w:sectPr w:rsidR="003A5AF5" w:rsidRPr="007B5658" w:rsidSect="002B1169">
      <w:headerReference w:type="default" r:id="rId14"/>
      <w:footerReference w:type="default" r:id="rId1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976" w:rsidRDefault="001E4976" w:rsidP="00B3350C">
      <w:r>
        <w:separator/>
      </w:r>
    </w:p>
  </w:endnote>
  <w:endnote w:type="continuationSeparator" w:id="0">
    <w:p w:rsidR="001E4976" w:rsidRDefault="001E497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B22564" w:rsidRPr="00754DDE" w:rsidRDefault="00B22564"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B22564" w:rsidRDefault="00B22564" w:rsidP="0080201D">
            <w:pPr>
              <w:pStyle w:val="Footer"/>
            </w:pPr>
            <w:r w:rsidRPr="173F7DB3">
              <w:rPr>
                <w:rFonts w:asciiTheme="minorHAnsi" w:hAnsiTheme="minorHAnsi" w:cstheme="minorBidi"/>
                <w:sz w:val="20"/>
                <w:szCs w:val="20"/>
              </w:rPr>
              <w:t xml:space="preserve">Copyright © Texas Education Agency 2017. All rights reserved                                                                         </w:t>
            </w:r>
            <w:r w:rsidR="00181ED0"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181ED0" w:rsidRPr="173F7DB3">
              <w:rPr>
                <w:rFonts w:ascii="Open Sans" w:hAnsi="Open Sans" w:cs="Open Sans"/>
                <w:b/>
                <w:bCs/>
                <w:noProof/>
                <w:sz w:val="16"/>
                <w:szCs w:val="16"/>
              </w:rPr>
              <w:fldChar w:fldCharType="separate"/>
            </w:r>
            <w:r w:rsidR="00355A57">
              <w:rPr>
                <w:rFonts w:ascii="Open Sans" w:hAnsi="Open Sans" w:cs="Open Sans"/>
                <w:b/>
                <w:bCs/>
                <w:noProof/>
                <w:sz w:val="16"/>
                <w:szCs w:val="16"/>
              </w:rPr>
              <w:t>12</w:t>
            </w:r>
            <w:r w:rsidR="00181ED0"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181ED0"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181ED0" w:rsidRPr="173F7DB3">
              <w:rPr>
                <w:rFonts w:ascii="Open Sans" w:hAnsi="Open Sans" w:cs="Open Sans"/>
                <w:b/>
                <w:bCs/>
                <w:noProof/>
                <w:sz w:val="16"/>
                <w:szCs w:val="16"/>
              </w:rPr>
              <w:fldChar w:fldCharType="separate"/>
            </w:r>
            <w:r w:rsidR="00355A57">
              <w:rPr>
                <w:rFonts w:ascii="Open Sans" w:hAnsi="Open Sans" w:cs="Open Sans"/>
                <w:b/>
                <w:bCs/>
                <w:noProof/>
                <w:sz w:val="16"/>
                <w:szCs w:val="16"/>
              </w:rPr>
              <w:t>14</w:t>
            </w:r>
            <w:r w:rsidR="00181ED0" w:rsidRPr="173F7DB3">
              <w:rPr>
                <w:rFonts w:ascii="Open Sans" w:hAnsi="Open Sans" w:cs="Open Sans"/>
                <w:b/>
                <w:bCs/>
                <w:noProof/>
                <w:sz w:val="16"/>
                <w:szCs w:val="16"/>
              </w:rPr>
              <w:fldChar w:fldCharType="end"/>
            </w:r>
          </w:p>
        </w:sdtContent>
      </w:sdt>
    </w:sdtContent>
  </w:sdt>
  <w:p w:rsidR="00B22564" w:rsidRDefault="00B22564"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976" w:rsidRDefault="001E4976" w:rsidP="00B3350C">
      <w:bookmarkStart w:id="0" w:name="_Hlk484955581"/>
      <w:bookmarkEnd w:id="0"/>
      <w:r>
        <w:separator/>
      </w:r>
    </w:p>
  </w:footnote>
  <w:footnote w:type="continuationSeparator" w:id="0">
    <w:p w:rsidR="001E4976" w:rsidRDefault="001E4976" w:rsidP="00B3350C">
      <w:r>
        <w:continuationSeparator/>
      </w:r>
    </w:p>
  </w:footnote>
  <w:footnote w:id="1">
    <w:p w:rsidR="00B22564" w:rsidRDefault="00B2256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564" w:rsidRDefault="00B22564"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450"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450"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16651F"/>
    <w:multiLevelType w:val="hybridMultilevel"/>
    <w:tmpl w:val="2BB08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B4C7F"/>
    <w:multiLevelType w:val="hybridMultilevel"/>
    <w:tmpl w:val="331646F0"/>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3"/>
  </w:num>
  <w:num w:numId="4">
    <w:abstractNumId w:val="44"/>
  </w:num>
  <w:num w:numId="5">
    <w:abstractNumId w:val="7"/>
  </w:num>
  <w:num w:numId="6">
    <w:abstractNumId w:val="30"/>
  </w:num>
  <w:num w:numId="7">
    <w:abstractNumId w:val="30"/>
  </w:num>
  <w:num w:numId="8">
    <w:abstractNumId w:val="30"/>
  </w:num>
  <w:num w:numId="9">
    <w:abstractNumId w:val="6"/>
  </w:num>
  <w:num w:numId="10">
    <w:abstractNumId w:val="26"/>
  </w:num>
  <w:num w:numId="11">
    <w:abstractNumId w:val="16"/>
  </w:num>
  <w:num w:numId="12">
    <w:abstractNumId w:val="0"/>
  </w:num>
  <w:num w:numId="13">
    <w:abstractNumId w:val="45"/>
  </w:num>
  <w:num w:numId="14">
    <w:abstractNumId w:val="28"/>
  </w:num>
  <w:num w:numId="15">
    <w:abstractNumId w:val="4"/>
  </w:num>
  <w:num w:numId="16">
    <w:abstractNumId w:val="23"/>
  </w:num>
  <w:num w:numId="17">
    <w:abstractNumId w:val="34"/>
  </w:num>
  <w:num w:numId="18">
    <w:abstractNumId w:val="35"/>
  </w:num>
  <w:num w:numId="19">
    <w:abstractNumId w:val="24"/>
  </w:num>
  <w:num w:numId="20">
    <w:abstractNumId w:val="5"/>
  </w:num>
  <w:num w:numId="21">
    <w:abstractNumId w:val="1"/>
  </w:num>
  <w:num w:numId="22">
    <w:abstractNumId w:val="36"/>
  </w:num>
  <w:num w:numId="23">
    <w:abstractNumId w:val="10"/>
  </w:num>
  <w:num w:numId="24">
    <w:abstractNumId w:val="40"/>
  </w:num>
  <w:num w:numId="25">
    <w:abstractNumId w:val="15"/>
  </w:num>
  <w:num w:numId="26">
    <w:abstractNumId w:val="22"/>
  </w:num>
  <w:num w:numId="27">
    <w:abstractNumId w:val="29"/>
  </w:num>
  <w:num w:numId="28">
    <w:abstractNumId w:val="39"/>
  </w:num>
  <w:num w:numId="29">
    <w:abstractNumId w:val="21"/>
  </w:num>
  <w:num w:numId="30">
    <w:abstractNumId w:val="9"/>
  </w:num>
  <w:num w:numId="31">
    <w:abstractNumId w:val="11"/>
  </w:num>
  <w:num w:numId="32">
    <w:abstractNumId w:val="30"/>
  </w:num>
  <w:num w:numId="33">
    <w:abstractNumId w:val="43"/>
  </w:num>
  <w:num w:numId="34">
    <w:abstractNumId w:val="25"/>
  </w:num>
  <w:num w:numId="35">
    <w:abstractNumId w:val="31"/>
  </w:num>
  <w:num w:numId="36">
    <w:abstractNumId w:val="27"/>
  </w:num>
  <w:num w:numId="37">
    <w:abstractNumId w:val="13"/>
  </w:num>
  <w:num w:numId="38">
    <w:abstractNumId w:val="17"/>
  </w:num>
  <w:num w:numId="39">
    <w:abstractNumId w:val="38"/>
  </w:num>
  <w:num w:numId="40">
    <w:abstractNumId w:val="19"/>
  </w:num>
  <w:num w:numId="41">
    <w:abstractNumId w:val="14"/>
  </w:num>
  <w:num w:numId="42">
    <w:abstractNumId w:val="37"/>
  </w:num>
  <w:num w:numId="43">
    <w:abstractNumId w:val="33"/>
  </w:num>
  <w:num w:numId="44">
    <w:abstractNumId w:val="32"/>
  </w:num>
  <w:num w:numId="45">
    <w:abstractNumId w:val="42"/>
  </w:num>
  <w:num w:numId="46">
    <w:abstractNumId w:val="41"/>
  </w:num>
  <w:num w:numId="47">
    <w:abstractNumId w:val="20"/>
  </w:num>
  <w:num w:numId="48">
    <w:abstractNumId w:val="8"/>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1515F"/>
    <w:rsid w:val="00031033"/>
    <w:rsid w:val="00032E32"/>
    <w:rsid w:val="00036699"/>
    <w:rsid w:val="000367AF"/>
    <w:rsid w:val="00041506"/>
    <w:rsid w:val="000643CB"/>
    <w:rsid w:val="000674C7"/>
    <w:rsid w:val="00082295"/>
    <w:rsid w:val="000870CF"/>
    <w:rsid w:val="000878F5"/>
    <w:rsid w:val="000B4DB1"/>
    <w:rsid w:val="000B55DB"/>
    <w:rsid w:val="000E3926"/>
    <w:rsid w:val="000E54FE"/>
    <w:rsid w:val="000F3BAE"/>
    <w:rsid w:val="00100350"/>
    <w:rsid w:val="00102605"/>
    <w:rsid w:val="00103B6A"/>
    <w:rsid w:val="00105B8D"/>
    <w:rsid w:val="0012758B"/>
    <w:rsid w:val="00130697"/>
    <w:rsid w:val="001365FC"/>
    <w:rsid w:val="00136851"/>
    <w:rsid w:val="001471B7"/>
    <w:rsid w:val="001505B8"/>
    <w:rsid w:val="00156CDF"/>
    <w:rsid w:val="0016751A"/>
    <w:rsid w:val="00181ED0"/>
    <w:rsid w:val="00192FC4"/>
    <w:rsid w:val="001A599E"/>
    <w:rsid w:val="001B2F76"/>
    <w:rsid w:val="001B49BC"/>
    <w:rsid w:val="001C6069"/>
    <w:rsid w:val="001D19EE"/>
    <w:rsid w:val="001E4976"/>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300ADE"/>
    <w:rsid w:val="00302D74"/>
    <w:rsid w:val="003073A2"/>
    <w:rsid w:val="00322DCF"/>
    <w:rsid w:val="00332DD4"/>
    <w:rsid w:val="00335E7A"/>
    <w:rsid w:val="00340AC0"/>
    <w:rsid w:val="00355A57"/>
    <w:rsid w:val="00360C84"/>
    <w:rsid w:val="00364D1C"/>
    <w:rsid w:val="003665FA"/>
    <w:rsid w:val="00392521"/>
    <w:rsid w:val="00394878"/>
    <w:rsid w:val="00394B5A"/>
    <w:rsid w:val="003A14B5"/>
    <w:rsid w:val="003A1D07"/>
    <w:rsid w:val="003A2D94"/>
    <w:rsid w:val="003A5AF5"/>
    <w:rsid w:val="003C1D31"/>
    <w:rsid w:val="003C1DA3"/>
    <w:rsid w:val="003C2659"/>
    <w:rsid w:val="003D3528"/>
    <w:rsid w:val="003D5621"/>
    <w:rsid w:val="003D5E91"/>
    <w:rsid w:val="003E1152"/>
    <w:rsid w:val="003E1A93"/>
    <w:rsid w:val="003E689E"/>
    <w:rsid w:val="0040274D"/>
    <w:rsid w:val="00404593"/>
    <w:rsid w:val="00417B82"/>
    <w:rsid w:val="00422061"/>
    <w:rsid w:val="004366F0"/>
    <w:rsid w:val="0045160A"/>
    <w:rsid w:val="00452856"/>
    <w:rsid w:val="00461195"/>
    <w:rsid w:val="00463CC9"/>
    <w:rsid w:val="0047130F"/>
    <w:rsid w:val="00477053"/>
    <w:rsid w:val="00481B0E"/>
    <w:rsid w:val="00490634"/>
    <w:rsid w:val="00496C0F"/>
    <w:rsid w:val="004A52A6"/>
    <w:rsid w:val="004C57ED"/>
    <w:rsid w:val="004C5C79"/>
    <w:rsid w:val="004C6DEB"/>
    <w:rsid w:val="004D64F6"/>
    <w:rsid w:val="004E1321"/>
    <w:rsid w:val="004F05F4"/>
    <w:rsid w:val="005046FC"/>
    <w:rsid w:val="0050552F"/>
    <w:rsid w:val="00511C4E"/>
    <w:rsid w:val="00531C58"/>
    <w:rsid w:val="00543168"/>
    <w:rsid w:val="00545EC8"/>
    <w:rsid w:val="00546A5D"/>
    <w:rsid w:val="00564B6C"/>
    <w:rsid w:val="00575F93"/>
    <w:rsid w:val="00584A48"/>
    <w:rsid w:val="00593DE3"/>
    <w:rsid w:val="00594019"/>
    <w:rsid w:val="005965D9"/>
    <w:rsid w:val="005A32CC"/>
    <w:rsid w:val="005B3AF5"/>
    <w:rsid w:val="005C0439"/>
    <w:rsid w:val="005C25D4"/>
    <w:rsid w:val="005D1DCA"/>
    <w:rsid w:val="005D558A"/>
    <w:rsid w:val="005D68D4"/>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B7144"/>
    <w:rsid w:val="006C1C8A"/>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B5658"/>
    <w:rsid w:val="007C6C43"/>
    <w:rsid w:val="007D2BF9"/>
    <w:rsid w:val="007E2BA7"/>
    <w:rsid w:val="007F17FF"/>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667E"/>
    <w:rsid w:val="008B759C"/>
    <w:rsid w:val="008C3978"/>
    <w:rsid w:val="008C7092"/>
    <w:rsid w:val="008D6A6F"/>
    <w:rsid w:val="008D771B"/>
    <w:rsid w:val="008E0AB9"/>
    <w:rsid w:val="008E1F1E"/>
    <w:rsid w:val="00907343"/>
    <w:rsid w:val="009078BD"/>
    <w:rsid w:val="00912DAA"/>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5CB9"/>
    <w:rsid w:val="009F6CA1"/>
    <w:rsid w:val="009F7791"/>
    <w:rsid w:val="00A01567"/>
    <w:rsid w:val="00A044EA"/>
    <w:rsid w:val="00A06D3E"/>
    <w:rsid w:val="00A102DD"/>
    <w:rsid w:val="00A206B7"/>
    <w:rsid w:val="00A3064F"/>
    <w:rsid w:val="00A501F4"/>
    <w:rsid w:val="00A52C36"/>
    <w:rsid w:val="00A571A0"/>
    <w:rsid w:val="00A602A5"/>
    <w:rsid w:val="00A65C23"/>
    <w:rsid w:val="00A714D2"/>
    <w:rsid w:val="00A97251"/>
    <w:rsid w:val="00AD3125"/>
    <w:rsid w:val="00AE5509"/>
    <w:rsid w:val="00AF25FF"/>
    <w:rsid w:val="00AF28CD"/>
    <w:rsid w:val="00B02D69"/>
    <w:rsid w:val="00B208A7"/>
    <w:rsid w:val="00B22564"/>
    <w:rsid w:val="00B318DE"/>
    <w:rsid w:val="00B3350C"/>
    <w:rsid w:val="00B3672C"/>
    <w:rsid w:val="00B434B6"/>
    <w:rsid w:val="00B64CBF"/>
    <w:rsid w:val="00B6799D"/>
    <w:rsid w:val="00B73806"/>
    <w:rsid w:val="00BA11ED"/>
    <w:rsid w:val="00BA7FAF"/>
    <w:rsid w:val="00BB04CD"/>
    <w:rsid w:val="00BB45D6"/>
    <w:rsid w:val="00BB771A"/>
    <w:rsid w:val="00BB7EFF"/>
    <w:rsid w:val="00BD2881"/>
    <w:rsid w:val="00BF6A52"/>
    <w:rsid w:val="00C108BF"/>
    <w:rsid w:val="00C1164D"/>
    <w:rsid w:val="00C22016"/>
    <w:rsid w:val="00C243B9"/>
    <w:rsid w:val="00C409A5"/>
    <w:rsid w:val="00C475DF"/>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1EA2"/>
    <w:rsid w:val="00CF2E7E"/>
    <w:rsid w:val="00CF7C3A"/>
    <w:rsid w:val="00D0097D"/>
    <w:rsid w:val="00D275F0"/>
    <w:rsid w:val="00D323BD"/>
    <w:rsid w:val="00D4427C"/>
    <w:rsid w:val="00D546EF"/>
    <w:rsid w:val="00D61781"/>
    <w:rsid w:val="00D62037"/>
    <w:rsid w:val="00D7168B"/>
    <w:rsid w:val="00D8660C"/>
    <w:rsid w:val="00DD0449"/>
    <w:rsid w:val="00DD2AE9"/>
    <w:rsid w:val="00DE7361"/>
    <w:rsid w:val="00DF0333"/>
    <w:rsid w:val="00DF6585"/>
    <w:rsid w:val="00E02301"/>
    <w:rsid w:val="00E0498F"/>
    <w:rsid w:val="00E25A40"/>
    <w:rsid w:val="00E35D85"/>
    <w:rsid w:val="00E36775"/>
    <w:rsid w:val="00E477A6"/>
    <w:rsid w:val="00E759AC"/>
    <w:rsid w:val="00E765DE"/>
    <w:rsid w:val="00E76E2C"/>
    <w:rsid w:val="00E776E4"/>
    <w:rsid w:val="00E8094A"/>
    <w:rsid w:val="00E848E6"/>
    <w:rsid w:val="00EA0348"/>
    <w:rsid w:val="00EC4A06"/>
    <w:rsid w:val="00ED5E43"/>
    <w:rsid w:val="00EE1A9D"/>
    <w:rsid w:val="00EE1F10"/>
    <w:rsid w:val="00EE374B"/>
    <w:rsid w:val="00EE4FCF"/>
    <w:rsid w:val="00EE618A"/>
    <w:rsid w:val="00EF4311"/>
    <w:rsid w:val="00EF7033"/>
    <w:rsid w:val="00EF7034"/>
    <w:rsid w:val="00F065C2"/>
    <w:rsid w:val="00F1385A"/>
    <w:rsid w:val="00F45A40"/>
    <w:rsid w:val="00F45D13"/>
    <w:rsid w:val="00F61524"/>
    <w:rsid w:val="00F6281A"/>
    <w:rsid w:val="00F660AA"/>
    <w:rsid w:val="00F716A4"/>
    <w:rsid w:val="00F76DF1"/>
    <w:rsid w:val="00F7773D"/>
    <w:rsid w:val="00F82C70"/>
    <w:rsid w:val="00F832B6"/>
    <w:rsid w:val="00F908D7"/>
    <w:rsid w:val="00F90B7A"/>
    <w:rsid w:val="00F968F9"/>
    <w:rsid w:val="00FA23F9"/>
    <w:rsid w:val="00FB0837"/>
    <w:rsid w:val="00FB0AC3"/>
    <w:rsid w:val="00FB1F2B"/>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E3B9"/>
  <w15:docId w15:val="{80CA80A1-3C7A-45C5-80F8-1588ECCA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6C1C8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6C1C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clain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nihseniorhealth.gov/videolis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7FFC4E5-E1DB-4BA8-A9EE-2F86FBB7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16</cp:revision>
  <cp:lastPrinted>2017-06-09T13:57:00Z</cp:lastPrinted>
  <dcterms:created xsi:type="dcterms:W3CDTF">2017-09-03T10:56:00Z</dcterms:created>
  <dcterms:modified xsi:type="dcterms:W3CDTF">2018-01-22T04:55:00Z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