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EABFC" w14:textId="77777777" w:rsidR="00022991" w:rsidRPr="00F8055A" w:rsidRDefault="4E465F73" w:rsidP="4E465F73">
      <w:pPr>
        <w:pStyle w:val="Heading1"/>
        <w:rPr>
          <w:rFonts w:ascii="Open Sans" w:hAnsi="Open Sans" w:cs="Open Sans"/>
          <w:color w:val="002060"/>
        </w:rPr>
      </w:pPr>
      <w:r w:rsidRPr="00F8055A">
        <w:rPr>
          <w:rFonts w:ascii="Open Sans" w:hAnsi="Open Sans" w:cs="Open Sans"/>
          <w:color w:val="002060"/>
        </w:rPr>
        <w:t xml:space="preserve">Scope &amp; Sequence </w:t>
      </w:r>
    </w:p>
    <w:p w14:paraId="4008D0C4" w14:textId="77777777" w:rsidR="00022991" w:rsidRPr="00F8055A"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F8055A" w14:paraId="19F7A95B" w14:textId="77777777" w:rsidTr="00FE58BC">
        <w:trPr>
          <w:trHeight w:val="674"/>
        </w:trPr>
        <w:tc>
          <w:tcPr>
            <w:tcW w:w="7596" w:type="dxa"/>
            <w:gridSpan w:val="3"/>
            <w:shd w:val="clear" w:color="auto" w:fill="B4C6E7" w:themeFill="accent1" w:themeFillTint="66"/>
          </w:tcPr>
          <w:p w14:paraId="2D3DD076" w14:textId="77777777" w:rsidR="00022991" w:rsidRPr="00F8055A" w:rsidRDefault="4E465F73" w:rsidP="4E465F73">
            <w:pPr>
              <w:pStyle w:val="Heading4"/>
              <w:ind w:left="0"/>
              <w:outlineLvl w:val="3"/>
              <w:rPr>
                <w:rFonts w:ascii="Open Sans" w:hAnsi="Open Sans" w:cs="Open Sans"/>
                <w:sz w:val="22"/>
                <w:szCs w:val="22"/>
              </w:rPr>
            </w:pPr>
            <w:r w:rsidRPr="00F8055A">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9D69F9" w:rsidRPr="00F8055A">
                  <w:rPr>
                    <w:rFonts w:ascii="Open Sans" w:hAnsi="Open Sans" w:cs="Open Sans"/>
                    <w:b w:val="0"/>
                    <w:bCs w:val="0"/>
                    <w:sz w:val="22"/>
                    <w:szCs w:val="22"/>
                  </w:rPr>
                  <w:t>Food Technology and Safety</w:t>
                </w:r>
              </w:sdtContent>
            </w:sdt>
            <w:r w:rsidRPr="00F8055A">
              <w:rPr>
                <w:rFonts w:ascii="Open Sans" w:hAnsi="Open Sans" w:cs="Open Sans"/>
                <w:sz w:val="22"/>
                <w:szCs w:val="22"/>
              </w:rPr>
              <w:t xml:space="preserve"> </w:t>
            </w:r>
          </w:p>
          <w:p w14:paraId="37730FDE" w14:textId="77777777" w:rsidR="00022991" w:rsidRPr="00F8055A" w:rsidRDefault="009A57E3" w:rsidP="4E465F73">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4E465F73" w:rsidRPr="00F8055A">
              <w:rPr>
                <w:rFonts w:ascii="Open Sans" w:hAnsi="Open Sans" w:cs="Open Sans"/>
                <w:b/>
                <w:bCs/>
              </w:rPr>
              <w:t>PEIMS</w:t>
            </w:r>
            <w:proofErr w:type="spellEnd"/>
            <w:r w:rsidR="4E465F73" w:rsidRPr="00F8055A">
              <w:rPr>
                <w:rFonts w:ascii="Open Sans" w:hAnsi="Open Sans" w:cs="Open Sans"/>
                <w:b/>
                <w:bCs/>
              </w:rPr>
              <w:t xml:space="preserve"> Code: </w:t>
            </w:r>
            <w:sdt>
              <w:sdtPr>
                <w:rPr>
                  <w:rFonts w:ascii="Open Sans" w:hAnsi="Open Sans" w:cs="Open Sans"/>
                </w:rPr>
                <w:id w:val="2088027095"/>
                <w:placeholder>
                  <w:docPart w:val="DefaultPlaceholder_-1854013440"/>
                </w:placeholder>
              </w:sdtPr>
              <w:sdtEndPr/>
              <w:sdtContent>
                <w:r w:rsidR="009D69F9" w:rsidRPr="00F8055A">
                  <w:rPr>
                    <w:rFonts w:ascii="Open Sans" w:hAnsi="Open Sans" w:cs="Open Sans"/>
                  </w:rPr>
                  <w:t>13001300</w:t>
                </w:r>
              </w:sdtContent>
            </w:sdt>
          </w:p>
          <w:p w14:paraId="543478AF" w14:textId="77777777" w:rsidR="00022991" w:rsidRPr="00F8055A" w:rsidRDefault="00022991" w:rsidP="00602531">
            <w:pPr>
              <w:jc w:val="right"/>
              <w:rPr>
                <w:rFonts w:ascii="Open Sans" w:hAnsi="Open Sans" w:cs="Open Sans"/>
                <w:b/>
              </w:rPr>
            </w:pPr>
          </w:p>
        </w:tc>
        <w:tc>
          <w:tcPr>
            <w:tcW w:w="6894" w:type="dxa"/>
            <w:shd w:val="clear" w:color="auto" w:fill="B4C6E7" w:themeFill="accent1" w:themeFillTint="66"/>
          </w:tcPr>
          <w:p w14:paraId="7C06C4E3" w14:textId="77777777" w:rsidR="00022991" w:rsidRPr="00F8055A" w:rsidRDefault="4E465F73" w:rsidP="4E465F73">
            <w:pPr>
              <w:rPr>
                <w:rFonts w:ascii="Open Sans" w:hAnsi="Open Sans" w:cs="Open Sans"/>
                <w:b/>
                <w:bCs/>
              </w:rPr>
            </w:pPr>
            <w:r w:rsidRPr="00F8055A">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9D69F9" w:rsidRPr="00F8055A">
                  <w:rPr>
                    <w:rFonts w:ascii="Open Sans" w:hAnsi="Open Sans" w:cs="Open Sans"/>
                  </w:rPr>
                  <w:t>1.0</w:t>
                </w:r>
              </w:sdtContent>
            </w:sdt>
          </w:p>
          <w:p w14:paraId="2ABC2736" w14:textId="77777777" w:rsidR="00022991" w:rsidRPr="00F8055A" w:rsidRDefault="4E465F73" w:rsidP="4E465F73">
            <w:pPr>
              <w:rPr>
                <w:rFonts w:ascii="Open Sans" w:hAnsi="Open Sans" w:cs="Open Sans"/>
              </w:rPr>
            </w:pPr>
            <w:r w:rsidRPr="00F8055A">
              <w:rPr>
                <w:rFonts w:ascii="Open Sans" w:hAnsi="Open Sans" w:cs="Open Sans"/>
                <w:b/>
                <w:bCs/>
              </w:rPr>
              <w:t>Course Requirements:</w:t>
            </w:r>
            <w:r w:rsidRPr="00F8055A">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9D69F9" w:rsidRPr="00F8055A">
                  <w:rPr>
                    <w:rFonts w:ascii="Open Sans" w:hAnsi="Open Sans" w:cs="Open Sans"/>
                  </w:rPr>
                  <w:t>Recommended for Grades 10-12</w:t>
                </w:r>
                <w:r w:rsidR="009A57E3">
                  <w:rPr>
                    <w:rFonts w:ascii="Open Sans" w:hAnsi="Open Sans" w:cs="Open Sans"/>
                  </w:rPr>
                  <w:t>.</w:t>
                </w:r>
              </w:sdtContent>
            </w:sdt>
            <w:r w:rsidRPr="00F8055A">
              <w:rPr>
                <w:rFonts w:ascii="Open Sans" w:hAnsi="Open Sans" w:cs="Open Sans"/>
              </w:rPr>
              <w:t xml:space="preserve"> </w:t>
            </w:r>
          </w:p>
          <w:p w14:paraId="0F390814" w14:textId="77777777" w:rsidR="00022991" w:rsidRPr="00F8055A" w:rsidRDefault="4E465F73" w:rsidP="009A57E3">
            <w:pPr>
              <w:rPr>
                <w:rFonts w:ascii="Open Sans" w:hAnsi="Open Sans" w:cs="Open Sans"/>
                <w:strike/>
              </w:rPr>
            </w:pPr>
            <w:r w:rsidRPr="00F8055A">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9D69F9" w:rsidRPr="00F8055A">
                  <w:rPr>
                    <w:rFonts w:ascii="Open Sans" w:hAnsi="Open Sans" w:cs="Open Sans"/>
                  </w:rPr>
                  <w:t>None</w:t>
                </w:r>
                <w:r w:rsidR="009A57E3">
                  <w:rPr>
                    <w:rFonts w:ascii="Open Sans" w:hAnsi="Open Sans" w:cs="Open Sans"/>
                  </w:rPr>
                  <w:t>.</w:t>
                </w:r>
              </w:sdtContent>
            </w:sdt>
            <w:bookmarkStart w:id="0" w:name="_GoBack"/>
            <w:bookmarkEnd w:id="0"/>
          </w:p>
        </w:tc>
      </w:tr>
      <w:tr w:rsidR="00022991" w:rsidRPr="00F8055A" w14:paraId="2FDFFABC" w14:textId="77777777" w:rsidTr="00FE58BC">
        <w:trPr>
          <w:trHeight w:val="674"/>
        </w:trPr>
        <w:tc>
          <w:tcPr>
            <w:tcW w:w="14490" w:type="dxa"/>
            <w:gridSpan w:val="4"/>
            <w:shd w:val="clear" w:color="auto" w:fill="F1BBBB"/>
          </w:tcPr>
          <w:p w14:paraId="4D28C37A" w14:textId="77777777" w:rsidR="00022991" w:rsidRPr="00F8055A" w:rsidRDefault="00022991" w:rsidP="009D69F9">
            <w:pPr>
              <w:rPr>
                <w:rFonts w:ascii="Open Sans" w:hAnsi="Open Sans" w:cs="Open Sans"/>
              </w:rPr>
            </w:pPr>
            <w:r w:rsidRPr="00F8055A">
              <w:rPr>
                <w:rFonts w:ascii="Open Sans" w:hAnsi="Open Sans" w:cs="Open Sans"/>
                <w:b/>
                <w:bCs/>
              </w:rPr>
              <w:t>Course Description:</w:t>
            </w:r>
            <w:r w:rsidRPr="00F8055A">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9D69F9" w:rsidRPr="00F8055A">
                  <w:rPr>
                    <w:rFonts w:ascii="Open Sans" w:eastAsia="Calibri" w:hAnsi="Open Sans" w:cs="Open Sans"/>
                  </w:rPr>
                  <w:t>Food Technology and Safety examines the food technology industry as it relates to food production, handling, and safety. To prepare for careers in value-added and food processing systems, students must attain academic skills and knowledge, acquire technical knowledge and skills related to value-added and food processing and the workplace, and develop knowledge and skills regarding career opportunities, entry requirements, and industry expectations.</w:t>
                </w:r>
              </w:sdtContent>
            </w:sdt>
          </w:p>
        </w:tc>
      </w:tr>
      <w:tr w:rsidR="00022991" w:rsidRPr="00F8055A" w14:paraId="060022C6" w14:textId="77777777" w:rsidTr="00FE58BC">
        <w:trPr>
          <w:trHeight w:val="346"/>
        </w:trPr>
        <w:tc>
          <w:tcPr>
            <w:tcW w:w="14490" w:type="dxa"/>
            <w:gridSpan w:val="4"/>
            <w:shd w:val="clear" w:color="auto" w:fill="F1BBBB"/>
          </w:tcPr>
          <w:p w14:paraId="3EA2C8DA" w14:textId="77777777" w:rsidR="00022991" w:rsidRPr="00F8055A" w:rsidRDefault="4E465F73" w:rsidP="4E465F73">
            <w:pPr>
              <w:rPr>
                <w:rFonts w:ascii="Open Sans" w:hAnsi="Open Sans" w:cs="Open Sans"/>
              </w:rPr>
            </w:pPr>
            <w:r w:rsidRPr="00F8055A">
              <w:rPr>
                <w:rFonts w:ascii="Open Sans" w:hAnsi="Open Sans" w:cs="Open Sans"/>
                <w:b/>
                <w:bCs/>
              </w:rPr>
              <w:t>NOTE:</w:t>
            </w:r>
            <w:r w:rsidRPr="00F8055A">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F8055A" w14:paraId="16318C27" w14:textId="77777777" w:rsidTr="00FE58BC">
        <w:trPr>
          <w:trHeight w:val="980"/>
        </w:trPr>
        <w:tc>
          <w:tcPr>
            <w:tcW w:w="4680" w:type="dxa"/>
            <w:shd w:val="clear" w:color="auto" w:fill="D9D9D9" w:themeFill="background1" w:themeFillShade="D9"/>
          </w:tcPr>
          <w:p w14:paraId="4E42B5A9" w14:textId="77777777" w:rsidR="00244619" w:rsidRPr="00F8055A" w:rsidRDefault="4E465F73" w:rsidP="4E465F73">
            <w:pPr>
              <w:rPr>
                <w:rFonts w:ascii="Open Sans" w:hAnsi="Open Sans" w:cs="Open Sans"/>
                <w:b/>
                <w:bCs/>
              </w:rPr>
            </w:pPr>
            <w:r w:rsidRPr="00F8055A">
              <w:rPr>
                <w:rFonts w:ascii="Open Sans" w:hAnsi="Open Sans" w:cs="Open Sans"/>
                <w:b/>
                <w:bCs/>
              </w:rPr>
              <w:t>Total Number of Periods</w:t>
            </w:r>
          </w:p>
          <w:p w14:paraId="703FE2EB" w14:textId="77777777" w:rsidR="00244619" w:rsidRPr="00F8055A" w:rsidRDefault="4E465F73" w:rsidP="4E465F73">
            <w:pPr>
              <w:rPr>
                <w:rFonts w:ascii="Open Sans" w:hAnsi="Open Sans" w:cs="Open Sans"/>
                <w:b/>
                <w:bCs/>
              </w:rPr>
            </w:pPr>
            <w:r w:rsidRPr="00F8055A">
              <w:rPr>
                <w:rFonts w:ascii="Open Sans" w:hAnsi="Open Sans" w:cs="Open Sans"/>
                <w:b/>
                <w:bCs/>
              </w:rPr>
              <w:t>Total Number of Minutes</w:t>
            </w:r>
          </w:p>
          <w:p w14:paraId="5DF138FF" w14:textId="77777777" w:rsidR="5591F691" w:rsidRPr="00F8055A" w:rsidRDefault="4E465F73" w:rsidP="4E465F73">
            <w:pPr>
              <w:rPr>
                <w:rFonts w:ascii="Open Sans" w:hAnsi="Open Sans" w:cs="Open Sans"/>
                <w:b/>
                <w:bCs/>
              </w:rPr>
            </w:pPr>
            <w:r w:rsidRPr="00F8055A">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0A247092" w14:textId="77777777" w:rsidR="00753A76" w:rsidRPr="00F8055A" w:rsidRDefault="009D69F9" w:rsidP="4E465F73">
                <w:pPr>
                  <w:jc w:val="center"/>
                  <w:rPr>
                    <w:rFonts w:ascii="Open Sans" w:hAnsi="Open Sans" w:cs="Open Sans"/>
                  </w:rPr>
                </w:pPr>
                <w:r w:rsidRPr="00F8055A">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32FF5407" w14:textId="77777777" w:rsidR="00244619" w:rsidRPr="00F8055A" w:rsidRDefault="009D69F9" w:rsidP="4E465F73">
                <w:pPr>
                  <w:jc w:val="center"/>
                  <w:rPr>
                    <w:rFonts w:ascii="Open Sans" w:hAnsi="Open Sans" w:cs="Open Sans"/>
                  </w:rPr>
                </w:pPr>
                <w:r w:rsidRPr="00F8055A">
                  <w:rPr>
                    <w:rFonts w:ascii="Open Sans" w:hAnsi="Open Sans" w:cs="Open Sans"/>
                  </w:rPr>
                  <w:t>7</w:t>
                </w:r>
                <w:r w:rsidR="00F8055A">
                  <w:rPr>
                    <w:rFonts w:ascii="Open Sans" w:hAnsi="Open Sans" w:cs="Open Sans"/>
                  </w:rPr>
                  <w:t>,</w:t>
                </w:r>
                <w:r w:rsidRPr="00F8055A">
                  <w:rPr>
                    <w:rFonts w:ascii="Open Sans" w:hAnsi="Open Sans" w:cs="Open Sans"/>
                  </w:rPr>
                  <w:t>875 Minutes</w:t>
                </w:r>
              </w:p>
            </w:sdtContent>
          </w:sdt>
          <w:p w14:paraId="084752DC" w14:textId="77777777" w:rsidR="5591F691" w:rsidRPr="00F8055A" w:rsidRDefault="00C43899" w:rsidP="4E465F7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9D69F9" w:rsidRPr="00F8055A">
                  <w:rPr>
                    <w:rFonts w:ascii="Open Sans" w:hAnsi="Open Sans" w:cs="Open Sans"/>
                  </w:rPr>
                  <w:t>131.25 Hours</w:t>
                </w:r>
                <w:r w:rsidR="4E465F73" w:rsidRPr="00F8055A">
                  <w:rPr>
                    <w:rFonts w:ascii="Open Sans" w:hAnsi="Open Sans" w:cs="Open Sans"/>
                  </w:rPr>
                  <w:t>*</w:t>
                </w:r>
              </w:sdtContent>
            </w:sdt>
          </w:p>
        </w:tc>
        <w:tc>
          <w:tcPr>
            <w:tcW w:w="7560" w:type="dxa"/>
            <w:gridSpan w:val="2"/>
            <w:shd w:val="clear" w:color="auto" w:fill="D9D9D9" w:themeFill="background1" w:themeFillShade="D9"/>
          </w:tcPr>
          <w:p w14:paraId="33426BE2" w14:textId="77777777" w:rsidR="5591F691" w:rsidRPr="00F8055A" w:rsidRDefault="4E465F73" w:rsidP="4E465F73">
            <w:pPr>
              <w:pStyle w:val="NormalWeb"/>
              <w:rPr>
                <w:rFonts w:ascii="Open Sans" w:hAnsi="Open Sans" w:cs="Open Sans"/>
                <w:sz w:val="22"/>
                <w:szCs w:val="22"/>
              </w:rPr>
            </w:pPr>
            <w:r w:rsidRPr="00F8055A">
              <w:rPr>
                <w:rFonts w:ascii="Open Sans" w:hAnsi="Open Sans" w:cs="Open Sans"/>
                <w:sz w:val="22"/>
                <w:szCs w:val="22"/>
              </w:rPr>
              <w:t>*Schedule calculations based on 175/180 calendar days. For 0.5 credit courses, schedule is calculated out of 88/90 days</w:t>
            </w:r>
            <w:r w:rsidRPr="00F8055A">
              <w:rPr>
                <w:rFonts w:ascii="Open Sans" w:hAnsi="Open Sans" w:cs="Open Sans"/>
                <w:sz w:val="22"/>
                <w:szCs w:val="22"/>
                <w:vertAlign w:val="subscript"/>
              </w:rPr>
              <w:t>.</w:t>
            </w:r>
            <w:r w:rsidRPr="00F8055A">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F8055A" w14:paraId="5244A93F" w14:textId="77777777" w:rsidTr="00FE58BC">
        <w:trPr>
          <w:trHeight w:val="346"/>
        </w:trPr>
        <w:tc>
          <w:tcPr>
            <w:tcW w:w="4680" w:type="dxa"/>
            <w:shd w:val="clear" w:color="auto" w:fill="D9D9D9" w:themeFill="background1" w:themeFillShade="D9"/>
            <w:vAlign w:val="center"/>
          </w:tcPr>
          <w:p w14:paraId="05DA7FD9" w14:textId="77777777" w:rsidR="00022991" w:rsidRPr="00F8055A" w:rsidRDefault="4E465F73" w:rsidP="4E465F73">
            <w:pPr>
              <w:jc w:val="center"/>
              <w:rPr>
                <w:rFonts w:ascii="Open Sans" w:hAnsi="Open Sans" w:cs="Open Sans"/>
              </w:rPr>
            </w:pPr>
            <w:r w:rsidRPr="00F8055A">
              <w:rPr>
                <w:rFonts w:ascii="Open Sans" w:hAnsi="Open Sans" w:cs="Open Sans"/>
                <w:b/>
                <w:bCs/>
              </w:rPr>
              <w:t>Unit Number, Title, and Brief Description</w:t>
            </w:r>
          </w:p>
        </w:tc>
        <w:tc>
          <w:tcPr>
            <w:tcW w:w="2250" w:type="dxa"/>
            <w:shd w:val="clear" w:color="auto" w:fill="D9D9D9" w:themeFill="background1" w:themeFillShade="D9"/>
            <w:vAlign w:val="center"/>
          </w:tcPr>
          <w:p w14:paraId="2A676CD8" w14:textId="77777777" w:rsidR="00022991" w:rsidRPr="00F8055A" w:rsidRDefault="4E465F73" w:rsidP="4E465F73">
            <w:pPr>
              <w:jc w:val="center"/>
              <w:rPr>
                <w:rFonts w:ascii="Open Sans" w:hAnsi="Open Sans" w:cs="Open Sans"/>
                <w:b/>
                <w:bCs/>
              </w:rPr>
            </w:pPr>
            <w:r w:rsidRPr="00F8055A">
              <w:rPr>
                <w:rFonts w:ascii="Open Sans" w:hAnsi="Open Sans" w:cs="Open Sans"/>
                <w:b/>
                <w:bCs/>
              </w:rPr>
              <w:t># of Class Periods*</w:t>
            </w:r>
          </w:p>
          <w:p w14:paraId="5CC7591B" w14:textId="77777777" w:rsidR="00022991" w:rsidRPr="00F8055A" w:rsidRDefault="4E465F73" w:rsidP="4E465F73">
            <w:pPr>
              <w:jc w:val="center"/>
              <w:rPr>
                <w:rFonts w:ascii="Open Sans" w:hAnsi="Open Sans" w:cs="Open Sans"/>
              </w:rPr>
            </w:pPr>
            <w:r w:rsidRPr="00F8055A">
              <w:rPr>
                <w:rFonts w:ascii="Open Sans" w:hAnsi="Open Sans" w:cs="Open Sans"/>
              </w:rPr>
              <w:t>(assumes 45-minute periods)</w:t>
            </w:r>
          </w:p>
          <w:p w14:paraId="66B25B50" w14:textId="77777777" w:rsidR="00022991" w:rsidRPr="00F8055A" w:rsidRDefault="4E465F73" w:rsidP="4E465F73">
            <w:pPr>
              <w:jc w:val="center"/>
              <w:rPr>
                <w:rFonts w:ascii="Open Sans" w:hAnsi="Open Sans" w:cs="Open Sans"/>
              </w:rPr>
            </w:pPr>
            <w:r w:rsidRPr="00F8055A">
              <w:rPr>
                <w:rFonts w:ascii="Open Sans" w:hAnsi="Open Sans" w:cs="Open Sans"/>
              </w:rPr>
              <w:t>Total minutes per unit</w:t>
            </w:r>
          </w:p>
        </w:tc>
        <w:tc>
          <w:tcPr>
            <w:tcW w:w="7560" w:type="dxa"/>
            <w:gridSpan w:val="2"/>
            <w:shd w:val="clear" w:color="auto" w:fill="D9D9D9" w:themeFill="background1" w:themeFillShade="D9"/>
            <w:vAlign w:val="center"/>
          </w:tcPr>
          <w:p w14:paraId="63660B97" w14:textId="77777777" w:rsidR="00022991" w:rsidRPr="00F8055A" w:rsidRDefault="4E465F73" w:rsidP="4E465F73">
            <w:pPr>
              <w:jc w:val="center"/>
              <w:rPr>
                <w:rFonts w:ascii="Open Sans" w:hAnsi="Open Sans" w:cs="Open Sans"/>
                <w:b/>
                <w:bCs/>
              </w:rPr>
            </w:pPr>
            <w:r w:rsidRPr="00F8055A">
              <w:rPr>
                <w:rFonts w:ascii="Open Sans" w:hAnsi="Open Sans" w:cs="Open Sans"/>
                <w:b/>
                <w:bCs/>
              </w:rPr>
              <w:t>TEKS Covered</w:t>
            </w:r>
          </w:p>
          <w:p w14:paraId="5CD77F8A" w14:textId="77777777" w:rsidR="00022991" w:rsidRPr="00F8055A" w:rsidRDefault="00C43899" w:rsidP="4E465F7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9D69F9" w:rsidRPr="00F8055A">
                  <w:rPr>
                    <w:rFonts w:ascii="Open Sans" w:hAnsi="Open Sans" w:cs="Open Sans"/>
                    <w:b/>
                    <w:bCs/>
                  </w:rPr>
                  <w:t>130.15</w:t>
                </w:r>
                <w:r w:rsidR="4E465F73" w:rsidRPr="00F8055A">
                  <w:rPr>
                    <w:rFonts w:ascii="Open Sans" w:hAnsi="Open Sans" w:cs="Open Sans"/>
                    <w:b/>
                    <w:bCs/>
                  </w:rPr>
                  <w:t>.</w:t>
                </w:r>
                <w:r w:rsidR="009D69F9" w:rsidRPr="00F8055A">
                  <w:rPr>
                    <w:rFonts w:ascii="Open Sans" w:hAnsi="Open Sans" w:cs="Open Sans"/>
                    <w:b/>
                    <w:bCs/>
                  </w:rPr>
                  <w:t xml:space="preserve"> (c)</w:t>
                </w:r>
              </w:sdtContent>
            </w:sdt>
            <w:r w:rsidR="4E465F73" w:rsidRPr="00F8055A">
              <w:rPr>
                <w:rFonts w:ascii="Open Sans" w:hAnsi="Open Sans" w:cs="Open Sans"/>
                <w:b/>
                <w:bCs/>
              </w:rPr>
              <w:t xml:space="preserve"> Knowledge and skills</w:t>
            </w:r>
          </w:p>
        </w:tc>
      </w:tr>
      <w:tr w:rsidR="00022991" w:rsidRPr="00F8055A" w14:paraId="3014F6C9" w14:textId="77777777" w:rsidTr="00FE58BC">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F1DC71B" w14:textId="77777777" w:rsidR="00022991" w:rsidRPr="00F8055A" w:rsidRDefault="4E465F73" w:rsidP="4E465F73">
                <w:pPr>
                  <w:rPr>
                    <w:rFonts w:ascii="Open Sans" w:hAnsi="Open Sans" w:cs="Open Sans"/>
                    <w:b/>
                    <w:bCs/>
                  </w:rPr>
                </w:pPr>
                <w:r w:rsidRPr="00F8055A">
                  <w:rPr>
                    <w:rFonts w:ascii="Open Sans" w:hAnsi="Open Sans" w:cs="Open Sans"/>
                    <w:b/>
                    <w:bCs/>
                  </w:rPr>
                  <w:t>Unit</w:t>
                </w:r>
                <w:r w:rsidR="00BD6E16" w:rsidRPr="00F8055A">
                  <w:rPr>
                    <w:rFonts w:ascii="Open Sans" w:hAnsi="Open Sans" w:cs="Open Sans"/>
                    <w:b/>
                    <w:bCs/>
                  </w:rPr>
                  <w:t xml:space="preserve"> 1:  Professional Standar</w:t>
                </w:r>
                <w:r w:rsidR="00CB23EF" w:rsidRPr="00F8055A">
                  <w:rPr>
                    <w:rFonts w:ascii="Open Sans" w:hAnsi="Open Sans" w:cs="Open Sans"/>
                    <w:b/>
                    <w:bCs/>
                  </w:rPr>
                  <w:t>d</w:t>
                </w:r>
                <w:r w:rsidR="00BD6E16" w:rsidRPr="00F8055A">
                  <w:rPr>
                    <w:rFonts w:ascii="Open Sans" w:hAnsi="Open Sans" w:cs="Open Sans"/>
                    <w:b/>
                    <w:bCs/>
                  </w:rPr>
                  <w:t>s/Employability</w:t>
                </w:r>
              </w:p>
              <w:p w14:paraId="246C1BE5" w14:textId="77777777" w:rsidR="00C039E4" w:rsidRPr="00F8055A" w:rsidRDefault="00CB23EF" w:rsidP="00CF2C5B">
                <w:pPr>
                  <w:tabs>
                    <w:tab w:val="left" w:pos="2160"/>
                  </w:tabs>
                  <w:spacing w:before="120" w:after="200" w:line="276" w:lineRule="auto"/>
                  <w:rPr>
                    <w:rFonts w:ascii="Open Sans" w:hAnsi="Open Sans" w:cs="Open Sans"/>
                    <w:b/>
                    <w:bCs/>
                    <w:color w:val="FF0000"/>
                  </w:rPr>
                </w:pPr>
                <w:r w:rsidRPr="00F8055A">
                  <w:rPr>
                    <w:rFonts w:ascii="Open Sans" w:hAnsi="Open Sans" w:cs="Open Sans"/>
                  </w:rPr>
                  <w:t xml:space="preserve">Students will discuss the professional standards and employability skills, </w:t>
                </w:r>
                <w:r w:rsidRPr="00F8055A">
                  <w:rPr>
                    <w:rFonts w:ascii="Open Sans" w:eastAsia="Calibri" w:hAnsi="Open Sans" w:cs="Open Sans"/>
                  </w:rPr>
                  <w:t xml:space="preserve">identify and locate career opportunities that appeal to personal career goals, apply competencies related to resources, </w:t>
                </w:r>
                <w:r w:rsidRPr="00F8055A">
                  <w:rPr>
                    <w:rFonts w:ascii="Open Sans" w:eastAsia="Calibri" w:hAnsi="Open Sans" w:cs="Open Sans"/>
                  </w:rPr>
                  <w:lastRenderedPageBreak/>
                  <w:t xml:space="preserve">information, interpersonal skills, and systems of operation in food processing.  </w:t>
                </w:r>
                <w:r w:rsidRPr="00F8055A">
                  <w:rPr>
                    <w:rFonts w:ascii="Open Sans" w:hAnsi="Open Sans" w:cs="Open Sans"/>
                  </w:rPr>
                  <w:t xml:space="preserve">Students will further develop and demonstrate these skills and attributes throughout the course.  In small groups and/or in other classroom activities, students will demonstrate knowledge of personal and occupational health and </w:t>
                </w:r>
                <w:r w:rsidR="002D51D2" w:rsidRPr="00F8055A">
                  <w:rPr>
                    <w:rFonts w:ascii="Open Sans" w:hAnsi="Open Sans" w:cs="Open Sans"/>
                  </w:rPr>
                  <w:t>safety</w:t>
                </w:r>
                <w:r w:rsidRPr="00F8055A">
                  <w:rPr>
                    <w:rFonts w:ascii="Open Sans" w:hAnsi="Open Sans" w:cs="Open Sans"/>
                  </w:rPr>
                  <w:t xml:space="preserve">   in the workplace, identify appropriate work habits, ethical conduct and legal responsibilities, and characteristics of good citizenship skills.  Students will </w:t>
                </w:r>
                <w:r w:rsidRPr="00F8055A">
                  <w:rPr>
                    <w:rFonts w:ascii="Open Sans" w:eastAsia="Calibri" w:hAnsi="Open Sans" w:cs="Open Sans"/>
                  </w:rPr>
                  <w:t>research career topics using technology such as the Internet.</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276E5CC" w14:textId="77777777" w:rsidR="00022991" w:rsidRPr="00F8055A" w:rsidRDefault="00BD6E16" w:rsidP="4E465F73">
                <w:pPr>
                  <w:jc w:val="center"/>
                  <w:rPr>
                    <w:rFonts w:ascii="Open Sans" w:hAnsi="Open Sans" w:cs="Open Sans"/>
                  </w:rPr>
                </w:pPr>
                <w:r w:rsidRPr="00F8055A">
                  <w:rPr>
                    <w:rFonts w:ascii="Open Sans" w:hAnsi="Open Sans" w:cs="Open Sans"/>
                  </w:rPr>
                  <w:t>10 periods</w:t>
                </w:r>
              </w:p>
              <w:p w14:paraId="065AB980" w14:textId="77777777" w:rsidR="00022991" w:rsidRPr="00F8055A" w:rsidRDefault="00BD6E16" w:rsidP="4E465F73">
                <w:pPr>
                  <w:jc w:val="center"/>
                  <w:rPr>
                    <w:rFonts w:ascii="Open Sans" w:hAnsi="Open Sans" w:cs="Open Sans"/>
                    <w:b/>
                    <w:bCs/>
                    <w:color w:val="FF0000"/>
                  </w:rPr>
                </w:pPr>
                <w:r w:rsidRPr="00F8055A">
                  <w:rPr>
                    <w:rFonts w:ascii="Open Sans" w:hAnsi="Open Sans" w:cs="Open Sans"/>
                  </w:rPr>
                  <w:t>450 minutes</w:t>
                </w:r>
              </w:p>
            </w:sdtContent>
          </w:sdt>
          <w:p w14:paraId="618B16AD" w14:textId="77777777" w:rsidR="00C039E4" w:rsidRPr="00F8055A" w:rsidRDefault="00C039E4" w:rsidP="5BD3E6A3">
            <w:pPr>
              <w:jc w:val="center"/>
              <w:rPr>
                <w:rFonts w:ascii="Open Sans" w:hAnsi="Open Sans" w:cs="Open Sans"/>
              </w:rPr>
            </w:pPr>
          </w:p>
        </w:tc>
        <w:tc>
          <w:tcPr>
            <w:tcW w:w="7560" w:type="dxa"/>
            <w:gridSpan w:val="2"/>
            <w:shd w:val="clear" w:color="auto" w:fill="auto"/>
          </w:tcPr>
          <w:p w14:paraId="2FF1C703" w14:textId="77777777" w:rsidR="00BD6E16" w:rsidRPr="00F8055A" w:rsidRDefault="00BD6E16"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(1)</w:t>
            </w:r>
            <w:r w:rsidRPr="00F8055A">
              <w:rPr>
                <w:rFonts w:ascii="Open Sans" w:eastAsia="Calibri" w:hAnsi="Open Sans" w:cs="Open Sans"/>
              </w:rPr>
              <w:tab/>
              <w:t>The student demonstrates professional standards/employability skills as required by business and industry. The student is expected to:</w:t>
            </w:r>
          </w:p>
          <w:p w14:paraId="696C8199" w14:textId="77777777" w:rsidR="00BD6E16" w:rsidRPr="00F8055A" w:rsidRDefault="00BD6E16"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identify and locate career opportunities that appeal to personal career goals;</w:t>
            </w:r>
          </w:p>
          <w:p w14:paraId="02B4BDAD" w14:textId="77777777" w:rsidR="00BD6E16" w:rsidRPr="00F8055A" w:rsidRDefault="00BD6E16"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t xml:space="preserve">apply competencies related to resources, information, interpersonal skills, and systems of </w:t>
            </w:r>
            <w:r w:rsidRPr="00F8055A">
              <w:rPr>
                <w:rFonts w:ascii="Open Sans" w:eastAsia="Calibri" w:hAnsi="Open Sans" w:cs="Open Sans"/>
              </w:rPr>
              <w:lastRenderedPageBreak/>
              <w:t>operation in food processing;</w:t>
            </w:r>
          </w:p>
          <w:p w14:paraId="6ADD4952" w14:textId="77777777" w:rsidR="00BD6E16" w:rsidRPr="00F8055A" w:rsidRDefault="00BD6E16"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(C)</w:t>
            </w:r>
            <w:r w:rsidRPr="00F8055A">
              <w:rPr>
                <w:rFonts w:ascii="Open Sans" w:eastAsia="Calibri" w:hAnsi="Open Sans" w:cs="Open Sans"/>
              </w:rPr>
              <w:tab/>
              <w:t>demonstrate knowledge of personal and occupational health and safety practices in the workplace;</w:t>
            </w:r>
          </w:p>
          <w:p w14:paraId="4652C6D4" w14:textId="77777777" w:rsidR="00BD6E16" w:rsidRPr="00F8055A" w:rsidRDefault="00BD6E16"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(D)</w:t>
            </w:r>
            <w:r w:rsidRPr="00F8055A">
              <w:rPr>
                <w:rFonts w:ascii="Open Sans" w:eastAsia="Calibri" w:hAnsi="Open Sans" w:cs="Open Sans"/>
              </w:rPr>
              <w:tab/>
              <w:t>identify employers' expectations, including appropriate work habits, ethical conduct, and legal responsibilities;</w:t>
            </w:r>
          </w:p>
          <w:p w14:paraId="70A27D1E" w14:textId="77777777" w:rsidR="00BD6E16" w:rsidRPr="00F8055A" w:rsidRDefault="00BD6E16"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(E)</w:t>
            </w:r>
            <w:r w:rsidRPr="00F8055A">
              <w:rPr>
                <w:rFonts w:ascii="Open Sans" w:eastAsia="Calibri" w:hAnsi="Open Sans" w:cs="Open Sans"/>
              </w:rPr>
              <w:tab/>
              <w:t>demonstrate characteristics of good citizenship such as stewardship, advocacy, and community leadership; and</w:t>
            </w:r>
          </w:p>
          <w:p w14:paraId="24A6DA64" w14:textId="77777777" w:rsidR="00022991" w:rsidRPr="00F8055A" w:rsidRDefault="00BD6E16"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(F)</w:t>
            </w:r>
            <w:r w:rsidRPr="00F8055A">
              <w:rPr>
                <w:rFonts w:ascii="Open Sans" w:eastAsia="Calibri" w:hAnsi="Open Sans" w:cs="Open Sans"/>
              </w:rPr>
              <w:tab/>
              <w:t>research career topics using technology such as the Internet</w:t>
            </w:r>
            <w:r w:rsidR="00CB23EF" w:rsidRPr="00F8055A">
              <w:rPr>
                <w:rFonts w:ascii="Open Sans" w:eastAsia="Calibri" w:hAnsi="Open Sans" w:cs="Open Sans"/>
              </w:rPr>
              <w:t>.</w:t>
            </w:r>
          </w:p>
        </w:tc>
      </w:tr>
      <w:tr w:rsidR="00022991" w:rsidRPr="00F8055A" w14:paraId="5BF142E9" w14:textId="77777777" w:rsidTr="00FE58BC">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F4C494C" w14:textId="77777777" w:rsidR="004356E7" w:rsidRPr="00F8055A" w:rsidRDefault="4E465F73" w:rsidP="4E465F73">
                <w:pPr>
                  <w:rPr>
                    <w:rFonts w:ascii="Open Sans" w:hAnsi="Open Sans" w:cs="Open Sans"/>
                    <w:b/>
                    <w:bCs/>
                  </w:rPr>
                </w:pPr>
                <w:r w:rsidRPr="00F8055A">
                  <w:rPr>
                    <w:rFonts w:ascii="Open Sans" w:hAnsi="Open Sans" w:cs="Open Sans"/>
                    <w:b/>
                    <w:bCs/>
                  </w:rPr>
                  <w:t>Unit</w:t>
                </w:r>
                <w:r w:rsidR="00A751B1" w:rsidRPr="00F8055A">
                  <w:rPr>
                    <w:rFonts w:ascii="Open Sans" w:hAnsi="Open Sans" w:cs="Open Sans"/>
                    <w:b/>
                    <w:bCs/>
                  </w:rPr>
                  <w:t xml:space="preserve"> 2:  Sanitation and Safety</w:t>
                </w:r>
              </w:p>
              <w:p w14:paraId="1CA4BF01" w14:textId="77777777" w:rsidR="00022991" w:rsidRPr="00F8055A" w:rsidRDefault="002019BE" w:rsidP="00CF2C5B">
                <w:pPr>
                  <w:tabs>
                    <w:tab w:val="left" w:pos="2160"/>
                  </w:tabs>
                  <w:spacing w:before="120" w:after="200" w:line="276" w:lineRule="auto"/>
                  <w:rPr>
                    <w:rFonts w:ascii="Open Sans" w:eastAsia="Calibri" w:hAnsi="Open Sans" w:cs="Open Sans"/>
                  </w:rPr>
                </w:pPr>
                <w:r w:rsidRPr="00F8055A">
                  <w:rPr>
                    <w:rFonts w:ascii="Open Sans" w:hAnsi="Open Sans" w:cs="Open Sans"/>
                  </w:rPr>
                  <w:t>S</w:t>
                </w:r>
                <w:r w:rsidR="00AF0BC8" w:rsidRPr="00F8055A">
                  <w:rPr>
                    <w:rFonts w:ascii="Open Sans" w:hAnsi="Open Sans" w:cs="Open Sans"/>
                  </w:rPr>
                  <w:t xml:space="preserve">tudents will discuss procedures and regulations for sanitation and safety in the food industry.  In small groups and/or in other classroom activities, students will </w:t>
                </w:r>
                <w:proofErr w:type="gramStart"/>
                <w:r w:rsidR="00AF0BC8" w:rsidRPr="00F8055A">
                  <w:rPr>
                    <w:rFonts w:ascii="Open Sans" w:eastAsia="Calibri" w:hAnsi="Open Sans" w:cs="Open Sans"/>
                  </w:rPr>
                  <w:t>identify</w:t>
                </w:r>
                <w:proofErr w:type="gramEnd"/>
                <w:r w:rsidR="00AF0BC8" w:rsidRPr="00F8055A">
                  <w:rPr>
                    <w:rFonts w:ascii="Open Sans" w:eastAsia="Calibri" w:hAnsi="Open Sans" w:cs="Open Sans"/>
                  </w:rPr>
                  <w:t xml:space="preserve"> food industry inspection standards, including hazard analysis and critical control points, describe procedures for insect and rodent control, identify appropriate chemicals used in the food industry, assess conditions with regard to </w:t>
                </w:r>
                <w:r w:rsidR="00AF0BC8" w:rsidRPr="00F8055A">
                  <w:rPr>
                    <w:rFonts w:ascii="Open Sans" w:eastAsia="Calibri" w:hAnsi="Open Sans" w:cs="Open Sans"/>
                  </w:rPr>
                  <w:lastRenderedPageBreak/>
                  <w:t>safety and health, and identify specific regulation for organic animal products, grains, and produce.</w:t>
                </w:r>
              </w:p>
            </w:sdtContent>
          </w:sdt>
          <w:p w14:paraId="77404D65" w14:textId="77777777" w:rsidR="00C039E4" w:rsidRPr="00F8055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78E61931" w14:textId="77777777" w:rsidR="004356E7" w:rsidRPr="00F8055A" w:rsidRDefault="00A751B1" w:rsidP="4E465F73">
                <w:pPr>
                  <w:jc w:val="center"/>
                  <w:rPr>
                    <w:rFonts w:ascii="Open Sans" w:hAnsi="Open Sans" w:cs="Open Sans"/>
                  </w:rPr>
                </w:pPr>
                <w:r w:rsidRPr="00F8055A">
                  <w:rPr>
                    <w:rFonts w:ascii="Open Sans" w:hAnsi="Open Sans" w:cs="Open Sans"/>
                  </w:rPr>
                  <w:t>15 periods</w:t>
                </w:r>
              </w:p>
              <w:p w14:paraId="2E617698" w14:textId="77777777" w:rsidR="00022991" w:rsidRPr="00F8055A" w:rsidRDefault="00A751B1" w:rsidP="4E465F73">
                <w:pPr>
                  <w:jc w:val="center"/>
                  <w:rPr>
                    <w:rFonts w:ascii="Open Sans" w:hAnsi="Open Sans" w:cs="Open Sans"/>
                    <w:b/>
                    <w:bCs/>
                  </w:rPr>
                </w:pPr>
                <w:r w:rsidRPr="00F8055A">
                  <w:rPr>
                    <w:rFonts w:ascii="Open Sans" w:hAnsi="Open Sans" w:cs="Open Sans"/>
                  </w:rPr>
                  <w:t>675 minutes</w:t>
                </w:r>
              </w:p>
            </w:sdtContent>
          </w:sdt>
          <w:p w14:paraId="6C0F808E" w14:textId="77777777" w:rsidR="00C039E4" w:rsidRPr="00F8055A" w:rsidRDefault="00C039E4" w:rsidP="5BD3E6A3">
            <w:pPr>
              <w:jc w:val="center"/>
              <w:rPr>
                <w:rFonts w:ascii="Open Sans" w:hAnsi="Open Sans" w:cs="Open Sans"/>
              </w:rPr>
            </w:pPr>
          </w:p>
        </w:tc>
        <w:tc>
          <w:tcPr>
            <w:tcW w:w="7560" w:type="dxa"/>
            <w:gridSpan w:val="2"/>
            <w:shd w:val="clear" w:color="auto" w:fill="auto"/>
          </w:tcPr>
          <w:p w14:paraId="29C3B189" w14:textId="77777777" w:rsidR="00A751B1" w:rsidRPr="00F8055A" w:rsidRDefault="00A751B1"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(5)</w:t>
            </w:r>
            <w:r w:rsidRPr="00F8055A">
              <w:rPr>
                <w:rFonts w:ascii="Open Sans" w:eastAsia="Calibri" w:hAnsi="Open Sans" w:cs="Open Sans"/>
              </w:rPr>
              <w:tab/>
              <w:t>The student identifies procedures and regulations for sanitation and safety in the food industry. The student is expected to:</w:t>
            </w:r>
          </w:p>
          <w:p w14:paraId="537EA89D" w14:textId="77777777" w:rsidR="00A751B1" w:rsidRPr="00F8055A" w:rsidRDefault="00A751B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identify food industry inspection standards, including hazard analysis and critical control points;</w:t>
            </w:r>
          </w:p>
          <w:p w14:paraId="3D1772B1" w14:textId="77777777" w:rsidR="00A751B1" w:rsidRPr="00F8055A" w:rsidRDefault="00A751B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t>describe procedures for insect and rodent control;</w:t>
            </w:r>
          </w:p>
          <w:p w14:paraId="4797BA1B" w14:textId="77777777" w:rsidR="00A751B1" w:rsidRPr="00F8055A" w:rsidRDefault="00A751B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(C)</w:t>
            </w:r>
            <w:r w:rsidRPr="00F8055A">
              <w:rPr>
                <w:rFonts w:ascii="Open Sans" w:eastAsia="Calibri" w:hAnsi="Open Sans" w:cs="Open Sans"/>
              </w:rPr>
              <w:tab/>
              <w:t>identify appropriate chemicals used in the food industry;</w:t>
            </w:r>
          </w:p>
          <w:p w14:paraId="22CB746E" w14:textId="77777777" w:rsidR="00A751B1" w:rsidRPr="00F8055A" w:rsidRDefault="00A751B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(D)</w:t>
            </w:r>
            <w:r w:rsidRPr="00F8055A">
              <w:rPr>
                <w:rFonts w:ascii="Open Sans" w:eastAsia="Calibri" w:hAnsi="Open Sans" w:cs="Open Sans"/>
              </w:rPr>
              <w:tab/>
              <w:t xml:space="preserve">assess conditions </w:t>
            </w:r>
            <w:proofErr w:type="gramStart"/>
            <w:r w:rsidRPr="00F8055A">
              <w:rPr>
                <w:rFonts w:ascii="Open Sans" w:eastAsia="Calibri" w:hAnsi="Open Sans" w:cs="Open Sans"/>
              </w:rPr>
              <w:t>with regard to</w:t>
            </w:r>
            <w:proofErr w:type="gramEnd"/>
            <w:r w:rsidRPr="00F8055A">
              <w:rPr>
                <w:rFonts w:ascii="Open Sans" w:eastAsia="Calibri" w:hAnsi="Open Sans" w:cs="Open Sans"/>
              </w:rPr>
              <w:t xml:space="preserve"> safety and health; and</w:t>
            </w:r>
          </w:p>
          <w:p w14:paraId="723E5289" w14:textId="77777777" w:rsidR="00C039E4" w:rsidRPr="00F8055A" w:rsidRDefault="00A751B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lastRenderedPageBreak/>
              <w:t>(E)</w:t>
            </w:r>
            <w:r w:rsidRPr="00F8055A">
              <w:rPr>
                <w:rFonts w:ascii="Open Sans" w:eastAsia="Calibri" w:hAnsi="Open Sans" w:cs="Open Sans"/>
              </w:rPr>
              <w:tab/>
              <w:t>identify specific regulation for organic animal products, grains, and produce.</w:t>
            </w:r>
          </w:p>
        </w:tc>
      </w:tr>
      <w:tr w:rsidR="00022991" w:rsidRPr="00F8055A" w14:paraId="3311F6DA" w14:textId="77777777" w:rsidTr="00FE58BC">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51A0C946" w14:textId="77777777" w:rsidR="004356E7" w:rsidRPr="00F8055A" w:rsidRDefault="4E465F73" w:rsidP="4E465F73">
                <w:pPr>
                  <w:rPr>
                    <w:rFonts w:ascii="Open Sans" w:hAnsi="Open Sans" w:cs="Open Sans"/>
                    <w:b/>
                    <w:bCs/>
                  </w:rPr>
                </w:pPr>
                <w:r w:rsidRPr="00F8055A">
                  <w:rPr>
                    <w:rFonts w:ascii="Open Sans" w:hAnsi="Open Sans" w:cs="Open Sans"/>
                    <w:b/>
                    <w:bCs/>
                  </w:rPr>
                  <w:t>Unit</w:t>
                </w:r>
                <w:r w:rsidR="00A751B1" w:rsidRPr="00F8055A">
                  <w:rPr>
                    <w:rFonts w:ascii="Open Sans" w:hAnsi="Open Sans" w:cs="Open Sans"/>
                    <w:b/>
                    <w:bCs/>
                  </w:rPr>
                  <w:t xml:space="preserve"> 3:  Safety and Governmental Regulations</w:t>
                </w:r>
              </w:p>
              <w:p w14:paraId="20565A19" w14:textId="77777777" w:rsidR="00C039E4" w:rsidRPr="00F8055A" w:rsidRDefault="00904552" w:rsidP="00CF2C5B">
                <w:pPr>
                  <w:tabs>
                    <w:tab w:val="left" w:pos="2160"/>
                  </w:tabs>
                  <w:spacing w:before="120" w:after="200" w:line="276" w:lineRule="auto"/>
                  <w:rPr>
                    <w:rFonts w:ascii="Open Sans" w:hAnsi="Open Sans" w:cs="Open Sans"/>
                    <w:b/>
                    <w:bCs/>
                  </w:rPr>
                </w:pPr>
                <w:r w:rsidRPr="00F8055A">
                  <w:rPr>
                    <w:rFonts w:ascii="Open Sans" w:hAnsi="Open Sans" w:cs="Open Sans"/>
                  </w:rPr>
                  <w:t>Students will discuss safety and governmental regulations involved in processing and labeling foods.</w:t>
                </w:r>
                <w:r w:rsidR="4E465F73" w:rsidRPr="00F8055A">
                  <w:rPr>
                    <w:rFonts w:ascii="Open Sans" w:hAnsi="Open Sans" w:cs="Open Sans"/>
                  </w:rPr>
                  <w:t xml:space="preserve"> </w:t>
                </w:r>
                <w:r w:rsidRPr="00F8055A">
                  <w:rPr>
                    <w:rFonts w:ascii="Open Sans" w:hAnsi="Open Sans" w:cs="Open Sans"/>
                  </w:rPr>
                  <w:t xml:space="preserve">In small groups and/or in other classroom activities, students will </w:t>
                </w:r>
                <w:r w:rsidRPr="00F8055A">
                  <w:rPr>
                    <w:rFonts w:ascii="Open Sans" w:eastAsia="Calibri" w:hAnsi="Open Sans" w:cs="Open Sans"/>
                  </w:rPr>
                  <w:t xml:space="preserve">research regulations dealing with preserving red meat, poultry, and fish, describe packaging, labeling, and storage requirements for red meat, poultry, and fish, explain the impact of temperature in food preservation, </w:t>
                </w:r>
                <w:proofErr w:type="gramStart"/>
                <w:r w:rsidRPr="00F8055A">
                  <w:rPr>
                    <w:rFonts w:ascii="Open Sans" w:eastAsia="Calibri" w:hAnsi="Open Sans" w:cs="Open Sans"/>
                  </w:rPr>
                  <w:t>compare and contrast</w:t>
                </w:r>
                <w:proofErr w:type="gramEnd"/>
                <w:r w:rsidRPr="00F8055A">
                  <w:rPr>
                    <w:rFonts w:ascii="Open Sans" w:eastAsia="Calibri" w:hAnsi="Open Sans" w:cs="Open Sans"/>
                  </w:rPr>
                  <w:t xml:space="preserve"> packaging requirements, and</w:t>
                </w:r>
                <w:r w:rsidRPr="00F8055A">
                  <w:rPr>
                    <w:rFonts w:ascii="Open Sans" w:eastAsia="Calibri" w:hAnsi="Open Sans" w:cs="Open Sans"/>
                  </w:rPr>
                  <w:tab/>
                  <w:t>evaluate cultural practices and exotic species in food harvesting and processing.</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2BCB387E" w14:textId="77777777" w:rsidR="004356E7" w:rsidRPr="00F8055A" w:rsidRDefault="00A751B1" w:rsidP="4E465F73">
                <w:pPr>
                  <w:jc w:val="center"/>
                  <w:rPr>
                    <w:rFonts w:ascii="Open Sans" w:hAnsi="Open Sans" w:cs="Open Sans"/>
                  </w:rPr>
                </w:pPr>
                <w:r w:rsidRPr="00F8055A">
                  <w:rPr>
                    <w:rFonts w:ascii="Open Sans" w:hAnsi="Open Sans" w:cs="Open Sans"/>
                  </w:rPr>
                  <w:t>20 periods</w:t>
                </w:r>
              </w:p>
              <w:p w14:paraId="2E42F139" w14:textId="77777777" w:rsidR="00022991" w:rsidRPr="00F8055A" w:rsidRDefault="002D1C12" w:rsidP="4E465F73">
                <w:pPr>
                  <w:jc w:val="center"/>
                  <w:rPr>
                    <w:rFonts w:ascii="Open Sans" w:hAnsi="Open Sans" w:cs="Open Sans"/>
                    <w:b/>
                    <w:bCs/>
                  </w:rPr>
                </w:pPr>
                <w:r w:rsidRPr="00F8055A">
                  <w:rPr>
                    <w:rFonts w:ascii="Open Sans" w:hAnsi="Open Sans" w:cs="Open Sans"/>
                  </w:rPr>
                  <w:t>900</w:t>
                </w:r>
                <w:r w:rsidR="00A751B1" w:rsidRPr="00F8055A">
                  <w:rPr>
                    <w:rFonts w:ascii="Open Sans" w:hAnsi="Open Sans" w:cs="Open Sans"/>
                  </w:rPr>
                  <w:t xml:space="preserve"> minutes</w:t>
                </w:r>
              </w:p>
            </w:sdtContent>
          </w:sdt>
          <w:p w14:paraId="592CDB11" w14:textId="77777777" w:rsidR="00C039E4" w:rsidRPr="00F8055A" w:rsidRDefault="00C039E4" w:rsidP="5BD3E6A3">
            <w:pPr>
              <w:jc w:val="center"/>
              <w:rPr>
                <w:rFonts w:ascii="Open Sans" w:hAnsi="Open Sans" w:cs="Open Sans"/>
              </w:rPr>
            </w:pPr>
          </w:p>
        </w:tc>
        <w:tc>
          <w:tcPr>
            <w:tcW w:w="7560" w:type="dxa"/>
            <w:gridSpan w:val="2"/>
            <w:shd w:val="clear" w:color="auto" w:fill="auto"/>
          </w:tcPr>
          <w:p w14:paraId="28DD0055" w14:textId="77777777" w:rsidR="00A751B1" w:rsidRPr="00F8055A" w:rsidRDefault="00A751B1"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(6)</w:t>
            </w:r>
            <w:r w:rsidRPr="00F8055A">
              <w:rPr>
                <w:rFonts w:ascii="Open Sans" w:eastAsia="Calibri" w:hAnsi="Open Sans" w:cs="Open Sans"/>
              </w:rPr>
              <w:tab/>
              <w:t>The student identifies safety and governmental regulations involved in the processing and labeling of foods. The student is expected to:</w:t>
            </w:r>
          </w:p>
          <w:p w14:paraId="41627899" w14:textId="77777777" w:rsidR="00A751B1" w:rsidRPr="00F8055A" w:rsidRDefault="00A751B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research regulations dealing with preserving red meat, poultry, and fish;</w:t>
            </w:r>
          </w:p>
          <w:p w14:paraId="79B95680" w14:textId="77777777" w:rsidR="00A751B1" w:rsidRPr="00F8055A" w:rsidRDefault="00A751B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t>describe packaging, labeling, and storage requirements for red meat, poultry, and fish;</w:t>
            </w:r>
          </w:p>
          <w:p w14:paraId="5638734C" w14:textId="77777777" w:rsidR="00A751B1" w:rsidRPr="00F8055A" w:rsidRDefault="00A751B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(C)</w:t>
            </w:r>
            <w:r w:rsidRPr="00F8055A">
              <w:rPr>
                <w:rFonts w:ascii="Open Sans" w:eastAsia="Calibri" w:hAnsi="Open Sans" w:cs="Open Sans"/>
              </w:rPr>
              <w:tab/>
              <w:t>explain the impact of temperature in food preservation;</w:t>
            </w:r>
          </w:p>
          <w:p w14:paraId="4EABFBC2" w14:textId="77777777" w:rsidR="00A751B1" w:rsidRPr="00F8055A" w:rsidRDefault="00A751B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(D)</w:t>
            </w:r>
            <w:r w:rsidRPr="00F8055A">
              <w:rPr>
                <w:rFonts w:ascii="Open Sans" w:eastAsia="Calibri" w:hAnsi="Open Sans" w:cs="Open Sans"/>
              </w:rPr>
              <w:tab/>
            </w:r>
            <w:proofErr w:type="gramStart"/>
            <w:r w:rsidRPr="00F8055A">
              <w:rPr>
                <w:rFonts w:ascii="Open Sans" w:eastAsia="Calibri" w:hAnsi="Open Sans" w:cs="Open Sans"/>
              </w:rPr>
              <w:t>compare and contrast</w:t>
            </w:r>
            <w:proofErr w:type="gramEnd"/>
            <w:r w:rsidRPr="00F8055A">
              <w:rPr>
                <w:rFonts w:ascii="Open Sans" w:eastAsia="Calibri" w:hAnsi="Open Sans" w:cs="Open Sans"/>
              </w:rPr>
              <w:t xml:space="preserve"> packaging requirements; and</w:t>
            </w:r>
          </w:p>
          <w:p w14:paraId="36E61074" w14:textId="77777777" w:rsidR="00022991" w:rsidRPr="00F8055A" w:rsidRDefault="00A751B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(E)</w:t>
            </w:r>
            <w:r w:rsidRPr="00F8055A">
              <w:rPr>
                <w:rFonts w:ascii="Open Sans" w:eastAsia="Calibri" w:hAnsi="Open Sans" w:cs="Open Sans"/>
              </w:rPr>
              <w:tab/>
              <w:t>evaluate cultural practices and exotic species in food harvesting and processing.</w:t>
            </w:r>
          </w:p>
        </w:tc>
      </w:tr>
      <w:tr w:rsidR="00022991" w:rsidRPr="00F8055A" w14:paraId="109B257F" w14:textId="77777777" w:rsidTr="00FE58BC">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5337D253" w14:textId="77777777" w:rsidR="004356E7" w:rsidRPr="00F8055A" w:rsidRDefault="4E465F73" w:rsidP="4E465F73">
                <w:pPr>
                  <w:rPr>
                    <w:rFonts w:ascii="Open Sans" w:hAnsi="Open Sans" w:cs="Open Sans"/>
                    <w:b/>
                    <w:bCs/>
                  </w:rPr>
                </w:pPr>
                <w:r w:rsidRPr="00F8055A">
                  <w:rPr>
                    <w:rFonts w:ascii="Open Sans" w:hAnsi="Open Sans" w:cs="Open Sans"/>
                    <w:b/>
                    <w:bCs/>
                  </w:rPr>
                  <w:t>Unit</w:t>
                </w:r>
                <w:r w:rsidR="00A751B1" w:rsidRPr="00F8055A">
                  <w:rPr>
                    <w:rFonts w:ascii="Open Sans" w:hAnsi="Open Sans" w:cs="Open Sans"/>
                    <w:b/>
                    <w:bCs/>
                  </w:rPr>
                  <w:t xml:space="preserve"> 4:  Trends and Issues</w:t>
                </w:r>
              </w:p>
              <w:p w14:paraId="1F8C9EC9" w14:textId="77777777" w:rsidR="00C039E4" w:rsidRPr="00F8055A" w:rsidRDefault="006842E2" w:rsidP="00CF2C5B">
                <w:pPr>
                  <w:tabs>
                    <w:tab w:val="left" w:pos="2160"/>
                  </w:tabs>
                  <w:spacing w:before="120" w:after="200" w:line="276" w:lineRule="auto"/>
                  <w:rPr>
                    <w:rFonts w:ascii="Open Sans" w:eastAsia="Calibri" w:hAnsi="Open Sans" w:cs="Open Sans"/>
                  </w:rPr>
                </w:pPr>
                <w:r w:rsidRPr="00F8055A">
                  <w:rPr>
                    <w:rFonts w:ascii="Open Sans" w:hAnsi="Open Sans" w:cs="Open Sans"/>
                  </w:rPr>
                  <w:t xml:space="preserve">Students will discuss the trends and issues important to </w:t>
                </w:r>
                <w:proofErr w:type="gramStart"/>
                <w:r w:rsidRPr="00F8055A">
                  <w:rPr>
                    <w:rFonts w:ascii="Open Sans" w:hAnsi="Open Sans" w:cs="Open Sans"/>
                  </w:rPr>
                  <w:t>careers</w:t>
                </w:r>
                <w:proofErr w:type="gramEnd"/>
                <w:r w:rsidRPr="00F8055A">
                  <w:rPr>
                    <w:rFonts w:ascii="Open Sans" w:hAnsi="Open Sans" w:cs="Open Sans"/>
                  </w:rPr>
                  <w:t xml:space="preserve"> in the food science industry.  In small groups and/or in other classroom activities, students will </w:t>
                </w:r>
                <w:r w:rsidRPr="00F8055A">
                  <w:rPr>
                    <w:rFonts w:ascii="Open Sans" w:eastAsia="Calibri" w:hAnsi="Open Sans" w:cs="Open Sans"/>
                  </w:rPr>
                  <w:t xml:space="preserve">select </w:t>
                </w:r>
                <w:r w:rsidRPr="00F8055A">
                  <w:rPr>
                    <w:rFonts w:ascii="Open Sans" w:eastAsia="Calibri" w:hAnsi="Open Sans" w:cs="Open Sans"/>
                  </w:rPr>
                  <w:lastRenderedPageBreak/>
                  <w:t>solutions for different environmental issues, identify issues affecting food science, research history and policies related to food science issues, analyze and defend solutions for different environmental issues, and apply economic principles such as supply, demand, and profit to food science systems.</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70B43652" w14:textId="77777777" w:rsidR="004356E7" w:rsidRPr="00F8055A" w:rsidRDefault="00A751B1" w:rsidP="4E465F73">
                <w:pPr>
                  <w:jc w:val="center"/>
                  <w:rPr>
                    <w:rFonts w:ascii="Open Sans" w:hAnsi="Open Sans" w:cs="Open Sans"/>
                  </w:rPr>
                </w:pPr>
                <w:r w:rsidRPr="00F8055A">
                  <w:rPr>
                    <w:rFonts w:ascii="Open Sans" w:hAnsi="Open Sans" w:cs="Open Sans"/>
                  </w:rPr>
                  <w:t>20 periods</w:t>
                </w:r>
              </w:p>
              <w:p w14:paraId="4C94D58F" w14:textId="77777777" w:rsidR="00022991" w:rsidRPr="00F8055A" w:rsidRDefault="002D1C12" w:rsidP="4E465F73">
                <w:pPr>
                  <w:jc w:val="center"/>
                  <w:rPr>
                    <w:rFonts w:ascii="Open Sans" w:hAnsi="Open Sans" w:cs="Open Sans"/>
                    <w:b/>
                    <w:bCs/>
                  </w:rPr>
                </w:pPr>
                <w:r w:rsidRPr="00F8055A">
                  <w:rPr>
                    <w:rFonts w:ascii="Open Sans" w:hAnsi="Open Sans" w:cs="Open Sans"/>
                  </w:rPr>
                  <w:t>900</w:t>
                </w:r>
                <w:r w:rsidR="00A751B1" w:rsidRPr="00F8055A">
                  <w:rPr>
                    <w:rFonts w:ascii="Open Sans" w:hAnsi="Open Sans" w:cs="Open Sans"/>
                  </w:rPr>
                  <w:t xml:space="preserve"> minutes</w:t>
                </w:r>
              </w:p>
            </w:sdtContent>
          </w:sdt>
          <w:p w14:paraId="04D1ACD7" w14:textId="77777777" w:rsidR="00C039E4" w:rsidRPr="00F8055A" w:rsidRDefault="00C039E4" w:rsidP="5BD3E6A3">
            <w:pPr>
              <w:jc w:val="center"/>
              <w:rPr>
                <w:rFonts w:ascii="Open Sans" w:hAnsi="Open Sans" w:cs="Open Sans"/>
              </w:rPr>
            </w:pPr>
          </w:p>
        </w:tc>
        <w:tc>
          <w:tcPr>
            <w:tcW w:w="7560" w:type="dxa"/>
            <w:gridSpan w:val="2"/>
            <w:shd w:val="clear" w:color="auto" w:fill="auto"/>
          </w:tcPr>
          <w:p w14:paraId="7AE05811" w14:textId="77777777" w:rsidR="00A751B1" w:rsidRPr="00F8055A" w:rsidRDefault="00A751B1"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(7)</w:t>
            </w:r>
            <w:r w:rsidRPr="00F8055A">
              <w:rPr>
                <w:rFonts w:ascii="Open Sans" w:eastAsia="Calibri" w:hAnsi="Open Sans" w:cs="Open Sans"/>
              </w:rPr>
              <w:tab/>
              <w:t xml:space="preserve">The student demonstrates an understanding of the trends and issues important to </w:t>
            </w:r>
            <w:proofErr w:type="gramStart"/>
            <w:r w:rsidRPr="00F8055A">
              <w:rPr>
                <w:rFonts w:ascii="Open Sans" w:eastAsia="Calibri" w:hAnsi="Open Sans" w:cs="Open Sans"/>
              </w:rPr>
              <w:t>careers</w:t>
            </w:r>
            <w:proofErr w:type="gramEnd"/>
            <w:r w:rsidRPr="00F8055A">
              <w:rPr>
                <w:rFonts w:ascii="Open Sans" w:eastAsia="Calibri" w:hAnsi="Open Sans" w:cs="Open Sans"/>
              </w:rPr>
              <w:t xml:space="preserve"> in the food science industry by comparing and contrasting issues affecting the food science industry, including biotechnology, employment, safety, environmental, and </w:t>
            </w:r>
            <w:r w:rsidRPr="00F8055A">
              <w:rPr>
                <w:rFonts w:ascii="Open Sans" w:eastAsia="Calibri" w:hAnsi="Open Sans" w:cs="Open Sans"/>
              </w:rPr>
              <w:lastRenderedPageBreak/>
              <w:t>animal welfare issues. The student is expected to:</w:t>
            </w:r>
          </w:p>
          <w:p w14:paraId="0B9F8B93" w14:textId="77777777" w:rsidR="00A751B1" w:rsidRPr="00F8055A" w:rsidRDefault="00A751B1" w:rsidP="00F8055A">
            <w:pPr>
              <w:tabs>
                <w:tab w:val="left" w:pos="2160"/>
              </w:tabs>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select solutions for different environmental issues;</w:t>
            </w:r>
          </w:p>
          <w:p w14:paraId="02BA4293" w14:textId="77777777" w:rsidR="00A751B1" w:rsidRPr="00F8055A" w:rsidRDefault="00A751B1" w:rsidP="00F8055A">
            <w:pPr>
              <w:tabs>
                <w:tab w:val="left" w:pos="2160"/>
              </w:tabs>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t>identify issues affecting food science;</w:t>
            </w:r>
          </w:p>
          <w:p w14:paraId="3E98AF69" w14:textId="77777777" w:rsidR="00A751B1" w:rsidRPr="00F8055A" w:rsidRDefault="00A751B1" w:rsidP="00F8055A">
            <w:pPr>
              <w:tabs>
                <w:tab w:val="left" w:pos="2160"/>
              </w:tabs>
              <w:ind w:left="2160" w:hanging="720"/>
              <w:rPr>
                <w:rFonts w:ascii="Open Sans" w:eastAsia="Calibri" w:hAnsi="Open Sans" w:cs="Open Sans"/>
              </w:rPr>
            </w:pPr>
            <w:r w:rsidRPr="00F8055A">
              <w:rPr>
                <w:rFonts w:ascii="Open Sans" w:eastAsia="Calibri" w:hAnsi="Open Sans" w:cs="Open Sans"/>
              </w:rPr>
              <w:t>(C)</w:t>
            </w:r>
            <w:r w:rsidRPr="00F8055A">
              <w:rPr>
                <w:rFonts w:ascii="Open Sans" w:eastAsia="Calibri" w:hAnsi="Open Sans" w:cs="Open Sans"/>
              </w:rPr>
              <w:tab/>
              <w:t>research history and policies related to food science issues;</w:t>
            </w:r>
          </w:p>
          <w:p w14:paraId="028E16DB" w14:textId="77777777" w:rsidR="00A751B1" w:rsidRPr="00F8055A" w:rsidRDefault="00A751B1" w:rsidP="00F8055A">
            <w:pPr>
              <w:tabs>
                <w:tab w:val="left" w:pos="2160"/>
              </w:tabs>
              <w:ind w:left="2160" w:hanging="720"/>
              <w:rPr>
                <w:rFonts w:ascii="Open Sans" w:eastAsia="Calibri" w:hAnsi="Open Sans" w:cs="Open Sans"/>
              </w:rPr>
            </w:pPr>
            <w:r w:rsidRPr="00F8055A">
              <w:rPr>
                <w:rFonts w:ascii="Open Sans" w:eastAsia="Calibri" w:hAnsi="Open Sans" w:cs="Open Sans"/>
              </w:rPr>
              <w:t>(D)</w:t>
            </w:r>
            <w:r w:rsidRPr="00F8055A">
              <w:rPr>
                <w:rFonts w:ascii="Open Sans" w:eastAsia="Calibri" w:hAnsi="Open Sans" w:cs="Open Sans"/>
              </w:rPr>
              <w:tab/>
              <w:t>analyze and defend solutions for different environmental issues; and</w:t>
            </w:r>
          </w:p>
          <w:p w14:paraId="200F9385" w14:textId="77777777" w:rsidR="00022991" w:rsidRPr="00F8055A" w:rsidRDefault="00A751B1" w:rsidP="00F8055A">
            <w:pPr>
              <w:tabs>
                <w:tab w:val="left" w:pos="2160"/>
              </w:tabs>
              <w:ind w:left="2160" w:hanging="720"/>
              <w:rPr>
                <w:rFonts w:ascii="Open Sans" w:eastAsia="Calibri" w:hAnsi="Open Sans" w:cs="Open Sans"/>
              </w:rPr>
            </w:pPr>
            <w:r w:rsidRPr="00F8055A">
              <w:rPr>
                <w:rFonts w:ascii="Open Sans" w:eastAsia="Calibri" w:hAnsi="Open Sans" w:cs="Open Sans"/>
              </w:rPr>
              <w:t>(E)</w:t>
            </w:r>
            <w:r w:rsidRPr="00F8055A">
              <w:rPr>
                <w:rFonts w:ascii="Open Sans" w:eastAsia="Calibri" w:hAnsi="Open Sans" w:cs="Open Sans"/>
              </w:rPr>
              <w:tab/>
              <w:t>apply economic principles such as supply, demand, and profit to food science systems.</w:t>
            </w:r>
          </w:p>
        </w:tc>
      </w:tr>
      <w:tr w:rsidR="00022991" w:rsidRPr="00F8055A" w14:paraId="5F6B0EBE" w14:textId="77777777" w:rsidTr="0067149F">
        <w:trPr>
          <w:trHeight w:val="1008"/>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AFA2AE4" w14:textId="77777777" w:rsidR="00110DA3" w:rsidRPr="00F8055A" w:rsidRDefault="4E465F73" w:rsidP="00D97EFD">
                <w:pPr>
                  <w:rPr>
                    <w:rFonts w:ascii="Open Sans" w:hAnsi="Open Sans" w:cs="Open Sans"/>
                    <w:b/>
                    <w:bCs/>
                  </w:rPr>
                </w:pPr>
                <w:r w:rsidRPr="00F8055A">
                  <w:rPr>
                    <w:rFonts w:ascii="Open Sans" w:hAnsi="Open Sans" w:cs="Open Sans"/>
                    <w:b/>
                    <w:bCs/>
                  </w:rPr>
                  <w:t>Unit</w:t>
                </w:r>
                <w:r w:rsidR="00082F6E" w:rsidRPr="00F8055A">
                  <w:rPr>
                    <w:rFonts w:ascii="Open Sans" w:hAnsi="Open Sans" w:cs="Open Sans"/>
                    <w:b/>
                    <w:bCs/>
                  </w:rPr>
                  <w:t xml:space="preserve"> 5:  Food Science Systems</w:t>
                </w:r>
              </w:p>
              <w:p w14:paraId="5A4C37AE" w14:textId="77777777" w:rsidR="00D97EFD" w:rsidRPr="00F8055A" w:rsidRDefault="00C43899" w:rsidP="00D97EFD">
                <w:pPr>
                  <w:rPr>
                    <w:rFonts w:ascii="Open Sans" w:hAnsi="Open Sans" w:cs="Open Sans"/>
                    <w:b/>
                    <w:bCs/>
                  </w:rPr>
                </w:pPr>
              </w:p>
            </w:sdtContent>
          </w:sdt>
          <w:p w14:paraId="3900F9A9" w14:textId="77777777" w:rsidR="00C039E4" w:rsidRPr="00F8055A" w:rsidRDefault="00D97EFD" w:rsidP="5BD3E6A3">
            <w:pPr>
              <w:rPr>
                <w:rFonts w:ascii="Open Sans" w:hAnsi="Open Sans" w:cs="Open Sans"/>
                <w:b/>
                <w:bCs/>
              </w:rPr>
            </w:pPr>
            <w:r w:rsidRPr="00F8055A">
              <w:rPr>
                <w:rFonts w:ascii="Open Sans" w:hAnsi="Open Sans" w:cs="Open Sans"/>
              </w:rPr>
              <w:t xml:space="preserve">Students will discuss the impact of food science systems.  In small groups and/or in other classroom activities, students will </w:t>
            </w:r>
            <w:r w:rsidRPr="00F8055A">
              <w:rPr>
                <w:rFonts w:ascii="Open Sans" w:eastAsia="Calibri" w:hAnsi="Open Sans" w:cs="Open Sans"/>
              </w:rPr>
              <w:t>explain the significance of food science systems, define trends in food production, world population, and supply and demand for food products, research trends in animal and food science research, and evaluate the relationship between biotechnology and the food science industry.</w:t>
            </w: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75768E00" w14:textId="77777777" w:rsidR="004356E7" w:rsidRPr="00F8055A" w:rsidRDefault="00082F6E" w:rsidP="4E465F73">
                <w:pPr>
                  <w:jc w:val="center"/>
                  <w:rPr>
                    <w:rFonts w:ascii="Open Sans" w:hAnsi="Open Sans" w:cs="Open Sans"/>
                  </w:rPr>
                </w:pPr>
                <w:r w:rsidRPr="00F8055A">
                  <w:rPr>
                    <w:rFonts w:ascii="Open Sans" w:hAnsi="Open Sans" w:cs="Open Sans"/>
                  </w:rPr>
                  <w:t>15 periods</w:t>
                </w:r>
              </w:p>
              <w:p w14:paraId="60328C63" w14:textId="77777777" w:rsidR="00022991" w:rsidRPr="00F8055A" w:rsidRDefault="00082F6E" w:rsidP="4E465F73">
                <w:pPr>
                  <w:jc w:val="center"/>
                  <w:rPr>
                    <w:rFonts w:ascii="Open Sans" w:hAnsi="Open Sans" w:cs="Open Sans"/>
                    <w:b/>
                    <w:bCs/>
                  </w:rPr>
                </w:pPr>
                <w:r w:rsidRPr="00F8055A">
                  <w:rPr>
                    <w:rFonts w:ascii="Open Sans" w:hAnsi="Open Sans" w:cs="Open Sans"/>
                  </w:rPr>
                  <w:t>675 minutes</w:t>
                </w:r>
              </w:p>
            </w:sdtContent>
          </w:sdt>
          <w:p w14:paraId="0E408B82" w14:textId="77777777" w:rsidR="00C039E4" w:rsidRPr="00F8055A" w:rsidRDefault="00C039E4" w:rsidP="5BD3E6A3">
            <w:pPr>
              <w:jc w:val="center"/>
              <w:rPr>
                <w:rFonts w:ascii="Open Sans" w:hAnsi="Open Sans" w:cs="Open Sans"/>
              </w:rPr>
            </w:pPr>
          </w:p>
        </w:tc>
        <w:tc>
          <w:tcPr>
            <w:tcW w:w="7560" w:type="dxa"/>
            <w:gridSpan w:val="2"/>
            <w:shd w:val="clear" w:color="auto" w:fill="auto"/>
          </w:tcPr>
          <w:p w14:paraId="5D34B006" w14:textId="77777777" w:rsidR="00082F6E" w:rsidRPr="00F8055A" w:rsidRDefault="00082F6E"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(3)</w:t>
            </w:r>
            <w:r w:rsidRPr="00F8055A">
              <w:rPr>
                <w:rFonts w:ascii="Open Sans" w:eastAsia="Calibri" w:hAnsi="Open Sans" w:cs="Open Sans"/>
              </w:rPr>
              <w:tab/>
              <w:t>The student explains the impact of food science systems. The student is expected to:</w:t>
            </w:r>
          </w:p>
          <w:p w14:paraId="4951C00E" w14:textId="77777777" w:rsidR="00082F6E" w:rsidRPr="00F8055A" w:rsidRDefault="00082F6E"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explain the significance of food science systems;</w:t>
            </w:r>
          </w:p>
          <w:p w14:paraId="6041A5D0" w14:textId="77777777" w:rsidR="00082F6E" w:rsidRPr="00F8055A" w:rsidRDefault="00082F6E"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t>define trends in food production, world population, and supply and demand for food products;</w:t>
            </w:r>
          </w:p>
          <w:p w14:paraId="5182F667" w14:textId="77777777" w:rsidR="00082F6E" w:rsidRPr="00F8055A" w:rsidRDefault="00082F6E"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(C)</w:t>
            </w:r>
            <w:r w:rsidRPr="00F8055A">
              <w:rPr>
                <w:rFonts w:ascii="Open Sans" w:eastAsia="Calibri" w:hAnsi="Open Sans" w:cs="Open Sans"/>
              </w:rPr>
              <w:tab/>
              <w:t>research trends in animal and food science research; and</w:t>
            </w:r>
          </w:p>
          <w:p w14:paraId="28339F17" w14:textId="77777777" w:rsidR="00022991" w:rsidRPr="00F8055A" w:rsidRDefault="00082F6E"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(D)</w:t>
            </w:r>
            <w:r w:rsidRPr="00F8055A">
              <w:rPr>
                <w:rFonts w:ascii="Open Sans" w:eastAsia="Calibri" w:hAnsi="Open Sans" w:cs="Open Sans"/>
              </w:rPr>
              <w:tab/>
              <w:t>evaluate the relationship between biotechnology and the food science industry.</w:t>
            </w:r>
          </w:p>
        </w:tc>
      </w:tr>
      <w:tr w:rsidR="00022991" w:rsidRPr="00F8055A" w14:paraId="7774E64E" w14:textId="77777777" w:rsidTr="0067149F">
        <w:trPr>
          <w:trHeight w:val="1008"/>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2921839D" w14:textId="77777777" w:rsidR="004356E7" w:rsidRPr="00F8055A" w:rsidRDefault="4E465F73" w:rsidP="004356E7">
                <w:pPr>
                  <w:rPr>
                    <w:rFonts w:ascii="Open Sans" w:hAnsi="Open Sans" w:cs="Open Sans"/>
                  </w:rPr>
                </w:pPr>
                <w:r w:rsidRPr="00F8055A">
                  <w:rPr>
                    <w:rFonts w:ascii="Open Sans" w:hAnsi="Open Sans" w:cs="Open Sans"/>
                    <w:b/>
                    <w:bCs/>
                  </w:rPr>
                  <w:t>Unit</w:t>
                </w:r>
                <w:r w:rsidR="00082F6E" w:rsidRPr="00F8055A">
                  <w:rPr>
                    <w:rFonts w:ascii="Open Sans" w:hAnsi="Open Sans" w:cs="Open Sans"/>
                    <w:b/>
                    <w:bCs/>
                  </w:rPr>
                  <w:t xml:space="preserve"> 6:  Nutritive Value of Food Constituents</w:t>
                </w:r>
              </w:p>
              <w:p w14:paraId="05C2E9CB" w14:textId="77777777" w:rsidR="00C039E4" w:rsidRPr="00F8055A" w:rsidRDefault="00BF584A" w:rsidP="00CF2C5B">
                <w:pPr>
                  <w:tabs>
                    <w:tab w:val="left" w:pos="2160"/>
                  </w:tabs>
                  <w:spacing w:before="120" w:after="200" w:line="276" w:lineRule="auto"/>
                  <w:rPr>
                    <w:rFonts w:ascii="Open Sans" w:hAnsi="Open Sans" w:cs="Open Sans"/>
                    <w:b/>
                    <w:bCs/>
                  </w:rPr>
                </w:pPr>
                <w:r w:rsidRPr="00F8055A">
                  <w:rPr>
                    <w:rFonts w:ascii="Open Sans" w:hAnsi="Open Sans" w:cs="Open Sans"/>
                  </w:rPr>
                  <w:t>Students will discuss the</w:t>
                </w:r>
                <w:r w:rsidR="004C07F1" w:rsidRPr="00F8055A">
                  <w:rPr>
                    <w:rFonts w:ascii="Open Sans" w:eastAsia="Calibri" w:hAnsi="Open Sans" w:cs="Open Sans"/>
                  </w:rPr>
                  <w:t xml:space="preserve"> nutritive value of food constituents.  </w:t>
                </w:r>
                <w:r w:rsidRPr="00F8055A">
                  <w:rPr>
                    <w:rFonts w:ascii="Open Sans" w:hAnsi="Open Sans" w:cs="Open Sans"/>
                  </w:rPr>
                  <w:t>In small groups and/or in other classroom activities, students will</w:t>
                </w:r>
                <w:r w:rsidR="004C07F1" w:rsidRPr="00F8055A">
                  <w:rPr>
                    <w:rFonts w:ascii="Open Sans" w:hAnsi="Open Sans" w:cs="Open Sans"/>
                  </w:rPr>
                  <w:t xml:space="preserve"> </w:t>
                </w:r>
                <w:r w:rsidR="004C07F1" w:rsidRPr="00F8055A">
                  <w:rPr>
                    <w:rFonts w:ascii="Open Sans" w:eastAsia="Calibri" w:hAnsi="Open Sans" w:cs="Open Sans"/>
                  </w:rPr>
                  <w:t xml:space="preserve">define the terms used in food technology, </w:t>
                </w:r>
                <w:proofErr w:type="gramStart"/>
                <w:r w:rsidR="004C07F1" w:rsidRPr="00F8055A">
                  <w:rPr>
                    <w:rFonts w:ascii="Open Sans" w:eastAsia="Calibri" w:hAnsi="Open Sans" w:cs="Open Sans"/>
                  </w:rPr>
                  <w:lastRenderedPageBreak/>
                  <w:t>compare</w:t>
                </w:r>
                <w:proofErr w:type="gramEnd"/>
                <w:r w:rsidR="004C07F1" w:rsidRPr="00F8055A">
                  <w:rPr>
                    <w:rFonts w:ascii="Open Sans" w:eastAsia="Calibri" w:hAnsi="Open Sans" w:cs="Open Sans"/>
                  </w:rPr>
                  <w:t xml:space="preserve"> and contrast the nutritive value of food groups, and apply data and measurements to solve a problem related to food processing.</w:t>
                </w:r>
              </w:p>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218FB65D" w14:textId="77777777" w:rsidR="004356E7" w:rsidRPr="00F8055A" w:rsidRDefault="00082F6E" w:rsidP="4E465F73">
                <w:pPr>
                  <w:jc w:val="center"/>
                  <w:rPr>
                    <w:rFonts w:ascii="Open Sans" w:hAnsi="Open Sans" w:cs="Open Sans"/>
                  </w:rPr>
                </w:pPr>
                <w:r w:rsidRPr="00F8055A">
                  <w:rPr>
                    <w:rFonts w:ascii="Open Sans" w:hAnsi="Open Sans" w:cs="Open Sans"/>
                  </w:rPr>
                  <w:t>10 periods</w:t>
                </w:r>
              </w:p>
              <w:p w14:paraId="2153C84E" w14:textId="77777777" w:rsidR="00022991" w:rsidRPr="00F8055A" w:rsidRDefault="002D1C12" w:rsidP="4E465F73">
                <w:pPr>
                  <w:jc w:val="center"/>
                  <w:rPr>
                    <w:rFonts w:ascii="Open Sans" w:hAnsi="Open Sans" w:cs="Open Sans"/>
                    <w:b/>
                    <w:bCs/>
                  </w:rPr>
                </w:pPr>
                <w:r w:rsidRPr="00F8055A">
                  <w:rPr>
                    <w:rFonts w:ascii="Open Sans" w:hAnsi="Open Sans" w:cs="Open Sans"/>
                  </w:rPr>
                  <w:t xml:space="preserve">450 </w:t>
                </w:r>
                <w:r w:rsidR="00082F6E" w:rsidRPr="00F8055A">
                  <w:rPr>
                    <w:rFonts w:ascii="Open Sans" w:hAnsi="Open Sans" w:cs="Open Sans"/>
                  </w:rPr>
                  <w:t>minutes</w:t>
                </w:r>
              </w:p>
            </w:sdtContent>
          </w:sdt>
          <w:p w14:paraId="26382CDB" w14:textId="77777777" w:rsidR="00C039E4" w:rsidRPr="00F8055A" w:rsidRDefault="00C039E4" w:rsidP="5BD3E6A3">
            <w:pPr>
              <w:jc w:val="center"/>
              <w:rPr>
                <w:rFonts w:ascii="Open Sans" w:hAnsi="Open Sans" w:cs="Open Sans"/>
              </w:rPr>
            </w:pPr>
          </w:p>
        </w:tc>
        <w:tc>
          <w:tcPr>
            <w:tcW w:w="7560" w:type="dxa"/>
            <w:gridSpan w:val="2"/>
            <w:shd w:val="clear" w:color="auto" w:fill="auto"/>
          </w:tcPr>
          <w:p w14:paraId="541DA333" w14:textId="77777777" w:rsidR="004C07F1" w:rsidRPr="00F8055A" w:rsidRDefault="004C07F1"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(4)</w:t>
            </w:r>
            <w:r w:rsidRPr="00F8055A">
              <w:rPr>
                <w:rFonts w:ascii="Open Sans" w:eastAsia="Calibri" w:hAnsi="Open Sans" w:cs="Open Sans"/>
              </w:rPr>
              <w:tab/>
              <w:t>The student analyzes the nutritive value of food constituents. The student is expected to:</w:t>
            </w:r>
          </w:p>
          <w:p w14:paraId="100ACCF9" w14:textId="77777777" w:rsidR="004C07F1" w:rsidRPr="00F8055A" w:rsidRDefault="004C07F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define the terms used in food technology;</w:t>
            </w:r>
          </w:p>
          <w:p w14:paraId="09662016" w14:textId="77777777" w:rsidR="004C07F1" w:rsidRPr="00F8055A" w:rsidRDefault="004C07F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r>
            <w:proofErr w:type="gramStart"/>
            <w:r w:rsidRPr="00F8055A">
              <w:rPr>
                <w:rFonts w:ascii="Open Sans" w:eastAsia="Calibri" w:hAnsi="Open Sans" w:cs="Open Sans"/>
              </w:rPr>
              <w:t>compare and contrast</w:t>
            </w:r>
            <w:proofErr w:type="gramEnd"/>
            <w:r w:rsidRPr="00F8055A">
              <w:rPr>
                <w:rFonts w:ascii="Open Sans" w:eastAsia="Calibri" w:hAnsi="Open Sans" w:cs="Open Sans"/>
              </w:rPr>
              <w:t xml:space="preserve"> the nutritive value of food groups; and</w:t>
            </w:r>
          </w:p>
          <w:p w14:paraId="2DE9A53D" w14:textId="77777777" w:rsidR="00022991" w:rsidRPr="00F8055A" w:rsidRDefault="004C07F1"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(C)</w:t>
            </w:r>
            <w:r w:rsidRPr="00F8055A">
              <w:rPr>
                <w:rFonts w:ascii="Open Sans" w:eastAsia="Calibri" w:hAnsi="Open Sans" w:cs="Open Sans"/>
              </w:rPr>
              <w:tab/>
              <w:t xml:space="preserve">apply data and measurements to solve a problem </w:t>
            </w:r>
            <w:r w:rsidRPr="00F8055A">
              <w:rPr>
                <w:rFonts w:ascii="Open Sans" w:eastAsia="Calibri" w:hAnsi="Open Sans" w:cs="Open Sans"/>
              </w:rPr>
              <w:lastRenderedPageBreak/>
              <w:t>related to food processing.</w:t>
            </w:r>
          </w:p>
        </w:tc>
      </w:tr>
      <w:tr w:rsidR="00022991" w:rsidRPr="00F8055A" w14:paraId="6757ED1B" w14:textId="77777777" w:rsidTr="00FE58BC">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5AB433AC" w14:textId="77777777" w:rsidR="004356E7" w:rsidRPr="00F8055A" w:rsidRDefault="4E465F73" w:rsidP="4E465F73">
                <w:pPr>
                  <w:rPr>
                    <w:rFonts w:ascii="Open Sans" w:hAnsi="Open Sans" w:cs="Open Sans"/>
                    <w:b/>
                    <w:bCs/>
                  </w:rPr>
                </w:pPr>
                <w:r w:rsidRPr="00F8055A">
                  <w:rPr>
                    <w:rFonts w:ascii="Open Sans" w:hAnsi="Open Sans" w:cs="Open Sans"/>
                    <w:b/>
                    <w:bCs/>
                  </w:rPr>
                  <w:t>Unit</w:t>
                </w:r>
                <w:r w:rsidR="005E1879" w:rsidRPr="00F8055A">
                  <w:rPr>
                    <w:rFonts w:ascii="Open Sans" w:hAnsi="Open Sans" w:cs="Open Sans"/>
                    <w:b/>
                    <w:bCs/>
                  </w:rPr>
                  <w:t xml:space="preserve"> 7:  Red Meats and Their By-Products</w:t>
                </w:r>
              </w:p>
              <w:p w14:paraId="4E2F38B5" w14:textId="77777777" w:rsidR="00C039E4" w:rsidRPr="00F8055A" w:rsidRDefault="006454A0" w:rsidP="006454A0">
                <w:pPr>
                  <w:tabs>
                    <w:tab w:val="left" w:pos="2160"/>
                  </w:tabs>
                  <w:spacing w:before="120" w:after="200" w:line="276" w:lineRule="auto"/>
                  <w:rPr>
                    <w:rFonts w:ascii="Open Sans" w:hAnsi="Open Sans" w:cs="Open Sans"/>
                    <w:b/>
                    <w:bCs/>
                  </w:rPr>
                </w:pPr>
                <w:r w:rsidRPr="00F8055A">
                  <w:rPr>
                    <w:rFonts w:ascii="Open Sans" w:hAnsi="Open Sans" w:cs="Open Sans"/>
                  </w:rPr>
                  <w:t>Students will discuss</w:t>
                </w:r>
                <w:r w:rsidR="4E465F73" w:rsidRPr="00F8055A">
                  <w:rPr>
                    <w:rFonts w:ascii="Open Sans" w:hAnsi="Open Sans" w:cs="Open Sans"/>
                  </w:rPr>
                  <w:t xml:space="preserve"> </w:t>
                </w:r>
                <w:r w:rsidRPr="00F8055A">
                  <w:rPr>
                    <w:rFonts w:ascii="Open Sans" w:eastAsia="Calibri" w:hAnsi="Open Sans" w:cs="Open Sans"/>
                  </w:rPr>
                  <w:t xml:space="preserve">the processing, packaging, quality analysis, and marketing of red meats and their by-products.  </w:t>
                </w:r>
                <w:r w:rsidRPr="00F8055A">
                  <w:rPr>
                    <w:rFonts w:ascii="Open Sans" w:hAnsi="Open Sans" w:cs="Open Sans"/>
                  </w:rPr>
                  <w:t xml:space="preserve">In small groups and/or in other classroom activities, students will </w:t>
                </w:r>
                <w:r w:rsidRPr="00F8055A">
                  <w:rPr>
                    <w:rFonts w:ascii="Open Sans" w:eastAsia="Calibri" w:hAnsi="Open Sans" w:cs="Open Sans"/>
                  </w:rPr>
                  <w:t>describe preparing livestock carcasses for market,</w:t>
                </w:r>
                <w:r w:rsidRPr="00F8055A">
                  <w:rPr>
                    <w:rFonts w:ascii="Open Sans" w:eastAsia="Calibri" w:hAnsi="Open Sans" w:cs="Open Sans"/>
                  </w:rPr>
                  <w:tab/>
                  <w:t>describe the U.S. Department of Agriculture's inspection and grading procedures, identify wholesale and retail cuts, and identify methods of fabricating and marketing processed meats.  As a culminating activity for this unit, students will produce a report that evaluates and grades beef, pork, lamb, and goat carcasses and wholesale cuts.</w:t>
                </w:r>
              </w:p>
            </w:sdtContent>
          </w:sdt>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049F4ED3" w14:textId="77777777" w:rsidR="004356E7" w:rsidRPr="00F8055A" w:rsidRDefault="005E1879" w:rsidP="4E465F73">
                <w:pPr>
                  <w:jc w:val="center"/>
                  <w:rPr>
                    <w:rFonts w:ascii="Open Sans" w:hAnsi="Open Sans" w:cs="Open Sans"/>
                  </w:rPr>
                </w:pPr>
                <w:r w:rsidRPr="00F8055A">
                  <w:rPr>
                    <w:rFonts w:ascii="Open Sans" w:hAnsi="Open Sans" w:cs="Open Sans"/>
                  </w:rPr>
                  <w:t>20 periods</w:t>
                </w:r>
              </w:p>
              <w:p w14:paraId="6E9FAAAC" w14:textId="77777777" w:rsidR="00022991" w:rsidRPr="00F8055A" w:rsidRDefault="002D1C12" w:rsidP="4E465F73">
                <w:pPr>
                  <w:jc w:val="center"/>
                  <w:rPr>
                    <w:rFonts w:ascii="Open Sans" w:hAnsi="Open Sans" w:cs="Open Sans"/>
                    <w:b/>
                    <w:bCs/>
                  </w:rPr>
                </w:pPr>
                <w:r w:rsidRPr="00F8055A">
                  <w:rPr>
                    <w:rFonts w:ascii="Open Sans" w:hAnsi="Open Sans" w:cs="Open Sans"/>
                  </w:rPr>
                  <w:t>900</w:t>
                </w:r>
                <w:r w:rsidR="005E1879" w:rsidRPr="00F8055A">
                  <w:rPr>
                    <w:rFonts w:ascii="Open Sans" w:hAnsi="Open Sans" w:cs="Open Sans"/>
                  </w:rPr>
                  <w:t xml:space="preserve"> minutes</w:t>
                </w:r>
              </w:p>
            </w:sdtContent>
          </w:sdt>
          <w:p w14:paraId="7E638742" w14:textId="77777777" w:rsidR="00C039E4" w:rsidRPr="00F8055A" w:rsidRDefault="00C039E4" w:rsidP="5BD3E6A3">
            <w:pPr>
              <w:jc w:val="center"/>
              <w:rPr>
                <w:rFonts w:ascii="Open Sans" w:hAnsi="Open Sans" w:cs="Open Sans"/>
              </w:rPr>
            </w:pPr>
          </w:p>
        </w:tc>
        <w:tc>
          <w:tcPr>
            <w:tcW w:w="7560" w:type="dxa"/>
            <w:gridSpan w:val="2"/>
            <w:shd w:val="clear" w:color="auto" w:fill="auto"/>
          </w:tcPr>
          <w:p w14:paraId="4B48FC11" w14:textId="77777777" w:rsidR="005E1879" w:rsidRPr="00F8055A" w:rsidRDefault="005E1879"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(8)</w:t>
            </w:r>
            <w:r w:rsidRPr="00F8055A">
              <w:rPr>
                <w:rFonts w:ascii="Open Sans" w:eastAsia="Calibri" w:hAnsi="Open Sans" w:cs="Open Sans"/>
              </w:rPr>
              <w:tab/>
              <w:t>The student describes the processing, packaging, quality analysis, and marketing of red meats and their by-products. The student is expected to:</w:t>
            </w:r>
          </w:p>
          <w:p w14:paraId="49FAF337"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describe preparing livestock carcasses for market;</w:t>
            </w:r>
          </w:p>
          <w:p w14:paraId="3B51530E"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t>describe the U.S. Department of Agriculture's inspection and grading procedures;</w:t>
            </w:r>
          </w:p>
          <w:p w14:paraId="39EC2444"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(C)</w:t>
            </w:r>
            <w:r w:rsidRPr="00F8055A">
              <w:rPr>
                <w:rFonts w:ascii="Open Sans" w:eastAsia="Calibri" w:hAnsi="Open Sans" w:cs="Open Sans"/>
              </w:rPr>
              <w:tab/>
              <w:t>identify wholesale and retail cuts;</w:t>
            </w:r>
          </w:p>
          <w:p w14:paraId="333818EC"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(D)</w:t>
            </w:r>
            <w:r w:rsidRPr="00F8055A">
              <w:rPr>
                <w:rFonts w:ascii="Open Sans" w:eastAsia="Calibri" w:hAnsi="Open Sans" w:cs="Open Sans"/>
              </w:rPr>
              <w:tab/>
              <w:t>evaluate and grade beef, pork, lamb, and goat carcasses and wholesale cuts; and</w:t>
            </w:r>
          </w:p>
          <w:p w14:paraId="0A20F5DF"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(E)</w:t>
            </w:r>
            <w:r w:rsidRPr="00F8055A">
              <w:rPr>
                <w:rFonts w:ascii="Open Sans" w:eastAsia="Calibri" w:hAnsi="Open Sans" w:cs="Open Sans"/>
              </w:rPr>
              <w:tab/>
              <w:t>identify methods of fabricating and marketing processed meats.</w:t>
            </w:r>
          </w:p>
          <w:p w14:paraId="2D852136" w14:textId="77777777" w:rsidR="00022991" w:rsidRPr="00F8055A" w:rsidRDefault="00022991" w:rsidP="00F8055A">
            <w:pPr>
              <w:pStyle w:val="SUBPARAGRAPHA"/>
              <w:spacing w:before="0" w:after="0"/>
              <w:ind w:left="720" w:firstLine="0"/>
              <w:rPr>
                <w:rFonts w:ascii="Open Sans" w:hAnsi="Open Sans" w:cs="Open Sans"/>
                <w:b/>
              </w:rPr>
            </w:pPr>
          </w:p>
        </w:tc>
      </w:tr>
      <w:tr w:rsidR="00022991" w:rsidRPr="00F8055A" w14:paraId="5AC8C699" w14:textId="77777777" w:rsidTr="00FE58BC">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33301281" w14:textId="77777777" w:rsidR="004356E7" w:rsidRPr="00F8055A" w:rsidRDefault="4E465F73" w:rsidP="00DF0F0F">
                <w:pPr>
                  <w:rPr>
                    <w:rFonts w:ascii="Open Sans" w:hAnsi="Open Sans" w:cs="Open Sans"/>
                    <w:b/>
                    <w:bCs/>
                  </w:rPr>
                </w:pPr>
                <w:r w:rsidRPr="00F8055A">
                  <w:rPr>
                    <w:rFonts w:ascii="Open Sans" w:hAnsi="Open Sans" w:cs="Open Sans"/>
                    <w:b/>
                    <w:bCs/>
                  </w:rPr>
                  <w:t>Unit</w:t>
                </w:r>
                <w:r w:rsidR="005E1879" w:rsidRPr="00F8055A">
                  <w:rPr>
                    <w:rFonts w:ascii="Open Sans" w:hAnsi="Open Sans" w:cs="Open Sans"/>
                    <w:b/>
                    <w:bCs/>
                  </w:rPr>
                  <w:t xml:space="preserve"> 8:  Eggs, Poultry, and Fish and Their By-Products</w:t>
                </w:r>
              </w:p>
              <w:p w14:paraId="5642B5B4" w14:textId="77777777" w:rsidR="00110DA3" w:rsidRPr="00F8055A" w:rsidRDefault="00110DA3" w:rsidP="00DF0F0F">
                <w:pPr>
                  <w:rPr>
                    <w:rFonts w:ascii="Open Sans" w:hAnsi="Open Sans" w:cs="Open Sans"/>
                  </w:rPr>
                </w:pPr>
              </w:p>
              <w:p w14:paraId="5841A83C" w14:textId="77777777" w:rsidR="00D40F8A" w:rsidRPr="00F8055A" w:rsidRDefault="00D40F8A" w:rsidP="00DF0F0F">
                <w:pPr>
                  <w:rPr>
                    <w:rFonts w:ascii="Open Sans" w:hAnsi="Open Sans" w:cs="Open Sans"/>
                  </w:rPr>
                </w:pPr>
                <w:r w:rsidRPr="00F8055A">
                  <w:rPr>
                    <w:rFonts w:ascii="Open Sans" w:hAnsi="Open Sans" w:cs="Open Sans"/>
                  </w:rPr>
                  <w:t xml:space="preserve">Students will discuss </w:t>
                </w:r>
                <w:r w:rsidRPr="00F8055A">
                  <w:rPr>
                    <w:rFonts w:ascii="Open Sans" w:eastAsia="Calibri" w:hAnsi="Open Sans" w:cs="Open Sans"/>
                  </w:rPr>
                  <w:t xml:space="preserve">the processing, packaging, quality analysis, and marketing </w:t>
                </w:r>
                <w:r w:rsidRPr="00F8055A">
                  <w:rPr>
                    <w:rFonts w:ascii="Open Sans" w:eastAsia="Calibri" w:hAnsi="Open Sans" w:cs="Open Sans"/>
                  </w:rPr>
                  <w:lastRenderedPageBreak/>
                  <w:t xml:space="preserve">of eggs, poultry, and fish and their by-products.  </w:t>
                </w:r>
              </w:p>
            </w:sdtContent>
          </w:sdt>
          <w:p w14:paraId="69DFEA93" w14:textId="77777777" w:rsidR="00C039E4" w:rsidRPr="00F8055A" w:rsidRDefault="00D40F8A" w:rsidP="00DF0F0F">
            <w:pPr>
              <w:rPr>
                <w:rFonts w:ascii="Open Sans" w:hAnsi="Open Sans" w:cs="Open Sans"/>
                <w:b/>
              </w:rPr>
            </w:pPr>
            <w:r w:rsidRPr="00F8055A">
              <w:rPr>
                <w:rFonts w:ascii="Open Sans" w:hAnsi="Open Sans" w:cs="Open Sans"/>
              </w:rPr>
              <w:t>In small groups and/or in other classroom activities, students will d</w:t>
            </w:r>
            <w:r w:rsidRPr="00F8055A">
              <w:rPr>
                <w:rFonts w:ascii="Open Sans" w:eastAsia="Calibri" w:hAnsi="Open Sans" w:cs="Open Sans"/>
              </w:rPr>
              <w:t>escribe processing techniques,</w:t>
            </w:r>
            <w:r w:rsidR="00DF0F0F" w:rsidRPr="00F8055A">
              <w:rPr>
                <w:rFonts w:ascii="Open Sans" w:eastAsia="Calibri" w:hAnsi="Open Sans" w:cs="Open Sans"/>
              </w:rPr>
              <w:t xml:space="preserve"> </w:t>
            </w:r>
            <w:r w:rsidRPr="00F8055A">
              <w:rPr>
                <w:rFonts w:ascii="Open Sans" w:eastAsia="Calibri" w:hAnsi="Open Sans" w:cs="Open Sans"/>
              </w:rPr>
              <w:t xml:space="preserve">demonstrate poultry and retail cuts evaluation, fabricate specialty and value-added products, demonstrate an </w:t>
            </w:r>
            <w:r w:rsidR="00DF0F0F" w:rsidRPr="00F8055A">
              <w:rPr>
                <w:rFonts w:ascii="Open Sans" w:eastAsia="Calibri" w:hAnsi="Open Sans" w:cs="Open Sans"/>
              </w:rPr>
              <w:t>u</w:t>
            </w:r>
            <w:r w:rsidRPr="00F8055A">
              <w:rPr>
                <w:rFonts w:ascii="Open Sans" w:eastAsia="Calibri" w:hAnsi="Open Sans" w:cs="Open Sans"/>
              </w:rPr>
              <w:t>nderstanding of quality and portion control procedures, and describe marketing procedures for eggs, poultry, fish, and seafood.  As a culminating activity for this unit, students will produce a report that identifies grades and classes of eggs, poultry, fish, and seafood.</w:t>
            </w: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4E36EF01" w14:textId="77777777" w:rsidR="004356E7" w:rsidRPr="00F8055A" w:rsidRDefault="005E1879" w:rsidP="4E465F73">
                <w:pPr>
                  <w:jc w:val="center"/>
                  <w:rPr>
                    <w:rFonts w:ascii="Open Sans" w:hAnsi="Open Sans" w:cs="Open Sans"/>
                  </w:rPr>
                </w:pPr>
                <w:r w:rsidRPr="00F8055A">
                  <w:rPr>
                    <w:rFonts w:ascii="Open Sans" w:hAnsi="Open Sans" w:cs="Open Sans"/>
                  </w:rPr>
                  <w:t>20 periods</w:t>
                </w:r>
              </w:p>
              <w:p w14:paraId="2C7BDEE5" w14:textId="77777777" w:rsidR="00022991" w:rsidRPr="00F8055A" w:rsidRDefault="002D1C12" w:rsidP="4E465F73">
                <w:pPr>
                  <w:jc w:val="center"/>
                  <w:rPr>
                    <w:rFonts w:ascii="Open Sans" w:hAnsi="Open Sans" w:cs="Open Sans"/>
                    <w:b/>
                    <w:bCs/>
                  </w:rPr>
                </w:pPr>
                <w:r w:rsidRPr="00F8055A">
                  <w:rPr>
                    <w:rFonts w:ascii="Open Sans" w:hAnsi="Open Sans" w:cs="Open Sans"/>
                  </w:rPr>
                  <w:t xml:space="preserve">900 </w:t>
                </w:r>
                <w:r w:rsidR="005E1879" w:rsidRPr="00F8055A">
                  <w:rPr>
                    <w:rFonts w:ascii="Open Sans" w:hAnsi="Open Sans" w:cs="Open Sans"/>
                  </w:rPr>
                  <w:t>minutes</w:t>
                </w:r>
              </w:p>
            </w:sdtContent>
          </w:sdt>
          <w:p w14:paraId="2722AF64" w14:textId="77777777" w:rsidR="00C039E4" w:rsidRPr="00F8055A" w:rsidRDefault="00C039E4" w:rsidP="5BD3E6A3">
            <w:pPr>
              <w:jc w:val="center"/>
              <w:rPr>
                <w:rFonts w:ascii="Open Sans" w:hAnsi="Open Sans" w:cs="Open Sans"/>
              </w:rPr>
            </w:pPr>
          </w:p>
        </w:tc>
        <w:tc>
          <w:tcPr>
            <w:tcW w:w="7560" w:type="dxa"/>
            <w:gridSpan w:val="2"/>
            <w:shd w:val="clear" w:color="auto" w:fill="auto"/>
          </w:tcPr>
          <w:p w14:paraId="78AF4BA4" w14:textId="77777777" w:rsidR="005E1879" w:rsidRPr="00F8055A" w:rsidRDefault="005E1879"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(9)</w:t>
            </w:r>
            <w:r w:rsidRPr="00F8055A">
              <w:rPr>
                <w:rFonts w:ascii="Open Sans" w:eastAsia="Calibri" w:hAnsi="Open Sans" w:cs="Open Sans"/>
              </w:rPr>
              <w:tab/>
              <w:t>The student describes the processing, packaging, quality analysis, and marketing of eggs, poultry, and fish and their by-products. The student is expected to:</w:t>
            </w:r>
          </w:p>
          <w:p w14:paraId="77F5DB3F"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describe processing techniques;</w:t>
            </w:r>
          </w:p>
          <w:p w14:paraId="2DE8E5B7"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t>demonstrate poultry and retail cuts evaluation;</w:t>
            </w:r>
          </w:p>
          <w:p w14:paraId="5AC171A0"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lastRenderedPageBreak/>
              <w:t>(C)</w:t>
            </w:r>
            <w:r w:rsidRPr="00F8055A">
              <w:rPr>
                <w:rFonts w:ascii="Open Sans" w:eastAsia="Calibri" w:hAnsi="Open Sans" w:cs="Open Sans"/>
              </w:rPr>
              <w:tab/>
              <w:t>identify grades and classes of eggs, poultry, fish, and seafood;</w:t>
            </w:r>
          </w:p>
          <w:p w14:paraId="4A30E04A"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(D)</w:t>
            </w:r>
            <w:r w:rsidRPr="00F8055A">
              <w:rPr>
                <w:rFonts w:ascii="Open Sans" w:eastAsia="Calibri" w:hAnsi="Open Sans" w:cs="Open Sans"/>
              </w:rPr>
              <w:tab/>
              <w:t>fabricate specialty and value-added products;</w:t>
            </w:r>
          </w:p>
          <w:p w14:paraId="50195691"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(E)</w:t>
            </w:r>
            <w:r w:rsidRPr="00F8055A">
              <w:rPr>
                <w:rFonts w:ascii="Open Sans" w:eastAsia="Calibri" w:hAnsi="Open Sans" w:cs="Open Sans"/>
              </w:rPr>
              <w:tab/>
              <w:t>demonstrate an understanding of quality and portion control procedures; and</w:t>
            </w:r>
          </w:p>
          <w:p w14:paraId="771AD0CA" w14:textId="77777777" w:rsidR="00022991"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(F)</w:t>
            </w:r>
            <w:r w:rsidRPr="00F8055A">
              <w:rPr>
                <w:rFonts w:ascii="Open Sans" w:eastAsia="Calibri" w:hAnsi="Open Sans" w:cs="Open Sans"/>
              </w:rPr>
              <w:tab/>
              <w:t>describe marketing procedures for eggs, poultry, fish, and seafood.</w:t>
            </w:r>
          </w:p>
        </w:tc>
      </w:tr>
      <w:tr w:rsidR="00022991" w:rsidRPr="00F8055A" w14:paraId="0EA35732" w14:textId="77777777" w:rsidTr="00FE58BC">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377C71A" w14:textId="77777777" w:rsidR="004356E7" w:rsidRPr="00F8055A" w:rsidRDefault="4E465F73" w:rsidP="4E465F73">
                <w:pPr>
                  <w:rPr>
                    <w:rFonts w:ascii="Open Sans" w:hAnsi="Open Sans" w:cs="Open Sans"/>
                    <w:b/>
                    <w:bCs/>
                  </w:rPr>
                </w:pPr>
                <w:r w:rsidRPr="00F8055A">
                  <w:rPr>
                    <w:rFonts w:ascii="Open Sans" w:hAnsi="Open Sans" w:cs="Open Sans"/>
                    <w:b/>
                    <w:bCs/>
                  </w:rPr>
                  <w:t>Unit</w:t>
                </w:r>
                <w:r w:rsidR="005E1879" w:rsidRPr="00F8055A">
                  <w:rPr>
                    <w:rFonts w:ascii="Open Sans" w:hAnsi="Open Sans" w:cs="Open Sans"/>
                    <w:b/>
                    <w:bCs/>
                  </w:rPr>
                  <w:t xml:space="preserve"> 9:  Fruits, Nuts, and Vegetables and Their By-Products</w:t>
                </w:r>
              </w:p>
              <w:p w14:paraId="051E2364" w14:textId="77777777" w:rsidR="00022991" w:rsidRPr="00F8055A" w:rsidRDefault="00DF0F0F" w:rsidP="00DF0F0F">
                <w:pPr>
                  <w:tabs>
                    <w:tab w:val="left" w:pos="2160"/>
                  </w:tabs>
                  <w:spacing w:before="120" w:after="200" w:line="276" w:lineRule="auto"/>
                  <w:rPr>
                    <w:rFonts w:ascii="Open Sans" w:hAnsi="Open Sans" w:cs="Open Sans"/>
                    <w:b/>
                    <w:bCs/>
                  </w:rPr>
                </w:pPr>
                <w:r w:rsidRPr="00F8055A">
                  <w:rPr>
                    <w:rFonts w:ascii="Open Sans" w:hAnsi="Open Sans" w:cs="Open Sans"/>
                  </w:rPr>
                  <w:t xml:space="preserve">Students will discuss </w:t>
                </w:r>
                <w:r w:rsidRPr="00F8055A">
                  <w:rPr>
                    <w:rFonts w:ascii="Open Sans" w:eastAsia="Calibri" w:hAnsi="Open Sans" w:cs="Open Sans"/>
                  </w:rPr>
                  <w:t xml:space="preserve">the processing, packaging, quality analysis, and marketing of fruits, nuts, and vegetables and their by-products.  </w:t>
                </w:r>
                <w:r w:rsidRPr="00F8055A">
                  <w:rPr>
                    <w:rFonts w:ascii="Open Sans" w:hAnsi="Open Sans" w:cs="Open Sans"/>
                  </w:rPr>
                  <w:t xml:space="preserve">In small groups and/or in other classroom activities, students will </w:t>
                </w:r>
                <w:r w:rsidRPr="00F8055A">
                  <w:rPr>
                    <w:rFonts w:ascii="Open Sans" w:eastAsia="Calibri" w:hAnsi="Open Sans" w:cs="Open Sans"/>
                  </w:rPr>
                  <w:t>demonstrate trimming, washing, waxing, peeling, blanching, and other marketing techniques, research critical issues in transporting, receiving, and storing fruits, nuts, and vegetables, an</w:t>
                </w:r>
                <w:r w:rsidR="00F75C3E" w:rsidRPr="00F8055A">
                  <w:rPr>
                    <w:rFonts w:ascii="Open Sans" w:eastAsia="Calibri" w:hAnsi="Open Sans" w:cs="Open Sans"/>
                  </w:rPr>
                  <w:t xml:space="preserve">d </w:t>
                </w:r>
                <w:r w:rsidRPr="00F8055A">
                  <w:rPr>
                    <w:rFonts w:ascii="Open Sans" w:eastAsia="Calibri" w:hAnsi="Open Sans" w:cs="Open Sans"/>
                  </w:rPr>
                  <w:t xml:space="preserve">discuss preserving, packaging, and storing fruits, nuts, and vegetables.  As a culminating </w:t>
                </w:r>
                <w:r w:rsidRPr="00F8055A">
                  <w:rPr>
                    <w:rFonts w:ascii="Open Sans" w:eastAsia="Calibri" w:hAnsi="Open Sans" w:cs="Open Sans"/>
                  </w:rPr>
                  <w:lastRenderedPageBreak/>
                  <w:t>activity for this unit, students will produce a report that identifies, classifies, and grades fruits, nuts, and vegetables.</w:t>
                </w:r>
              </w:p>
            </w:sdtContent>
          </w:sdt>
          <w:p w14:paraId="704058DD" w14:textId="77777777" w:rsidR="00C039E4" w:rsidRPr="00F8055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14:paraId="6F9E168F" w14:textId="77777777" w:rsidR="004356E7" w:rsidRPr="00F8055A" w:rsidRDefault="005E1879" w:rsidP="4E465F73">
                <w:pPr>
                  <w:jc w:val="center"/>
                  <w:rPr>
                    <w:rFonts w:ascii="Open Sans" w:hAnsi="Open Sans" w:cs="Open Sans"/>
                  </w:rPr>
                </w:pPr>
                <w:r w:rsidRPr="00F8055A">
                  <w:rPr>
                    <w:rFonts w:ascii="Open Sans" w:hAnsi="Open Sans" w:cs="Open Sans"/>
                  </w:rPr>
                  <w:t>15 periods</w:t>
                </w:r>
              </w:p>
              <w:p w14:paraId="1ED46AF4" w14:textId="77777777" w:rsidR="00022991" w:rsidRPr="00F8055A" w:rsidRDefault="005E1879" w:rsidP="4E465F73">
                <w:pPr>
                  <w:jc w:val="center"/>
                  <w:rPr>
                    <w:rFonts w:ascii="Open Sans" w:hAnsi="Open Sans" w:cs="Open Sans"/>
                    <w:b/>
                    <w:bCs/>
                  </w:rPr>
                </w:pPr>
                <w:r w:rsidRPr="00F8055A">
                  <w:rPr>
                    <w:rFonts w:ascii="Open Sans" w:hAnsi="Open Sans" w:cs="Open Sans"/>
                  </w:rPr>
                  <w:t xml:space="preserve">675 </w:t>
                </w:r>
                <w:r w:rsidR="4E465F73" w:rsidRPr="00F8055A">
                  <w:rPr>
                    <w:rFonts w:ascii="Open Sans" w:hAnsi="Open Sans" w:cs="Open Sans"/>
                  </w:rPr>
                  <w:t>minutes</w:t>
                </w:r>
              </w:p>
            </w:sdtContent>
          </w:sdt>
          <w:p w14:paraId="5617E7FC" w14:textId="77777777" w:rsidR="00C039E4" w:rsidRPr="00F8055A" w:rsidRDefault="00C039E4" w:rsidP="5BD3E6A3">
            <w:pPr>
              <w:jc w:val="center"/>
              <w:rPr>
                <w:rFonts w:ascii="Open Sans" w:hAnsi="Open Sans" w:cs="Open Sans"/>
              </w:rPr>
            </w:pPr>
          </w:p>
        </w:tc>
        <w:tc>
          <w:tcPr>
            <w:tcW w:w="7560" w:type="dxa"/>
            <w:gridSpan w:val="2"/>
            <w:shd w:val="clear" w:color="auto" w:fill="auto"/>
          </w:tcPr>
          <w:p w14:paraId="6E2B841D" w14:textId="77777777" w:rsidR="005E1879" w:rsidRPr="00F8055A" w:rsidRDefault="005E1879"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(10)</w:t>
            </w:r>
            <w:r w:rsidRPr="00F8055A">
              <w:rPr>
                <w:rFonts w:ascii="Open Sans" w:eastAsia="Calibri" w:hAnsi="Open Sans" w:cs="Open Sans"/>
              </w:rPr>
              <w:tab/>
              <w:t>The student describes the processing, packaging, quality analysis, and marketing of fruits, nuts, and vegetables and their by-products. The student is expected to:</w:t>
            </w:r>
          </w:p>
          <w:p w14:paraId="16783703"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identify, classify, and grade fruits, nuts, and vegetables;</w:t>
            </w:r>
          </w:p>
          <w:p w14:paraId="1CE325EA"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t>demonstrate trimming, washing, waxing, peeling, blanching, and other marketing techniques;</w:t>
            </w:r>
          </w:p>
          <w:p w14:paraId="513241D9"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(C)</w:t>
            </w:r>
            <w:r w:rsidRPr="00F8055A">
              <w:rPr>
                <w:rFonts w:ascii="Open Sans" w:eastAsia="Calibri" w:hAnsi="Open Sans" w:cs="Open Sans"/>
              </w:rPr>
              <w:tab/>
              <w:t>research critical issues in transporting, receiving, and storing fruits, nuts, and vegetables; and</w:t>
            </w:r>
          </w:p>
          <w:p w14:paraId="1014F262" w14:textId="77777777" w:rsidR="00022991"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(D)</w:t>
            </w:r>
            <w:r w:rsidRPr="00F8055A">
              <w:rPr>
                <w:rFonts w:ascii="Open Sans" w:eastAsia="Calibri" w:hAnsi="Open Sans" w:cs="Open Sans"/>
              </w:rPr>
              <w:tab/>
              <w:t>discuss preserving, packaging, and storing fruits, nuts, and vegetables.</w:t>
            </w:r>
          </w:p>
        </w:tc>
      </w:tr>
      <w:tr w:rsidR="00022991" w:rsidRPr="00F8055A" w14:paraId="14B2EBA1" w14:textId="77777777" w:rsidTr="00FE58BC">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rFonts w:eastAsiaTheme="minorHAnsi"/>
                <w:b w:val="0"/>
              </w:rPr>
            </w:sdtEndPr>
            <w:sdtContent>
              <w:p w14:paraId="2B54D87B" w14:textId="77777777" w:rsidR="004356E7" w:rsidRPr="00F8055A" w:rsidRDefault="4E465F73" w:rsidP="4E465F73">
                <w:pPr>
                  <w:rPr>
                    <w:rFonts w:ascii="Open Sans" w:hAnsi="Open Sans" w:cs="Open Sans"/>
                    <w:b/>
                    <w:bCs/>
                  </w:rPr>
                </w:pPr>
                <w:r w:rsidRPr="00F8055A">
                  <w:rPr>
                    <w:rFonts w:ascii="Open Sans" w:hAnsi="Open Sans" w:cs="Open Sans"/>
                    <w:b/>
                    <w:bCs/>
                  </w:rPr>
                  <w:t>Unit</w:t>
                </w:r>
                <w:r w:rsidR="005E1879" w:rsidRPr="00F8055A">
                  <w:rPr>
                    <w:rFonts w:ascii="Open Sans" w:hAnsi="Open Sans" w:cs="Open Sans"/>
                    <w:b/>
                    <w:bCs/>
                  </w:rPr>
                  <w:t xml:space="preserve"> 10:  Milk and Dairy Distribution</w:t>
                </w:r>
              </w:p>
              <w:p w14:paraId="7101ACD0" w14:textId="77777777" w:rsidR="00022991" w:rsidRPr="00F8055A" w:rsidRDefault="00110DA3" w:rsidP="00CF2C5B">
                <w:pPr>
                  <w:tabs>
                    <w:tab w:val="left" w:pos="2160"/>
                  </w:tabs>
                  <w:spacing w:before="120" w:after="200" w:line="276" w:lineRule="auto"/>
                  <w:rPr>
                    <w:rFonts w:ascii="Open Sans" w:eastAsia="Calibri" w:hAnsi="Open Sans" w:cs="Open Sans"/>
                  </w:rPr>
                </w:pPr>
                <w:r w:rsidRPr="00F8055A">
                  <w:rPr>
                    <w:rFonts w:ascii="Open Sans" w:hAnsi="Open Sans" w:cs="Open Sans"/>
                  </w:rPr>
                  <w:t xml:space="preserve">Students will discuss </w:t>
                </w:r>
                <w:r w:rsidRPr="00F8055A">
                  <w:rPr>
                    <w:rFonts w:ascii="Open Sans" w:eastAsia="Calibri" w:hAnsi="Open Sans" w:cs="Open Sans"/>
                  </w:rPr>
                  <w:t>the processing, packaging, quality analysis, and marketing of milk and dairy products for distribution.</w:t>
                </w:r>
                <w:r w:rsidR="00F75C3E" w:rsidRPr="00F8055A">
                  <w:rPr>
                    <w:rFonts w:ascii="Open Sans" w:eastAsia="Calibri" w:hAnsi="Open Sans" w:cs="Open Sans"/>
                  </w:rPr>
                  <w:t xml:space="preserve">  </w:t>
                </w:r>
                <w:r w:rsidRPr="00F8055A">
                  <w:rPr>
                    <w:rFonts w:ascii="Open Sans" w:hAnsi="Open Sans" w:cs="Open Sans"/>
                  </w:rPr>
                  <w:t xml:space="preserve">In small groups and/or in other classroom activities, students will </w:t>
                </w:r>
                <w:r w:rsidRPr="00F8055A">
                  <w:rPr>
                    <w:rFonts w:ascii="Open Sans" w:eastAsia="Calibri" w:hAnsi="Open Sans" w:cs="Open Sans"/>
                  </w:rPr>
                  <w:t>describe methods of preparing milk for processing, evaluate methods of processing milk and dairy products, and process, classify, and grade cheese.  As a culminating activity for this unit, students will produce a report that identifies dairy products, including cultured milk products and frozen dairy desserts.</w:t>
                </w:r>
              </w:p>
            </w:sdtContent>
          </w:sdt>
          <w:p w14:paraId="684FA85D" w14:textId="77777777" w:rsidR="00C039E4" w:rsidRPr="00F8055A"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14:paraId="52FADAEA" w14:textId="77777777" w:rsidR="004356E7" w:rsidRPr="00F8055A" w:rsidRDefault="005E1879" w:rsidP="4E465F73">
                <w:pPr>
                  <w:jc w:val="center"/>
                  <w:rPr>
                    <w:rFonts w:ascii="Open Sans" w:hAnsi="Open Sans" w:cs="Open Sans"/>
                  </w:rPr>
                </w:pPr>
                <w:r w:rsidRPr="00F8055A">
                  <w:rPr>
                    <w:rFonts w:ascii="Open Sans" w:hAnsi="Open Sans" w:cs="Open Sans"/>
                  </w:rPr>
                  <w:t>15 periods</w:t>
                </w:r>
              </w:p>
              <w:p w14:paraId="7CAD28C2" w14:textId="77777777" w:rsidR="00022991" w:rsidRPr="00F8055A" w:rsidRDefault="005E1879" w:rsidP="4E465F73">
                <w:pPr>
                  <w:jc w:val="center"/>
                  <w:rPr>
                    <w:rFonts w:ascii="Open Sans" w:hAnsi="Open Sans" w:cs="Open Sans"/>
                    <w:b/>
                    <w:bCs/>
                  </w:rPr>
                </w:pPr>
                <w:r w:rsidRPr="00F8055A">
                  <w:rPr>
                    <w:rFonts w:ascii="Open Sans" w:hAnsi="Open Sans" w:cs="Open Sans"/>
                  </w:rPr>
                  <w:t>675 minutes</w:t>
                </w:r>
              </w:p>
            </w:sdtContent>
          </w:sdt>
          <w:p w14:paraId="1A018DF2" w14:textId="77777777" w:rsidR="00C039E4" w:rsidRPr="00F8055A" w:rsidRDefault="00C039E4" w:rsidP="5BD3E6A3">
            <w:pPr>
              <w:jc w:val="center"/>
              <w:rPr>
                <w:rFonts w:ascii="Open Sans" w:hAnsi="Open Sans" w:cs="Open Sans"/>
              </w:rPr>
            </w:pPr>
          </w:p>
        </w:tc>
        <w:tc>
          <w:tcPr>
            <w:tcW w:w="7560" w:type="dxa"/>
            <w:gridSpan w:val="2"/>
            <w:shd w:val="clear" w:color="auto" w:fill="auto"/>
          </w:tcPr>
          <w:p w14:paraId="48AF2CF1" w14:textId="77777777" w:rsidR="005E1879" w:rsidRPr="00F8055A" w:rsidRDefault="005E1879"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(11)</w:t>
            </w:r>
            <w:r w:rsidRPr="00F8055A">
              <w:rPr>
                <w:rFonts w:ascii="Open Sans" w:eastAsia="Calibri" w:hAnsi="Open Sans" w:cs="Open Sans"/>
              </w:rPr>
              <w:tab/>
              <w:t>The student describes the processing, packaging, quality analysis, and marketing of milk and dairy products for distribution. The student is expected to:</w:t>
            </w:r>
          </w:p>
          <w:p w14:paraId="035C03F4"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describe methods of preparing milk for processing;</w:t>
            </w:r>
          </w:p>
          <w:p w14:paraId="7C10586A"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t>evaluate methods of processing milk and dairy products;</w:t>
            </w:r>
          </w:p>
          <w:p w14:paraId="1A1CE43B" w14:textId="77777777" w:rsidR="005E1879"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(C)</w:t>
            </w:r>
            <w:r w:rsidRPr="00F8055A">
              <w:rPr>
                <w:rFonts w:ascii="Open Sans" w:eastAsia="Calibri" w:hAnsi="Open Sans" w:cs="Open Sans"/>
              </w:rPr>
              <w:tab/>
              <w:t>identify dairy products, including cultured milk products and frozen dairy desserts; and</w:t>
            </w:r>
          </w:p>
          <w:p w14:paraId="616C5983" w14:textId="77777777" w:rsidR="00022991" w:rsidRPr="00F8055A" w:rsidRDefault="005E1879" w:rsidP="00F8055A">
            <w:pPr>
              <w:tabs>
                <w:tab w:val="left" w:pos="2160"/>
              </w:tabs>
              <w:spacing w:line="276" w:lineRule="auto"/>
              <w:ind w:left="2160" w:hanging="720"/>
              <w:rPr>
                <w:rFonts w:ascii="Open Sans" w:eastAsia="Calibri" w:hAnsi="Open Sans" w:cs="Open Sans"/>
              </w:rPr>
            </w:pPr>
            <w:r w:rsidRPr="00F8055A">
              <w:rPr>
                <w:rFonts w:ascii="Open Sans" w:eastAsia="Calibri" w:hAnsi="Open Sans" w:cs="Open Sans"/>
              </w:rPr>
              <w:t>(D)</w:t>
            </w:r>
            <w:r w:rsidRPr="00F8055A">
              <w:rPr>
                <w:rFonts w:ascii="Open Sans" w:eastAsia="Calibri" w:hAnsi="Open Sans" w:cs="Open Sans"/>
              </w:rPr>
              <w:tab/>
              <w:t>process, classify, and grade cheese</w:t>
            </w:r>
            <w:r w:rsidR="00CF2C5B" w:rsidRPr="00F8055A">
              <w:rPr>
                <w:rFonts w:ascii="Open Sans" w:eastAsia="Calibri" w:hAnsi="Open Sans" w:cs="Open Sans"/>
              </w:rPr>
              <w:t>.</w:t>
            </w:r>
          </w:p>
        </w:tc>
      </w:tr>
      <w:tr w:rsidR="00683BC0" w:rsidRPr="00F8055A" w14:paraId="2E6DC074" w14:textId="77777777" w:rsidTr="00FE58BC">
        <w:trPr>
          <w:trHeight w:val="1169"/>
        </w:trPr>
        <w:tc>
          <w:tcPr>
            <w:tcW w:w="4680" w:type="dxa"/>
          </w:tcPr>
          <w:sdt>
            <w:sdtPr>
              <w:rPr>
                <w:rFonts w:ascii="Open Sans" w:hAnsi="Open Sans" w:cs="Open Sans"/>
                <w:b/>
              </w:rPr>
              <w:id w:val="406500735"/>
              <w:placeholder>
                <w:docPart w:val="3053567365524CA88DD842A659A71BC6"/>
              </w:placeholder>
              <w:docPartList>
                <w:docPartGallery w:val="Quick Parts"/>
              </w:docPartList>
            </w:sdtPr>
            <w:sdtEndPr>
              <w:rPr>
                <w:b w:val="0"/>
              </w:rPr>
            </w:sdtEndPr>
            <w:sdtContent>
              <w:p w14:paraId="2F064EB0" w14:textId="77777777" w:rsidR="00683BC0" w:rsidRPr="00F8055A" w:rsidRDefault="00683BC0" w:rsidP="002B09DD">
                <w:pPr>
                  <w:rPr>
                    <w:rFonts w:ascii="Open Sans" w:hAnsi="Open Sans" w:cs="Open Sans"/>
                    <w:b/>
                    <w:bCs/>
                  </w:rPr>
                </w:pPr>
                <w:r w:rsidRPr="00F8055A">
                  <w:rPr>
                    <w:rFonts w:ascii="Open Sans" w:hAnsi="Open Sans" w:cs="Open Sans"/>
                    <w:b/>
                    <w:bCs/>
                  </w:rPr>
                  <w:t>Unit 11:  Supervised Agriculture Experience Program</w:t>
                </w:r>
              </w:p>
              <w:p w14:paraId="20058F8E" w14:textId="77777777" w:rsidR="00683BC0" w:rsidRPr="00F8055A" w:rsidRDefault="00683BC0" w:rsidP="002B09DD">
                <w:pPr>
                  <w:rPr>
                    <w:rFonts w:ascii="Open Sans" w:hAnsi="Open Sans" w:cs="Open Sans"/>
                  </w:rPr>
                </w:pPr>
              </w:p>
              <w:p w14:paraId="1060F75B" w14:textId="77777777" w:rsidR="00683BC0" w:rsidRPr="00F8055A" w:rsidRDefault="00683BC0" w:rsidP="002B09DD">
                <w:pPr>
                  <w:rPr>
                    <w:rFonts w:ascii="Open Sans" w:hAnsi="Open Sans" w:cs="Open Sans"/>
                  </w:rPr>
                </w:pPr>
                <w:r w:rsidRPr="00F8055A">
                  <w:rPr>
                    <w:rFonts w:ascii="Open Sans" w:hAnsi="Open Sans" w:cs="Open Sans"/>
                  </w:rPr>
                  <w:t xml:space="preserve">Students will discuss and develop all components of a supervised agriculture experience.  Through a variety of classroom activities, students will utilize appropriate technology to plan, propose, </w:t>
                </w:r>
                <w:r w:rsidRPr="00F8055A">
                  <w:rPr>
                    <w:rFonts w:ascii="Open Sans" w:hAnsi="Open Sans" w:cs="Open Sans"/>
                  </w:rPr>
                  <w:lastRenderedPageBreak/>
                  <w:t>conduct, document and evaluate their supervised agriculture experience program, apply appropriate record-keeping skills, and participate in leadership opportunities.  As a culminating unit activity, students will produce and participate in a local program of activities using a strategic planning process.</w:t>
                </w:r>
              </w:p>
            </w:sdtContent>
          </w:sdt>
          <w:p w14:paraId="72FE1D72" w14:textId="77777777" w:rsidR="00683BC0" w:rsidRPr="00F8055A" w:rsidRDefault="00683BC0" w:rsidP="002B09DD">
            <w:pPr>
              <w:rPr>
                <w:rFonts w:ascii="Open Sans" w:hAnsi="Open Sans" w:cs="Open Sans"/>
                <w:b/>
              </w:rPr>
            </w:pPr>
          </w:p>
        </w:tc>
        <w:tc>
          <w:tcPr>
            <w:tcW w:w="2250" w:type="dxa"/>
          </w:tcPr>
          <w:sdt>
            <w:sdtPr>
              <w:rPr>
                <w:rFonts w:ascii="Open Sans" w:hAnsi="Open Sans" w:cs="Open Sans"/>
                <w:bCs/>
              </w:rPr>
              <w:id w:val="406500736"/>
              <w:placeholder>
                <w:docPart w:val="28F37D145AB24345BE0C16EC47D3A020"/>
              </w:placeholder>
              <w:docPartList>
                <w:docPartGallery w:val="Quick Parts"/>
              </w:docPartList>
            </w:sdtPr>
            <w:sdtEndPr/>
            <w:sdtContent>
              <w:p w14:paraId="19BC91E2" w14:textId="77777777" w:rsidR="00683BC0" w:rsidRPr="00F8055A" w:rsidRDefault="00683BC0" w:rsidP="002B09DD">
                <w:pPr>
                  <w:jc w:val="center"/>
                  <w:rPr>
                    <w:rFonts w:ascii="Open Sans" w:hAnsi="Open Sans" w:cs="Open Sans"/>
                  </w:rPr>
                </w:pPr>
                <w:r w:rsidRPr="00F8055A">
                  <w:rPr>
                    <w:rFonts w:ascii="Open Sans" w:hAnsi="Open Sans" w:cs="Open Sans"/>
                  </w:rPr>
                  <w:t>15 periods</w:t>
                </w:r>
              </w:p>
              <w:p w14:paraId="72353B21" w14:textId="77777777" w:rsidR="00683BC0" w:rsidRPr="00F8055A" w:rsidRDefault="00683BC0" w:rsidP="002B09DD">
                <w:pPr>
                  <w:jc w:val="center"/>
                  <w:rPr>
                    <w:rFonts w:ascii="Open Sans" w:hAnsi="Open Sans" w:cs="Open Sans"/>
                    <w:b/>
                    <w:bCs/>
                  </w:rPr>
                </w:pPr>
                <w:r w:rsidRPr="00F8055A">
                  <w:rPr>
                    <w:rFonts w:ascii="Open Sans" w:hAnsi="Open Sans" w:cs="Open Sans"/>
                  </w:rPr>
                  <w:t>675 minutes</w:t>
                </w:r>
              </w:p>
            </w:sdtContent>
          </w:sdt>
          <w:p w14:paraId="7F2A4B62" w14:textId="77777777" w:rsidR="00683BC0" w:rsidRPr="00F8055A" w:rsidRDefault="00683BC0" w:rsidP="002B09DD">
            <w:pPr>
              <w:jc w:val="center"/>
              <w:rPr>
                <w:rFonts w:ascii="Open Sans" w:hAnsi="Open Sans" w:cs="Open Sans"/>
              </w:rPr>
            </w:pPr>
          </w:p>
        </w:tc>
        <w:tc>
          <w:tcPr>
            <w:tcW w:w="7560" w:type="dxa"/>
            <w:gridSpan w:val="2"/>
          </w:tcPr>
          <w:p w14:paraId="149AEC1C" w14:textId="77777777" w:rsidR="00683BC0" w:rsidRPr="00F8055A" w:rsidRDefault="00683BC0" w:rsidP="00F8055A">
            <w:pPr>
              <w:tabs>
                <w:tab w:val="left" w:pos="1440"/>
              </w:tabs>
              <w:spacing w:line="276" w:lineRule="auto"/>
              <w:ind w:left="1440" w:hanging="720"/>
              <w:rPr>
                <w:rFonts w:ascii="Open Sans" w:eastAsia="Calibri" w:hAnsi="Open Sans" w:cs="Open Sans"/>
              </w:rPr>
            </w:pPr>
            <w:r w:rsidRPr="00F8055A">
              <w:rPr>
                <w:rFonts w:ascii="Open Sans" w:eastAsia="Calibri" w:hAnsi="Open Sans" w:cs="Open Sans"/>
              </w:rPr>
              <w:t>(2)</w:t>
            </w:r>
            <w:r w:rsidRPr="00F8055A">
              <w:rPr>
                <w:rFonts w:ascii="Open Sans" w:eastAsia="Calibri" w:hAnsi="Open Sans" w:cs="Open Sans"/>
              </w:rPr>
              <w:tab/>
              <w:t>The student develops a supervised agriculture experience program. The student is expected to:</w:t>
            </w:r>
          </w:p>
          <w:p w14:paraId="1660AB3E" w14:textId="77777777" w:rsidR="00683BC0" w:rsidRPr="00F8055A" w:rsidRDefault="00683BC0" w:rsidP="00F8055A">
            <w:pPr>
              <w:tabs>
                <w:tab w:val="left" w:pos="2160"/>
              </w:tabs>
              <w:ind w:left="2160" w:hanging="720"/>
              <w:rPr>
                <w:rFonts w:ascii="Open Sans" w:eastAsia="Calibri" w:hAnsi="Open Sans" w:cs="Open Sans"/>
              </w:rPr>
            </w:pPr>
            <w:r w:rsidRPr="00F8055A">
              <w:rPr>
                <w:rFonts w:ascii="Open Sans" w:eastAsia="Calibri" w:hAnsi="Open Sans" w:cs="Open Sans"/>
              </w:rPr>
              <w:t>(A)</w:t>
            </w:r>
            <w:r w:rsidRPr="00F8055A">
              <w:rPr>
                <w:rFonts w:ascii="Open Sans" w:eastAsia="Calibri" w:hAnsi="Open Sans" w:cs="Open Sans"/>
              </w:rPr>
              <w:tab/>
              <w:t>plan, propose, conduct, document, and evaluate a supervised agriculture experience program as an experiential learning activity;</w:t>
            </w:r>
          </w:p>
          <w:p w14:paraId="15961E6D" w14:textId="77777777" w:rsidR="00683BC0" w:rsidRPr="00F8055A" w:rsidRDefault="00683BC0" w:rsidP="00F8055A">
            <w:pPr>
              <w:tabs>
                <w:tab w:val="left" w:pos="2160"/>
              </w:tabs>
              <w:ind w:left="2160" w:hanging="720"/>
              <w:rPr>
                <w:rFonts w:ascii="Open Sans" w:eastAsia="Calibri" w:hAnsi="Open Sans" w:cs="Open Sans"/>
              </w:rPr>
            </w:pPr>
            <w:r w:rsidRPr="00F8055A">
              <w:rPr>
                <w:rFonts w:ascii="Open Sans" w:eastAsia="Calibri" w:hAnsi="Open Sans" w:cs="Open Sans"/>
              </w:rPr>
              <w:t>(B)</w:t>
            </w:r>
            <w:r w:rsidRPr="00F8055A">
              <w:rPr>
                <w:rFonts w:ascii="Open Sans" w:eastAsia="Calibri" w:hAnsi="Open Sans" w:cs="Open Sans"/>
              </w:rPr>
              <w:tab/>
              <w:t>apply proper record-keeping skills as they relate to the supervised agriculture experience;</w:t>
            </w:r>
          </w:p>
          <w:p w14:paraId="3B19F837" w14:textId="77777777" w:rsidR="00683BC0" w:rsidRPr="00F8055A" w:rsidRDefault="00683BC0" w:rsidP="00F8055A">
            <w:pPr>
              <w:tabs>
                <w:tab w:val="left" w:pos="2160"/>
              </w:tabs>
              <w:ind w:left="2160" w:hanging="720"/>
              <w:rPr>
                <w:rFonts w:ascii="Open Sans" w:eastAsia="Calibri" w:hAnsi="Open Sans" w:cs="Open Sans"/>
              </w:rPr>
            </w:pPr>
            <w:r w:rsidRPr="00F8055A">
              <w:rPr>
                <w:rFonts w:ascii="Open Sans" w:eastAsia="Calibri" w:hAnsi="Open Sans" w:cs="Open Sans"/>
              </w:rPr>
              <w:t>(C)</w:t>
            </w:r>
            <w:r w:rsidRPr="00F8055A">
              <w:rPr>
                <w:rFonts w:ascii="Open Sans" w:eastAsia="Calibri" w:hAnsi="Open Sans" w:cs="Open Sans"/>
              </w:rPr>
              <w:tab/>
              <w:t xml:space="preserve">participate in youth leadership opportunities to </w:t>
            </w:r>
            <w:r w:rsidRPr="00F8055A">
              <w:rPr>
                <w:rFonts w:ascii="Open Sans" w:eastAsia="Calibri" w:hAnsi="Open Sans" w:cs="Open Sans"/>
              </w:rPr>
              <w:lastRenderedPageBreak/>
              <w:t>create a well-rounded experience program; and</w:t>
            </w:r>
          </w:p>
          <w:p w14:paraId="6E542DCB" w14:textId="77777777" w:rsidR="00683BC0" w:rsidRPr="00F8055A" w:rsidRDefault="00683BC0" w:rsidP="00F8055A">
            <w:pPr>
              <w:tabs>
                <w:tab w:val="left" w:pos="2160"/>
              </w:tabs>
              <w:ind w:left="2160" w:hanging="720"/>
              <w:rPr>
                <w:rFonts w:ascii="Open Sans" w:eastAsia="Calibri" w:hAnsi="Open Sans" w:cs="Open Sans"/>
              </w:rPr>
            </w:pPr>
            <w:r w:rsidRPr="00F8055A">
              <w:rPr>
                <w:rFonts w:ascii="Open Sans" w:eastAsia="Calibri" w:hAnsi="Open Sans" w:cs="Open Sans"/>
              </w:rPr>
              <w:t>(D)</w:t>
            </w:r>
            <w:r w:rsidRPr="00F8055A">
              <w:rPr>
                <w:rFonts w:ascii="Open Sans" w:eastAsia="Calibri" w:hAnsi="Open Sans" w:cs="Open Sans"/>
              </w:rPr>
              <w:tab/>
              <w:t>produce and participate in a local program of activities using a strategic planning process.</w:t>
            </w:r>
          </w:p>
        </w:tc>
      </w:tr>
    </w:tbl>
    <w:p w14:paraId="437CF7C9" w14:textId="77777777" w:rsidR="004C7226" w:rsidRPr="00F8055A" w:rsidRDefault="004C7226" w:rsidP="00FE58BC">
      <w:pPr>
        <w:rPr>
          <w:rFonts w:ascii="Open Sans" w:hAnsi="Open Sans" w:cs="Open Sans"/>
        </w:rPr>
      </w:pPr>
    </w:p>
    <w:sectPr w:rsidR="004C7226" w:rsidRPr="00F8055A" w:rsidSect="0002299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CE599" w14:textId="77777777" w:rsidR="00C43899" w:rsidRDefault="00C43899">
      <w:pPr>
        <w:spacing w:after="0" w:line="240" w:lineRule="auto"/>
      </w:pPr>
      <w:r>
        <w:separator/>
      </w:r>
    </w:p>
  </w:endnote>
  <w:endnote w:type="continuationSeparator" w:id="0">
    <w:p w14:paraId="77547519" w14:textId="77777777" w:rsidR="00C43899" w:rsidRDefault="00C43899">
      <w:pPr>
        <w:spacing w:after="0" w:line="240" w:lineRule="auto"/>
      </w:pPr>
      <w:r>
        <w:continuationSeparator/>
      </w:r>
    </w:p>
  </w:endnote>
  <w:endnote w:type="continuationNotice" w:id="1">
    <w:p w14:paraId="3FCE2995" w14:textId="77777777" w:rsidR="00C43899" w:rsidRDefault="00C43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4C634132" w14:textId="77777777" w:rsidR="00563FB4" w:rsidRDefault="4E465F73" w:rsidP="00ED6CC9">
            <w:pPr>
              <w:pStyle w:val="Footer"/>
            </w:pPr>
            <w:r w:rsidRPr="4E465F73">
              <w:rPr>
                <w:vertAlign w:val="subscript"/>
              </w:rPr>
              <w:t>Copyright © Texas Education Agency</w:t>
            </w:r>
            <w:r w:rsidR="00DE6328">
              <w:rPr>
                <w:vertAlign w:val="subscript"/>
              </w:rPr>
              <w:t>,</w:t>
            </w:r>
            <w:r w:rsidRPr="4E465F73">
              <w:rPr>
                <w:vertAlign w:val="subscript"/>
              </w:rPr>
              <w:t xml:space="preserve"> 2017. All rights reserved</w:t>
            </w:r>
            <w:r w:rsidR="00DE6328">
              <w:rPr>
                <w:vertAlign w:val="subscript"/>
              </w:rPr>
              <w:t>.</w:t>
            </w:r>
            <w:r w:rsidRPr="4E465F73">
              <w:rPr>
                <w:vertAlign w:val="subscript"/>
              </w:rPr>
              <w:t xml:space="preserve">                                                                                              </w:t>
            </w:r>
            <w:r w:rsidRPr="4E465F73">
              <w:rPr>
                <w:b/>
                <w:bCs/>
              </w:rPr>
              <w:t xml:space="preserve"> </w:t>
            </w:r>
            <w:r w:rsidR="00480B87" w:rsidRPr="4E465F73">
              <w:rPr>
                <w:b/>
                <w:bCs/>
                <w:noProof/>
              </w:rPr>
              <w:fldChar w:fldCharType="begin"/>
            </w:r>
            <w:r w:rsidR="5591F691" w:rsidRPr="4E465F73">
              <w:rPr>
                <w:b/>
                <w:bCs/>
                <w:noProof/>
              </w:rPr>
              <w:instrText xml:space="preserve"> PAGE </w:instrText>
            </w:r>
            <w:r w:rsidR="00480B87" w:rsidRPr="4E465F73">
              <w:rPr>
                <w:b/>
                <w:bCs/>
                <w:noProof/>
              </w:rPr>
              <w:fldChar w:fldCharType="separate"/>
            </w:r>
            <w:r w:rsidR="009A57E3">
              <w:rPr>
                <w:b/>
                <w:bCs/>
                <w:noProof/>
              </w:rPr>
              <w:t>1</w:t>
            </w:r>
            <w:r w:rsidR="00480B87" w:rsidRPr="4E465F73">
              <w:rPr>
                <w:b/>
                <w:bCs/>
                <w:noProof/>
              </w:rPr>
              <w:fldChar w:fldCharType="end"/>
            </w:r>
            <w:r>
              <w:t xml:space="preserve"> of </w:t>
            </w:r>
            <w:r w:rsidR="00480B87" w:rsidRPr="4E465F73">
              <w:rPr>
                <w:b/>
                <w:bCs/>
                <w:noProof/>
              </w:rPr>
              <w:fldChar w:fldCharType="begin"/>
            </w:r>
            <w:r w:rsidR="5591F691" w:rsidRPr="4E465F73">
              <w:rPr>
                <w:b/>
                <w:bCs/>
                <w:noProof/>
              </w:rPr>
              <w:instrText xml:space="preserve"> NUMPAGES  </w:instrText>
            </w:r>
            <w:r w:rsidR="00480B87" w:rsidRPr="4E465F73">
              <w:rPr>
                <w:b/>
                <w:bCs/>
                <w:noProof/>
              </w:rPr>
              <w:fldChar w:fldCharType="separate"/>
            </w:r>
            <w:r w:rsidR="009A57E3">
              <w:rPr>
                <w:b/>
                <w:bCs/>
                <w:noProof/>
              </w:rPr>
              <w:t>8</w:t>
            </w:r>
            <w:r w:rsidR="00480B87" w:rsidRPr="4E465F73">
              <w:rPr>
                <w:b/>
                <w:bCs/>
                <w:noProof/>
              </w:rPr>
              <w:fldChar w:fldCharType="end"/>
            </w:r>
          </w:p>
        </w:sdtContent>
      </w:sdt>
    </w:sdtContent>
  </w:sdt>
  <w:p w14:paraId="16C90AE3" w14:textId="77777777" w:rsidR="005C2850" w:rsidRPr="005C2850" w:rsidRDefault="00C34D84" w:rsidP="00ED6CC9">
    <w:pPr>
      <w:pStyle w:val="Footer"/>
      <w:jc w:val="right"/>
      <w:rPr>
        <w:sz w:val="18"/>
        <w:szCs w:val="18"/>
      </w:rPr>
    </w:pPr>
    <w:r>
      <w:rPr>
        <w:noProof/>
        <w:sz w:val="18"/>
        <w:szCs w:val="18"/>
      </w:rPr>
      <w:drawing>
        <wp:inline distT="0" distB="0" distL="0" distR="0" wp14:anchorId="0368D30A" wp14:editId="6774CF04">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A7E0" w14:textId="77777777" w:rsidR="00C43899" w:rsidRDefault="00C43899">
      <w:pPr>
        <w:spacing w:after="0" w:line="240" w:lineRule="auto"/>
      </w:pPr>
      <w:r>
        <w:separator/>
      </w:r>
    </w:p>
  </w:footnote>
  <w:footnote w:type="continuationSeparator" w:id="0">
    <w:p w14:paraId="77ED81F5" w14:textId="77777777" w:rsidR="00C43899" w:rsidRDefault="00C43899">
      <w:pPr>
        <w:spacing w:after="0" w:line="240" w:lineRule="auto"/>
      </w:pPr>
      <w:r>
        <w:continuationSeparator/>
      </w:r>
    </w:p>
  </w:footnote>
  <w:footnote w:type="continuationNotice" w:id="1">
    <w:p w14:paraId="1DA6AB59" w14:textId="77777777" w:rsidR="00C43899" w:rsidRDefault="00C4389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B94A" w14:textId="77777777" w:rsidR="00563FB4" w:rsidRDefault="00571BB0" w:rsidP="00DE6328">
    <w:pPr>
      <w:pStyle w:val="Header"/>
      <w:ind w:right="-288"/>
    </w:pPr>
    <w:r>
      <w:rPr>
        <w:noProof/>
      </w:rPr>
      <w:drawing>
        <wp:inline distT="0" distB="0" distL="0" distR="0" wp14:anchorId="066147D5" wp14:editId="5D0D6342">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DE6328">
      <w:t xml:space="preserve">    </w:t>
    </w:r>
    <w:r w:rsidR="00C34D84">
      <w:t xml:space="preserve">                                                                                        </w:t>
    </w:r>
    <w:r w:rsidR="00DE6328">
      <w:t xml:space="preserve">                               </w:t>
    </w:r>
    <w:r w:rsidR="00C34D84">
      <w:t xml:space="preserve">           </w:t>
    </w:r>
    <w:r w:rsidR="00C34D84">
      <w:rPr>
        <w:noProof/>
      </w:rPr>
      <w:drawing>
        <wp:inline distT="0" distB="0" distL="0" distR="0" wp14:anchorId="65A5D39C" wp14:editId="25B3F272">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2991"/>
    <w:rsid w:val="000071A0"/>
    <w:rsid w:val="00021527"/>
    <w:rsid w:val="00022991"/>
    <w:rsid w:val="00032466"/>
    <w:rsid w:val="00035198"/>
    <w:rsid w:val="0007133C"/>
    <w:rsid w:val="00082F6E"/>
    <w:rsid w:val="000F463D"/>
    <w:rsid w:val="00110DA3"/>
    <w:rsid w:val="001172A3"/>
    <w:rsid w:val="00156188"/>
    <w:rsid w:val="001A4CCA"/>
    <w:rsid w:val="002019BE"/>
    <w:rsid w:val="00214441"/>
    <w:rsid w:val="00216A08"/>
    <w:rsid w:val="00216BCC"/>
    <w:rsid w:val="00244619"/>
    <w:rsid w:val="0026069D"/>
    <w:rsid w:val="002A2BD7"/>
    <w:rsid w:val="002D1C12"/>
    <w:rsid w:val="002D51D2"/>
    <w:rsid w:val="00301FAC"/>
    <w:rsid w:val="00306FC5"/>
    <w:rsid w:val="0033593B"/>
    <w:rsid w:val="003B4808"/>
    <w:rsid w:val="003D49FF"/>
    <w:rsid w:val="00431142"/>
    <w:rsid w:val="004356E7"/>
    <w:rsid w:val="00480B87"/>
    <w:rsid w:val="004C07F1"/>
    <w:rsid w:val="004C7226"/>
    <w:rsid w:val="00526D01"/>
    <w:rsid w:val="00571184"/>
    <w:rsid w:val="00571BB0"/>
    <w:rsid w:val="0057779F"/>
    <w:rsid w:val="005B3091"/>
    <w:rsid w:val="005E1879"/>
    <w:rsid w:val="006454A0"/>
    <w:rsid w:val="006478A0"/>
    <w:rsid w:val="0067149F"/>
    <w:rsid w:val="00683BC0"/>
    <w:rsid w:val="006842E2"/>
    <w:rsid w:val="006F4EA7"/>
    <w:rsid w:val="007261F1"/>
    <w:rsid w:val="00753A76"/>
    <w:rsid w:val="007B7072"/>
    <w:rsid w:val="007F58D6"/>
    <w:rsid w:val="0080446E"/>
    <w:rsid w:val="00862848"/>
    <w:rsid w:val="00870BE7"/>
    <w:rsid w:val="008D768F"/>
    <w:rsid w:val="00904552"/>
    <w:rsid w:val="009333F3"/>
    <w:rsid w:val="009A57E3"/>
    <w:rsid w:val="009D69F9"/>
    <w:rsid w:val="00A751B1"/>
    <w:rsid w:val="00AA7E86"/>
    <w:rsid w:val="00AD2CEF"/>
    <w:rsid w:val="00AF0BC8"/>
    <w:rsid w:val="00B14A51"/>
    <w:rsid w:val="00BD6E16"/>
    <w:rsid w:val="00BF584A"/>
    <w:rsid w:val="00C039E4"/>
    <w:rsid w:val="00C34D84"/>
    <w:rsid w:val="00C43899"/>
    <w:rsid w:val="00C47755"/>
    <w:rsid w:val="00C5061A"/>
    <w:rsid w:val="00C5475F"/>
    <w:rsid w:val="00C863AC"/>
    <w:rsid w:val="00CB23EF"/>
    <w:rsid w:val="00CD0521"/>
    <w:rsid w:val="00CE6C13"/>
    <w:rsid w:val="00CF2C5B"/>
    <w:rsid w:val="00D40F8A"/>
    <w:rsid w:val="00D6283B"/>
    <w:rsid w:val="00D97EFD"/>
    <w:rsid w:val="00DE6328"/>
    <w:rsid w:val="00DF0F0F"/>
    <w:rsid w:val="00E25CEC"/>
    <w:rsid w:val="00E86549"/>
    <w:rsid w:val="00EE4B70"/>
    <w:rsid w:val="00F75C3E"/>
    <w:rsid w:val="00F76B23"/>
    <w:rsid w:val="00F8055A"/>
    <w:rsid w:val="00FE58BC"/>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410A"/>
  <w15:docId w15:val="{8426658B-3C81-4E0D-966F-2C945C60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3053567365524CA88DD842A659A71BC6"/>
        <w:category>
          <w:name w:val="General"/>
          <w:gallery w:val="placeholder"/>
        </w:category>
        <w:types>
          <w:type w:val="bbPlcHdr"/>
        </w:types>
        <w:behaviors>
          <w:behavior w:val="content"/>
        </w:behaviors>
        <w:guid w:val="{27CF2B8A-A039-4D1C-A62D-B1619AFB5232}"/>
      </w:docPartPr>
      <w:docPartBody>
        <w:p w:rsidR="00607A60" w:rsidRDefault="005F4A19" w:rsidP="005F4A19">
          <w:pPr>
            <w:pStyle w:val="3053567365524CA88DD842A659A71BC6"/>
          </w:pPr>
          <w:r w:rsidRPr="0082333A">
            <w:rPr>
              <w:rStyle w:val="PlaceholderText"/>
            </w:rPr>
            <w:t>Choose a building block.</w:t>
          </w:r>
        </w:p>
      </w:docPartBody>
    </w:docPart>
    <w:docPart>
      <w:docPartPr>
        <w:name w:val="28F37D145AB24345BE0C16EC47D3A020"/>
        <w:category>
          <w:name w:val="General"/>
          <w:gallery w:val="placeholder"/>
        </w:category>
        <w:types>
          <w:type w:val="bbPlcHdr"/>
        </w:types>
        <w:behaviors>
          <w:behavior w:val="content"/>
        </w:behaviors>
        <w:guid w:val="{359FD1D2-4896-4B84-9BAC-1C11ADA8E265}"/>
      </w:docPartPr>
      <w:docPartBody>
        <w:p w:rsidR="00607A60" w:rsidRDefault="005F4A19" w:rsidP="005F4A19">
          <w:pPr>
            <w:pStyle w:val="28F37D145AB24345BE0C16EC47D3A02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3794D"/>
    <w:rsid w:val="000D1089"/>
    <w:rsid w:val="00135EC5"/>
    <w:rsid w:val="0014329B"/>
    <w:rsid w:val="001D12CD"/>
    <w:rsid w:val="0022004A"/>
    <w:rsid w:val="00244D61"/>
    <w:rsid w:val="00593C3A"/>
    <w:rsid w:val="005F4A19"/>
    <w:rsid w:val="00607A60"/>
    <w:rsid w:val="00A60BD1"/>
    <w:rsid w:val="00AC21F4"/>
    <w:rsid w:val="00AD0CB1"/>
    <w:rsid w:val="00CD1643"/>
    <w:rsid w:val="00D4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A19"/>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 w:type="paragraph" w:customStyle="1" w:styleId="3053567365524CA88DD842A659A71BC6">
    <w:name w:val="3053567365524CA88DD842A659A71BC6"/>
    <w:rsid w:val="005F4A19"/>
    <w:pPr>
      <w:spacing w:after="200" w:line="276" w:lineRule="auto"/>
    </w:pPr>
  </w:style>
  <w:style w:type="paragraph" w:customStyle="1" w:styleId="28F37D145AB24345BE0C16EC47D3A020">
    <w:name w:val="28F37D145AB24345BE0C16EC47D3A020"/>
    <w:rsid w:val="005F4A19"/>
    <w:pPr>
      <w:spacing w:after="200" w:line="276" w:lineRule="auto"/>
    </w:pPr>
  </w:style>
  <w:style w:type="paragraph" w:customStyle="1" w:styleId="AA6D8382427E4CCC8C8672D76B13EACC">
    <w:name w:val="AA6D8382427E4CCC8C8672D76B13EACC"/>
    <w:rsid w:val="005F4A19"/>
    <w:pPr>
      <w:spacing w:after="200" w:line="276" w:lineRule="auto"/>
    </w:pPr>
  </w:style>
  <w:style w:type="paragraph" w:customStyle="1" w:styleId="216C6CB7F25A46A59BBE08BD70C600DC">
    <w:name w:val="216C6CB7F25A46A59BBE08BD70C600DC"/>
    <w:rsid w:val="005F4A19"/>
    <w:pPr>
      <w:spacing w:after="200" w:line="276" w:lineRule="auto"/>
    </w:pPr>
  </w:style>
  <w:style w:type="paragraph" w:customStyle="1" w:styleId="0159FA6366B447AF89EDE1B64D636ECB">
    <w:name w:val="0159FA6366B447AF89EDE1B64D636ECB"/>
    <w:rsid w:val="005F4A19"/>
    <w:pPr>
      <w:spacing w:after="200" w:line="276" w:lineRule="auto"/>
    </w:pPr>
  </w:style>
  <w:style w:type="paragraph" w:customStyle="1" w:styleId="54A3D0CF06364D65A69D72BD26322D9C">
    <w:name w:val="54A3D0CF06364D65A69D72BD26322D9C"/>
    <w:rsid w:val="005F4A1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4.xml><?xml version="1.0" encoding="utf-8"?>
<ds:datastoreItem xmlns:ds="http://schemas.openxmlformats.org/officeDocument/2006/customXml" ds:itemID="{D361C337-646F-1B46-A9EE-3641D513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2010</Words>
  <Characters>11457</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4</cp:revision>
  <dcterms:created xsi:type="dcterms:W3CDTF">2017-08-01T16:30:00Z</dcterms:created>
  <dcterms:modified xsi:type="dcterms:W3CDTF">2017-10-09T20:25:00Z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