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A0592A" w:rsidRDefault="5591F691" w:rsidP="5591F691">
      <w:pPr>
        <w:pStyle w:val="Heading1"/>
        <w:rPr>
          <w:rFonts w:ascii="Open Sans" w:hAnsi="Open Sans" w:cs="Open Sans"/>
          <w:color w:val="002060"/>
        </w:rPr>
      </w:pPr>
      <w:r w:rsidRPr="00A0592A">
        <w:rPr>
          <w:rFonts w:ascii="Open Sans" w:hAnsi="Open Sans" w:cs="Open Sans"/>
          <w:color w:val="002060"/>
        </w:rPr>
        <w:t xml:space="preserve">Scope &amp; Sequence </w:t>
      </w:r>
    </w:p>
    <w:p w14:paraId="7A7CA35D" w14:textId="77777777" w:rsidR="00022991" w:rsidRPr="00A0592A"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A0592A" w14:paraId="6EC2360F" w14:textId="77777777" w:rsidTr="5591F691">
        <w:trPr>
          <w:trHeight w:val="674"/>
        </w:trPr>
        <w:tc>
          <w:tcPr>
            <w:tcW w:w="7596" w:type="dxa"/>
            <w:gridSpan w:val="3"/>
            <w:shd w:val="clear" w:color="auto" w:fill="B4C6E7" w:themeFill="accent1" w:themeFillTint="66"/>
          </w:tcPr>
          <w:p w14:paraId="0A844859" w14:textId="5FA892EE" w:rsidR="00022991" w:rsidRPr="00A0592A" w:rsidRDefault="5591F691" w:rsidP="5591F691">
            <w:pPr>
              <w:pStyle w:val="Heading4"/>
              <w:ind w:left="0"/>
              <w:outlineLvl w:val="3"/>
              <w:rPr>
                <w:rFonts w:ascii="Open Sans" w:hAnsi="Open Sans" w:cs="Open Sans"/>
                <w:sz w:val="22"/>
                <w:szCs w:val="22"/>
              </w:rPr>
            </w:pPr>
            <w:r w:rsidRPr="00A0592A">
              <w:rPr>
                <w:rFonts w:ascii="Open Sans" w:hAnsi="Open Sans" w:cs="Open Sans"/>
                <w:sz w:val="22"/>
                <w:szCs w:val="22"/>
              </w:rPr>
              <w:t xml:space="preserve">Course Name: </w:t>
            </w:r>
            <w:r w:rsidR="00343C93" w:rsidRPr="00A0592A">
              <w:rPr>
                <w:rFonts w:ascii="Open Sans" w:hAnsi="Open Sans" w:cs="Open Sans"/>
                <w:b w:val="0"/>
                <w:bCs w:val="0"/>
                <w:sz w:val="22"/>
                <w:szCs w:val="22"/>
              </w:rPr>
              <w:t>Range Ecology and Management</w:t>
            </w:r>
          </w:p>
          <w:p w14:paraId="03544019" w14:textId="22A32543" w:rsidR="00022991" w:rsidRPr="00A0592A" w:rsidRDefault="008F5DE2" w:rsidP="5591F691">
            <w:pPr>
              <w:rPr>
                <w:rFonts w:ascii="Open Sans" w:hAnsi="Open Sans" w:cs="Open Sans"/>
                <w:b/>
                <w:bCs/>
              </w:rPr>
            </w:pPr>
            <w:r>
              <w:rPr>
                <w:rFonts w:ascii="Open Sans" w:hAnsi="Open Sans" w:cs="Open Sans"/>
                <w:b/>
                <w:bCs/>
              </w:rPr>
              <w:t xml:space="preserve">TSDS </w:t>
            </w:r>
            <w:r w:rsidR="5591F691" w:rsidRPr="00A0592A">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343C93" w:rsidRPr="00A0592A">
                  <w:rPr>
                    <w:rFonts w:ascii="Open Sans" w:hAnsi="Open Sans" w:cs="Open Sans"/>
                  </w:rPr>
                  <w:t>1300</w:t>
                </w:r>
                <w:r>
                  <w:rPr>
                    <w:rFonts w:ascii="Open Sans" w:hAnsi="Open Sans" w:cs="Open Sans"/>
                  </w:rPr>
                  <w:t>16</w:t>
                </w:r>
                <w:r w:rsidR="00AE4EC8" w:rsidRPr="00A0592A">
                  <w:rPr>
                    <w:rFonts w:ascii="Open Sans" w:hAnsi="Open Sans" w:cs="Open Sans"/>
                  </w:rPr>
                  <w:t>00</w:t>
                </w:r>
              </w:sdtContent>
            </w:sdt>
          </w:p>
          <w:p w14:paraId="1A98B312" w14:textId="77777777" w:rsidR="00022991" w:rsidRPr="00A0592A" w:rsidRDefault="00022991" w:rsidP="00A80B54">
            <w:pPr>
              <w:jc w:val="right"/>
              <w:rPr>
                <w:rFonts w:ascii="Open Sans" w:hAnsi="Open Sans" w:cs="Open Sans"/>
                <w:b/>
              </w:rPr>
            </w:pPr>
          </w:p>
        </w:tc>
        <w:tc>
          <w:tcPr>
            <w:tcW w:w="6894" w:type="dxa"/>
            <w:shd w:val="clear" w:color="auto" w:fill="B4C6E7" w:themeFill="accent1" w:themeFillTint="66"/>
          </w:tcPr>
          <w:p w14:paraId="779C174E" w14:textId="61D3271C" w:rsidR="00022991" w:rsidRPr="00A0592A" w:rsidRDefault="5591F691" w:rsidP="5591F691">
            <w:pPr>
              <w:rPr>
                <w:rFonts w:ascii="Open Sans" w:hAnsi="Open Sans" w:cs="Open Sans"/>
                <w:b/>
                <w:bCs/>
              </w:rPr>
            </w:pPr>
            <w:r w:rsidRPr="00A0592A">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A80B54" w:rsidRPr="00A0592A">
                  <w:rPr>
                    <w:rFonts w:ascii="Open Sans" w:hAnsi="Open Sans" w:cs="Open Sans"/>
                  </w:rPr>
                  <w:t>1</w:t>
                </w:r>
              </w:sdtContent>
            </w:sdt>
          </w:p>
          <w:p w14:paraId="55D816BB" w14:textId="60CB56A6" w:rsidR="00022991" w:rsidRPr="00A0592A" w:rsidRDefault="5591F691" w:rsidP="5591F691">
            <w:pPr>
              <w:rPr>
                <w:rFonts w:ascii="Open Sans" w:hAnsi="Open Sans" w:cs="Open Sans"/>
              </w:rPr>
            </w:pPr>
            <w:r w:rsidRPr="00A0592A">
              <w:rPr>
                <w:rFonts w:ascii="Open Sans" w:hAnsi="Open Sans" w:cs="Open Sans"/>
                <w:b/>
                <w:bCs/>
              </w:rPr>
              <w:t>Course Requirements:</w:t>
            </w:r>
            <w:r w:rsidRPr="00A0592A">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7A44B6" w:rsidRPr="00A0592A">
                  <w:rPr>
                    <w:rFonts w:ascii="Open Sans" w:hAnsi="Open Sans" w:cs="Open Sans"/>
                  </w:rPr>
                  <w:t>grades 10</w:t>
                </w:r>
                <w:r w:rsidR="00AE5EA1" w:rsidRPr="00A0592A">
                  <w:rPr>
                    <w:rFonts w:ascii="Open Sans" w:hAnsi="Open Sans" w:cs="Open Sans"/>
                  </w:rPr>
                  <w:t>-12</w:t>
                </w:r>
                <w:r w:rsidR="008F5DE2">
                  <w:rPr>
                    <w:rFonts w:ascii="Open Sans" w:hAnsi="Open Sans" w:cs="Open Sans"/>
                  </w:rPr>
                  <w:t>.</w:t>
                </w:r>
                <w:bookmarkStart w:id="0" w:name="_GoBack"/>
                <w:bookmarkEnd w:id="0"/>
              </w:sdtContent>
            </w:sdt>
            <w:r w:rsidRPr="00A0592A">
              <w:rPr>
                <w:rFonts w:ascii="Open Sans" w:hAnsi="Open Sans" w:cs="Open Sans"/>
              </w:rPr>
              <w:t xml:space="preserve"> </w:t>
            </w:r>
          </w:p>
          <w:p w14:paraId="0876FB94" w14:textId="580D5E34" w:rsidR="00022991" w:rsidRPr="00A0592A" w:rsidRDefault="5591F691" w:rsidP="00A80B54">
            <w:pPr>
              <w:rPr>
                <w:rFonts w:ascii="Open Sans" w:hAnsi="Open Sans" w:cs="Open Sans"/>
                <w:strike/>
              </w:rPr>
            </w:pPr>
            <w:r w:rsidRPr="00A0592A">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A80B54" w:rsidRPr="00A0592A">
                  <w:rPr>
                    <w:rFonts w:ascii="Open Sans" w:hAnsi="Open Sans" w:cs="Open Sans"/>
                  </w:rPr>
                  <w:t>None.</w:t>
                </w:r>
              </w:sdtContent>
            </w:sdt>
          </w:p>
        </w:tc>
      </w:tr>
      <w:tr w:rsidR="00022991" w:rsidRPr="00A0592A" w14:paraId="5CCA0AA6" w14:textId="77777777" w:rsidTr="5591F691">
        <w:trPr>
          <w:trHeight w:val="674"/>
        </w:trPr>
        <w:tc>
          <w:tcPr>
            <w:tcW w:w="14490" w:type="dxa"/>
            <w:gridSpan w:val="4"/>
            <w:shd w:val="clear" w:color="auto" w:fill="F1BBBB"/>
          </w:tcPr>
          <w:p w14:paraId="6BF9AAEC" w14:textId="6CE1D58A" w:rsidR="00022991" w:rsidRPr="00A0592A" w:rsidRDefault="00022991" w:rsidP="00A80B54">
            <w:pPr>
              <w:rPr>
                <w:rFonts w:ascii="Open Sans" w:hAnsi="Open Sans" w:cs="Open Sans"/>
              </w:rPr>
            </w:pPr>
            <w:r w:rsidRPr="00A0592A">
              <w:rPr>
                <w:rFonts w:ascii="Open Sans" w:hAnsi="Open Sans" w:cs="Open Sans"/>
                <w:b/>
                <w:bCs/>
              </w:rPr>
              <w:t>Course Description:</w:t>
            </w:r>
            <w:r w:rsidRPr="00A0592A">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343C93" w:rsidRPr="00A0592A">
                  <w:rPr>
                    <w:rFonts w:ascii="Open Sans" w:eastAsia="Calibri" w:hAnsi="Open Sans" w:cs="Open Sans"/>
                  </w:rPr>
                  <w:t>Range Ecology and Management is designed to develop students' understanding of rangeland ecosystems and sustainable forage production.</w:t>
                </w:r>
              </w:sdtContent>
            </w:sdt>
          </w:p>
        </w:tc>
      </w:tr>
      <w:tr w:rsidR="00022991" w:rsidRPr="00A0592A" w14:paraId="0BF58CD6" w14:textId="77777777" w:rsidTr="5591F691">
        <w:trPr>
          <w:trHeight w:val="346"/>
        </w:trPr>
        <w:tc>
          <w:tcPr>
            <w:tcW w:w="14490" w:type="dxa"/>
            <w:gridSpan w:val="4"/>
            <w:shd w:val="clear" w:color="auto" w:fill="F1BBBB"/>
          </w:tcPr>
          <w:p w14:paraId="4A2C413A" w14:textId="77777777" w:rsidR="00022991" w:rsidRPr="00A0592A" w:rsidRDefault="5591F691" w:rsidP="5591F691">
            <w:pPr>
              <w:rPr>
                <w:rFonts w:ascii="Open Sans" w:hAnsi="Open Sans" w:cs="Open Sans"/>
              </w:rPr>
            </w:pPr>
            <w:r w:rsidRPr="00A0592A">
              <w:rPr>
                <w:rFonts w:ascii="Open Sans" w:hAnsi="Open Sans" w:cs="Open Sans"/>
                <w:b/>
                <w:bCs/>
              </w:rPr>
              <w:t>NOTE:</w:t>
            </w:r>
            <w:r w:rsidRPr="00A0592A">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A0592A" w14:paraId="68D5C726" w14:textId="77777777" w:rsidTr="00244619">
        <w:trPr>
          <w:trHeight w:val="980"/>
        </w:trPr>
        <w:tc>
          <w:tcPr>
            <w:tcW w:w="4680" w:type="dxa"/>
            <w:shd w:val="clear" w:color="auto" w:fill="D9D9D9" w:themeFill="background1" w:themeFillShade="D9"/>
          </w:tcPr>
          <w:p w14:paraId="1017784E" w14:textId="77777777" w:rsidR="00244619" w:rsidRPr="00A0592A" w:rsidRDefault="006478A0" w:rsidP="00244619">
            <w:pPr>
              <w:rPr>
                <w:rFonts w:ascii="Open Sans" w:hAnsi="Open Sans" w:cs="Open Sans"/>
                <w:b/>
                <w:bCs/>
              </w:rPr>
            </w:pPr>
            <w:r w:rsidRPr="00A0592A">
              <w:rPr>
                <w:rFonts w:ascii="Open Sans" w:hAnsi="Open Sans" w:cs="Open Sans"/>
                <w:b/>
                <w:bCs/>
              </w:rPr>
              <w:t xml:space="preserve">Total Number of </w:t>
            </w:r>
            <w:r w:rsidR="00244619" w:rsidRPr="00A0592A">
              <w:rPr>
                <w:rFonts w:ascii="Open Sans" w:hAnsi="Open Sans" w:cs="Open Sans"/>
                <w:b/>
                <w:bCs/>
              </w:rPr>
              <w:t>Periods</w:t>
            </w:r>
          </w:p>
          <w:p w14:paraId="1073AAD6" w14:textId="787C6E70" w:rsidR="00244619" w:rsidRPr="00A0592A" w:rsidRDefault="00244619" w:rsidP="00244619">
            <w:pPr>
              <w:rPr>
                <w:rFonts w:ascii="Open Sans" w:hAnsi="Open Sans" w:cs="Open Sans"/>
                <w:b/>
                <w:bCs/>
              </w:rPr>
            </w:pPr>
            <w:r w:rsidRPr="00A0592A">
              <w:rPr>
                <w:rFonts w:ascii="Open Sans" w:hAnsi="Open Sans" w:cs="Open Sans"/>
                <w:b/>
                <w:bCs/>
              </w:rPr>
              <w:t>Total Number of Min</w:t>
            </w:r>
            <w:r w:rsidR="00CD0521" w:rsidRPr="00A0592A">
              <w:rPr>
                <w:rFonts w:ascii="Open Sans" w:hAnsi="Open Sans" w:cs="Open Sans"/>
                <w:b/>
                <w:bCs/>
              </w:rPr>
              <w:t>utes</w:t>
            </w:r>
          </w:p>
          <w:p w14:paraId="066857AE" w14:textId="4BBD0603" w:rsidR="5591F691" w:rsidRPr="00A0592A" w:rsidRDefault="00244619" w:rsidP="00244619">
            <w:pPr>
              <w:rPr>
                <w:rFonts w:ascii="Open Sans" w:hAnsi="Open Sans" w:cs="Open Sans"/>
                <w:b/>
                <w:bCs/>
              </w:rPr>
            </w:pPr>
            <w:r w:rsidRPr="00A0592A">
              <w:rPr>
                <w:rFonts w:ascii="Open Sans" w:hAnsi="Open Sans" w:cs="Open Sans"/>
                <w:b/>
                <w:bCs/>
              </w:rPr>
              <w:t>Total</w:t>
            </w:r>
            <w:r w:rsidR="00CD0521" w:rsidRPr="00A0592A">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5FCD63CE" w:rsidR="00753A76" w:rsidRPr="00A0592A" w:rsidRDefault="00A80B54" w:rsidP="00244619">
                <w:pPr>
                  <w:jc w:val="center"/>
                  <w:rPr>
                    <w:rFonts w:ascii="Open Sans" w:hAnsi="Open Sans" w:cs="Open Sans"/>
                    <w:bCs/>
                  </w:rPr>
                </w:pPr>
                <w:r w:rsidRPr="00A0592A">
                  <w:rPr>
                    <w:rFonts w:ascii="Open Sans" w:hAnsi="Open Sans" w:cs="Open Sans"/>
                    <w:bCs/>
                  </w:rPr>
                  <w:t>175 periods</w:t>
                </w:r>
              </w:p>
            </w:sdtContent>
          </w:sdt>
          <w:sdt>
            <w:sdtPr>
              <w:rPr>
                <w:rFonts w:ascii="Open Sans" w:hAnsi="Open Sans" w:cs="Open Sans"/>
                <w:bCs/>
              </w:rPr>
              <w:id w:val="63921807"/>
              <w:placeholder>
                <w:docPart w:val="DefaultPlaceholder_-1854013440"/>
              </w:placeholder>
              <w:text/>
            </w:sdtPr>
            <w:sdtEndPr/>
            <w:sdtContent>
              <w:p w14:paraId="66411B30" w14:textId="13DC0C17" w:rsidR="00244619" w:rsidRPr="00A0592A" w:rsidRDefault="00A80B54" w:rsidP="00244619">
                <w:pPr>
                  <w:jc w:val="center"/>
                  <w:rPr>
                    <w:rFonts w:ascii="Open Sans" w:hAnsi="Open Sans" w:cs="Open Sans"/>
                    <w:bCs/>
                  </w:rPr>
                </w:pPr>
                <w:r w:rsidRPr="00A0592A">
                  <w:rPr>
                    <w:rFonts w:ascii="Open Sans" w:hAnsi="Open Sans" w:cs="Open Sans"/>
                    <w:bCs/>
                  </w:rPr>
                  <w:t>7</w:t>
                </w:r>
                <w:r w:rsidR="00A0592A">
                  <w:rPr>
                    <w:rFonts w:ascii="Open Sans" w:hAnsi="Open Sans" w:cs="Open Sans"/>
                    <w:bCs/>
                  </w:rPr>
                  <w:t>,</w:t>
                </w:r>
                <w:r w:rsidRPr="00A0592A">
                  <w:rPr>
                    <w:rFonts w:ascii="Open Sans" w:hAnsi="Open Sans" w:cs="Open Sans"/>
                    <w:bCs/>
                  </w:rPr>
                  <w:t>875 minutes</w:t>
                </w:r>
              </w:p>
            </w:sdtContent>
          </w:sdt>
          <w:p w14:paraId="1F9995F7" w14:textId="53E6ACDC" w:rsidR="5591F691" w:rsidRPr="00A0592A" w:rsidRDefault="000E01BD" w:rsidP="00A80B54">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A80B54" w:rsidRPr="00A0592A">
                  <w:rPr>
                    <w:rFonts w:ascii="Open Sans" w:hAnsi="Open Sans" w:cs="Open Sans"/>
                  </w:rPr>
                  <w:t>131.25 hours*</w:t>
                </w:r>
              </w:sdtContent>
            </w:sdt>
          </w:p>
        </w:tc>
        <w:tc>
          <w:tcPr>
            <w:tcW w:w="7560" w:type="dxa"/>
            <w:gridSpan w:val="2"/>
            <w:shd w:val="clear" w:color="auto" w:fill="D9D9D9" w:themeFill="background1" w:themeFillShade="D9"/>
          </w:tcPr>
          <w:p w14:paraId="7E0D332B" w14:textId="4AA6E821" w:rsidR="5591F691" w:rsidRPr="00A0592A" w:rsidRDefault="00244619" w:rsidP="00244619">
            <w:pPr>
              <w:pStyle w:val="NormalWeb"/>
              <w:rPr>
                <w:rFonts w:ascii="Open Sans" w:hAnsi="Open Sans" w:cs="Open Sans"/>
                <w:sz w:val="22"/>
                <w:szCs w:val="22"/>
              </w:rPr>
            </w:pPr>
            <w:r w:rsidRPr="00A0592A">
              <w:rPr>
                <w:rFonts w:ascii="Open Sans" w:hAnsi="Open Sans" w:cs="Open Sans"/>
                <w:sz w:val="22"/>
                <w:szCs w:val="22"/>
              </w:rPr>
              <w:t xml:space="preserve">*Schedule calculations based on 175/180 calendar days. Scope and sequence allows additional time for guest speakers, student presentations, field trips, remediation, extended learning activities, etc. </w:t>
            </w:r>
          </w:p>
        </w:tc>
      </w:tr>
      <w:tr w:rsidR="00022991" w:rsidRPr="00A0592A"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A0592A" w:rsidRDefault="5591F691" w:rsidP="5591F691">
            <w:pPr>
              <w:jc w:val="center"/>
              <w:rPr>
                <w:rFonts w:ascii="Open Sans" w:hAnsi="Open Sans" w:cs="Open Sans"/>
              </w:rPr>
            </w:pPr>
            <w:r w:rsidRPr="00A0592A">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A0592A" w:rsidRDefault="5591F691" w:rsidP="5591F691">
            <w:pPr>
              <w:jc w:val="center"/>
              <w:rPr>
                <w:rFonts w:ascii="Open Sans" w:hAnsi="Open Sans" w:cs="Open Sans"/>
                <w:b/>
                <w:bCs/>
              </w:rPr>
            </w:pPr>
            <w:r w:rsidRPr="00A0592A">
              <w:rPr>
                <w:rFonts w:ascii="Open Sans" w:hAnsi="Open Sans" w:cs="Open Sans"/>
                <w:b/>
                <w:bCs/>
              </w:rPr>
              <w:t># of Class Periods*</w:t>
            </w:r>
          </w:p>
          <w:p w14:paraId="2CA8545B" w14:textId="77777777" w:rsidR="00022991" w:rsidRPr="00A0592A" w:rsidRDefault="5591F691" w:rsidP="5591F691">
            <w:pPr>
              <w:jc w:val="center"/>
              <w:rPr>
                <w:rFonts w:ascii="Open Sans" w:hAnsi="Open Sans" w:cs="Open Sans"/>
              </w:rPr>
            </w:pPr>
            <w:r w:rsidRPr="00A0592A">
              <w:rPr>
                <w:rFonts w:ascii="Open Sans" w:hAnsi="Open Sans" w:cs="Open Sans"/>
              </w:rPr>
              <w:t>(assumes 45-minute periods)</w:t>
            </w:r>
          </w:p>
          <w:p w14:paraId="276E48DB" w14:textId="77777777" w:rsidR="00022991" w:rsidRPr="00A0592A" w:rsidRDefault="5591F691" w:rsidP="5591F691">
            <w:pPr>
              <w:jc w:val="center"/>
              <w:rPr>
                <w:rFonts w:ascii="Open Sans" w:hAnsi="Open Sans" w:cs="Open Sans"/>
              </w:rPr>
            </w:pPr>
            <w:r w:rsidRPr="00A0592A">
              <w:rPr>
                <w:rFonts w:ascii="Open Sans" w:hAnsi="Open Sans" w:cs="Open Sans"/>
              </w:rPr>
              <w:t>Total minutes per unite</w:t>
            </w:r>
          </w:p>
        </w:tc>
        <w:tc>
          <w:tcPr>
            <w:tcW w:w="7560" w:type="dxa"/>
            <w:gridSpan w:val="2"/>
            <w:shd w:val="clear" w:color="auto" w:fill="D9D9D9" w:themeFill="background1" w:themeFillShade="D9"/>
            <w:vAlign w:val="center"/>
          </w:tcPr>
          <w:p w14:paraId="452EE492" w14:textId="77777777" w:rsidR="00022991" w:rsidRPr="00A0592A" w:rsidRDefault="5591F691" w:rsidP="5591F691">
            <w:pPr>
              <w:jc w:val="center"/>
              <w:rPr>
                <w:rFonts w:ascii="Open Sans" w:hAnsi="Open Sans" w:cs="Open Sans"/>
                <w:b/>
                <w:bCs/>
              </w:rPr>
            </w:pPr>
            <w:r w:rsidRPr="00A0592A">
              <w:rPr>
                <w:rFonts w:ascii="Open Sans" w:hAnsi="Open Sans" w:cs="Open Sans"/>
                <w:b/>
                <w:bCs/>
              </w:rPr>
              <w:t>TEKS Covered</w:t>
            </w:r>
          </w:p>
          <w:p w14:paraId="1F75A5FA" w14:textId="20EE9978" w:rsidR="00022991" w:rsidRPr="00A0592A" w:rsidRDefault="000E01BD" w:rsidP="00343C93">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435DEA" w:rsidRPr="00A0592A">
                  <w:rPr>
                    <w:rFonts w:ascii="Open Sans" w:hAnsi="Open Sans" w:cs="Open Sans"/>
                    <w:b/>
                    <w:bCs/>
                  </w:rPr>
                  <w:t>130.</w:t>
                </w:r>
                <w:r w:rsidR="00343C93" w:rsidRPr="00A0592A">
                  <w:rPr>
                    <w:rFonts w:ascii="Open Sans" w:hAnsi="Open Sans" w:cs="Open Sans"/>
                    <w:b/>
                    <w:bCs/>
                  </w:rPr>
                  <w:t>19</w:t>
                </w:r>
              </w:sdtContent>
            </w:sdt>
            <w:r w:rsidR="5591F691" w:rsidRPr="00A0592A">
              <w:rPr>
                <w:rFonts w:ascii="Open Sans" w:hAnsi="Open Sans" w:cs="Open Sans"/>
                <w:b/>
                <w:bCs/>
              </w:rPr>
              <w:t xml:space="preserve"> Knowledge and skills</w:t>
            </w:r>
          </w:p>
        </w:tc>
      </w:tr>
      <w:tr w:rsidR="00022991" w:rsidRPr="00A0592A"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142B7A69" w:rsidR="00022991" w:rsidRPr="00A0592A" w:rsidRDefault="00A0592A" w:rsidP="5BD3E6A3">
                <w:pPr>
                  <w:rPr>
                    <w:rFonts w:ascii="Open Sans" w:hAnsi="Open Sans" w:cs="Open Sans"/>
                    <w:b/>
                    <w:bCs/>
                  </w:rPr>
                </w:pPr>
                <w:r>
                  <w:rPr>
                    <w:rFonts w:ascii="Open Sans" w:hAnsi="Open Sans" w:cs="Open Sans"/>
                    <w:b/>
                  </w:rPr>
                  <w:t xml:space="preserve">Unit 1: </w:t>
                </w:r>
                <w:r w:rsidR="00A80B54" w:rsidRPr="00A0592A">
                  <w:rPr>
                    <w:rFonts w:ascii="Open Sans" w:hAnsi="Open Sans" w:cs="Open Sans"/>
                    <w:b/>
                    <w:bCs/>
                  </w:rPr>
                  <w:t xml:space="preserve">Career </w:t>
                </w:r>
                <w:r w:rsidR="00343C93" w:rsidRPr="00A0592A">
                  <w:rPr>
                    <w:rFonts w:ascii="Open Sans" w:hAnsi="Open Sans" w:cs="Open Sans"/>
                    <w:b/>
                    <w:bCs/>
                  </w:rPr>
                  <w:t>Exploration in the Environmental/Natural Resources</w:t>
                </w:r>
                <w:r w:rsidR="00A80B54" w:rsidRPr="00A0592A">
                  <w:rPr>
                    <w:rFonts w:ascii="Open Sans" w:hAnsi="Open Sans" w:cs="Open Sans"/>
                    <w:b/>
                    <w:bCs/>
                  </w:rPr>
                  <w:t xml:space="preserve"> Industry</w:t>
                </w:r>
              </w:p>
              <w:p w14:paraId="14DBC62C" w14:textId="77777777" w:rsidR="00022991" w:rsidRPr="00A0592A" w:rsidRDefault="00022991" w:rsidP="00A80B54">
                <w:pPr>
                  <w:rPr>
                    <w:rFonts w:ascii="Open Sans" w:hAnsi="Open Sans" w:cs="Open Sans"/>
                  </w:rPr>
                </w:pPr>
              </w:p>
              <w:p w14:paraId="577757B0" w14:textId="379749F2" w:rsidR="00E25691" w:rsidRPr="00A0592A" w:rsidRDefault="00A80B54" w:rsidP="5BD3E6A3">
                <w:pPr>
                  <w:rPr>
                    <w:rFonts w:ascii="Open Sans" w:hAnsi="Open Sans" w:cs="Open Sans"/>
                  </w:rPr>
                </w:pPr>
                <w:r w:rsidRPr="00A0592A">
                  <w:rPr>
                    <w:rFonts w:ascii="Open Sans" w:hAnsi="Open Sans" w:cs="Open Sans"/>
                  </w:rPr>
                  <w:t>Students will learn about careers in vari</w:t>
                </w:r>
                <w:r w:rsidR="004740D2" w:rsidRPr="00A0592A">
                  <w:rPr>
                    <w:rFonts w:ascii="Open Sans" w:hAnsi="Open Sans" w:cs="Open Sans"/>
                  </w:rPr>
                  <w:t xml:space="preserve">ous areas in the </w:t>
                </w:r>
                <w:r w:rsidR="00343C93" w:rsidRPr="00A0592A">
                  <w:rPr>
                    <w:rFonts w:ascii="Open Sans" w:hAnsi="Open Sans" w:cs="Open Sans"/>
                  </w:rPr>
                  <w:t>environmental and natural resources</w:t>
                </w:r>
                <w:r w:rsidR="004740D2" w:rsidRPr="00A0592A">
                  <w:rPr>
                    <w:rFonts w:ascii="Open Sans" w:hAnsi="Open Sans" w:cs="Open Sans"/>
                  </w:rPr>
                  <w:t xml:space="preserve"> industry, the p</w:t>
                </w:r>
                <w:r w:rsidRPr="00A0592A">
                  <w:rPr>
                    <w:rFonts w:ascii="Open Sans" w:hAnsi="Open Sans" w:cs="Open Sans"/>
                  </w:rPr>
                  <w:t xml:space="preserve">ersonal skills needed to obtain one of these jobs and how skills needed for success have changed over time. Students will understand the importance of time </w:t>
                </w:r>
                <w:r w:rsidRPr="00A0592A">
                  <w:rPr>
                    <w:rFonts w:ascii="Open Sans" w:hAnsi="Open Sans" w:cs="Open Sans"/>
                  </w:rPr>
                  <w:lastRenderedPageBreak/>
                  <w:t xml:space="preserve">management, the importance of effective communication and appropriate interaction in the workplace as well as understand the importance of a first </w:t>
                </w:r>
                <w:r w:rsidR="004740D2" w:rsidRPr="00A0592A">
                  <w:rPr>
                    <w:rFonts w:ascii="Open Sans" w:hAnsi="Open Sans" w:cs="Open Sans"/>
                  </w:rPr>
                  <w:t>impression. This unit will</w:t>
                </w:r>
                <w:r w:rsidRPr="00A0592A">
                  <w:rPr>
                    <w:rFonts w:ascii="Open Sans" w:hAnsi="Open Sans" w:cs="Open Sans"/>
                  </w:rPr>
                  <w:t xml:space="preserve"> culminate in an experiential activity designed to allow the students to create a resume</w:t>
                </w:r>
                <w:r w:rsidR="00E25691" w:rsidRPr="00A0592A">
                  <w:rPr>
                    <w:rFonts w:ascii="Open Sans" w:hAnsi="Open Sans" w:cs="Open Sans"/>
                  </w:rPr>
                  <w:t xml:space="preserve"> and cover letter</w:t>
                </w:r>
              </w:p>
            </w:sdtContent>
          </w:sdt>
          <w:p w14:paraId="4FBCB63B" w14:textId="088AFF78" w:rsidR="004337B2" w:rsidRPr="00A0592A" w:rsidRDefault="00ED130F" w:rsidP="5BD3E6A3">
            <w:pPr>
              <w:rPr>
                <w:rFonts w:ascii="Open Sans" w:hAnsi="Open Sans" w:cs="Open Sans"/>
              </w:rPr>
            </w:pPr>
            <w:r w:rsidRPr="00A0592A">
              <w:rPr>
                <w:rFonts w:ascii="Open Sans" w:hAnsi="Open Sans" w:cs="Open Sans"/>
              </w:rPr>
              <w:t>with a job description and to participate in a mock job interview with a panel of possible employees.</w:t>
            </w:r>
          </w:p>
          <w:p w14:paraId="6CAC7EBA" w14:textId="77777777" w:rsidR="004337B2" w:rsidRPr="00A0592A" w:rsidRDefault="004337B2" w:rsidP="004337B2">
            <w:pPr>
              <w:rPr>
                <w:rFonts w:ascii="Open Sans" w:hAnsi="Open Sans" w:cs="Open Sans"/>
              </w:rPr>
            </w:pPr>
          </w:p>
          <w:p w14:paraId="3414A268" w14:textId="77777777" w:rsidR="004337B2" w:rsidRPr="00A0592A" w:rsidRDefault="004337B2" w:rsidP="004337B2">
            <w:pPr>
              <w:rPr>
                <w:rFonts w:ascii="Open Sans" w:hAnsi="Open Sans" w:cs="Open Sans"/>
              </w:rPr>
            </w:pPr>
          </w:p>
          <w:p w14:paraId="7D3DE2A0" w14:textId="3C1779B8" w:rsidR="004337B2" w:rsidRPr="00A0592A" w:rsidRDefault="004337B2" w:rsidP="004337B2">
            <w:pPr>
              <w:rPr>
                <w:rFonts w:ascii="Open Sans" w:hAnsi="Open Sans" w:cs="Open Sans"/>
              </w:rPr>
            </w:pPr>
          </w:p>
          <w:p w14:paraId="0707683F" w14:textId="4B7D7161" w:rsidR="00C039E4" w:rsidRPr="00A0592A" w:rsidRDefault="004337B2" w:rsidP="004337B2">
            <w:pPr>
              <w:tabs>
                <w:tab w:val="left" w:pos="3525"/>
              </w:tabs>
              <w:rPr>
                <w:rFonts w:ascii="Open Sans" w:hAnsi="Open Sans" w:cs="Open Sans"/>
              </w:rPr>
            </w:pPr>
            <w:r w:rsidRPr="00A0592A">
              <w:rPr>
                <w:rFonts w:ascii="Open Sans" w:hAnsi="Open Sans" w:cs="Open Sans"/>
              </w:rPr>
              <w:tab/>
            </w: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0FA05952" w14:textId="4B09C7AD" w:rsidR="005660CF" w:rsidRPr="00A0592A" w:rsidRDefault="009C0495" w:rsidP="00A80B54">
                <w:pPr>
                  <w:jc w:val="center"/>
                  <w:rPr>
                    <w:rFonts w:ascii="Open Sans" w:hAnsi="Open Sans" w:cs="Open Sans"/>
                    <w:bCs/>
                  </w:rPr>
                </w:pPr>
                <w:r w:rsidRPr="00A0592A">
                  <w:rPr>
                    <w:rFonts w:ascii="Open Sans" w:hAnsi="Open Sans" w:cs="Open Sans"/>
                    <w:bCs/>
                  </w:rPr>
                  <w:t>5</w:t>
                </w:r>
                <w:r w:rsidR="00435DEA" w:rsidRPr="00A0592A">
                  <w:rPr>
                    <w:rFonts w:ascii="Open Sans" w:hAnsi="Open Sans" w:cs="Open Sans"/>
                    <w:bCs/>
                  </w:rPr>
                  <w:t xml:space="preserve"> </w:t>
                </w:r>
                <w:r w:rsidR="005660CF" w:rsidRPr="00A0592A">
                  <w:rPr>
                    <w:rFonts w:ascii="Open Sans" w:hAnsi="Open Sans" w:cs="Open Sans"/>
                    <w:bCs/>
                  </w:rPr>
                  <w:t>periods</w:t>
                </w:r>
              </w:p>
              <w:p w14:paraId="77FAF055" w14:textId="4F42A8B7" w:rsidR="00022991" w:rsidRPr="00A0592A" w:rsidRDefault="00435DEA" w:rsidP="00A80B54">
                <w:pPr>
                  <w:jc w:val="center"/>
                  <w:rPr>
                    <w:rFonts w:ascii="Open Sans" w:hAnsi="Open Sans" w:cs="Open Sans"/>
                    <w:b/>
                    <w:bCs/>
                    <w:color w:val="FF0000"/>
                  </w:rPr>
                </w:pPr>
                <w:r w:rsidRPr="00A0592A">
                  <w:rPr>
                    <w:rFonts w:ascii="Open Sans" w:hAnsi="Open Sans" w:cs="Open Sans"/>
                    <w:bCs/>
                  </w:rPr>
                  <w:t>2</w:t>
                </w:r>
                <w:r w:rsidR="009C0495" w:rsidRPr="00A0592A">
                  <w:rPr>
                    <w:rFonts w:ascii="Open Sans" w:hAnsi="Open Sans" w:cs="Open Sans"/>
                    <w:bCs/>
                  </w:rPr>
                  <w:t>25</w:t>
                </w:r>
                <w:r w:rsidR="005660CF" w:rsidRPr="00A0592A">
                  <w:rPr>
                    <w:rFonts w:ascii="Open Sans" w:hAnsi="Open Sans" w:cs="Open Sans"/>
                    <w:bCs/>
                  </w:rPr>
                  <w:t xml:space="preserve"> minutes</w:t>
                </w:r>
              </w:p>
            </w:sdtContent>
          </w:sdt>
          <w:p w14:paraId="3BF716D6" w14:textId="4DECCF64" w:rsidR="00C039E4" w:rsidRPr="00A0592A"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205859708"/>
              <w:placeholder>
                <w:docPart w:val="223FA11FFF7343C6B43F3C5B0F05C7B1"/>
              </w:placeholder>
              <w:docPartList>
                <w:docPartGallery w:val="Quick Parts"/>
              </w:docPartList>
            </w:sdtPr>
            <w:sdtEndPr/>
            <w:sdtContent>
              <w:p w14:paraId="7B5E3E08" w14:textId="77777777" w:rsidR="00343C93" w:rsidRPr="00A0592A" w:rsidRDefault="00343C93" w:rsidP="00A0592A">
                <w:pPr>
                  <w:tabs>
                    <w:tab w:val="left" w:pos="1440"/>
                  </w:tabs>
                  <w:spacing w:line="276" w:lineRule="auto"/>
                  <w:ind w:left="1440" w:hanging="720"/>
                  <w:rPr>
                    <w:rFonts w:ascii="Open Sans" w:eastAsia="Calibri" w:hAnsi="Open Sans" w:cs="Open Sans"/>
                  </w:rPr>
                </w:pPr>
                <w:r w:rsidRPr="00A0592A">
                  <w:rPr>
                    <w:rFonts w:ascii="Open Sans" w:eastAsia="Calibri" w:hAnsi="Open Sans" w:cs="Open Sans"/>
                  </w:rPr>
                  <w:t>(1)</w:t>
                </w:r>
                <w:r w:rsidRPr="00A0592A">
                  <w:rPr>
                    <w:rFonts w:ascii="Open Sans" w:eastAsia="Calibri" w:hAnsi="Open Sans" w:cs="Open Sans"/>
                  </w:rPr>
                  <w:tab/>
                  <w:t>The student demonstrates professional standards/employability skills as required by business and industry. The student is expected to:</w:t>
                </w:r>
              </w:p>
              <w:p w14:paraId="697EB06A" w14:textId="77777777" w:rsidR="00343C93" w:rsidRPr="00A0592A" w:rsidRDefault="00343C93"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(A)</w:t>
                </w:r>
                <w:r w:rsidRPr="00A0592A">
                  <w:rPr>
                    <w:rFonts w:ascii="Open Sans" w:eastAsia="Calibri" w:hAnsi="Open Sans" w:cs="Open Sans"/>
                  </w:rPr>
                  <w:tab/>
                  <w:t>identify career development, education, and entrepreneurship opportunities in the field of environmental and natural resources;</w:t>
                </w:r>
              </w:p>
              <w:p w14:paraId="3C42C7EC" w14:textId="77777777" w:rsidR="00343C93" w:rsidRPr="00A0592A" w:rsidRDefault="00343C93"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(B)</w:t>
                </w:r>
                <w:r w:rsidRPr="00A0592A">
                  <w:rPr>
                    <w:rFonts w:ascii="Open Sans" w:eastAsia="Calibri" w:hAnsi="Open Sans" w:cs="Open Sans"/>
                  </w:rPr>
                  <w:tab/>
                  <w:t>apply competencies related to resources, information, interpersonal skills, and systems of operation in environmental and natural resources;</w:t>
                </w:r>
              </w:p>
              <w:p w14:paraId="68FC7469" w14:textId="77777777" w:rsidR="00343C93" w:rsidRPr="00A0592A" w:rsidRDefault="00343C93"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lastRenderedPageBreak/>
                  <w:t>(C)</w:t>
                </w:r>
                <w:r w:rsidRPr="00A0592A">
                  <w:rPr>
                    <w:rFonts w:ascii="Open Sans" w:eastAsia="Calibri" w:hAnsi="Open Sans" w:cs="Open Sans"/>
                  </w:rPr>
                  <w:tab/>
                  <w:t>demonstrate knowledge of personal and occupational safety, health, environmental regulations, and first-aid policy in the workplace; and</w:t>
                </w:r>
              </w:p>
              <w:p w14:paraId="380ACB85" w14:textId="77777777" w:rsidR="00343C93" w:rsidRPr="00A0592A" w:rsidRDefault="00343C93"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(D)</w:t>
                </w:r>
                <w:r w:rsidRPr="00A0592A">
                  <w:rPr>
                    <w:rFonts w:ascii="Open Sans" w:eastAsia="Calibri" w:hAnsi="Open Sans" w:cs="Open Sans"/>
                  </w:rPr>
                  <w:tab/>
                  <w:t>analyze employers' expectations, including appropriate work habits, ethical conduct, legal responsibilities, and good citizenship skills.</w:t>
                </w:r>
              </w:p>
              <w:p w14:paraId="1EBC833C" w14:textId="7ADC9572" w:rsidR="00022991" w:rsidRPr="00A0592A" w:rsidRDefault="000E01BD" w:rsidP="00A0592A">
                <w:pPr>
                  <w:rPr>
                    <w:rFonts w:ascii="Open Sans" w:hAnsi="Open Sans" w:cs="Open Sans"/>
                    <w:b/>
                    <w:bCs/>
                  </w:rPr>
                </w:pPr>
              </w:p>
            </w:sdtContent>
          </w:sdt>
        </w:tc>
      </w:tr>
      <w:tr w:rsidR="00022991" w:rsidRPr="00A0592A"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sdt>
                <w:sdtPr>
                  <w:rPr>
                    <w:rFonts w:ascii="Open Sans" w:hAnsi="Open Sans" w:cs="Open Sans"/>
                    <w:b/>
                  </w:rPr>
                  <w:id w:val="-172419422"/>
                  <w:placeholder>
                    <w:docPart w:val="C2A6C7E22172FA4386A82EDF08912BC0"/>
                  </w:placeholder>
                  <w:docPartList>
                    <w:docPartGallery w:val="Quick Parts"/>
                  </w:docPartList>
                </w:sdtPr>
                <w:sdtEndPr>
                  <w:rPr>
                    <w:b w:val="0"/>
                  </w:rPr>
                </w:sdtEndPr>
                <w:sdtContent>
                  <w:p w14:paraId="3B30C297" w14:textId="0D4A3472" w:rsidR="00EA2030" w:rsidRPr="00A0592A" w:rsidRDefault="00A0592A" w:rsidP="00EA2030">
                    <w:pPr>
                      <w:rPr>
                        <w:rFonts w:ascii="Open Sans" w:hAnsi="Open Sans" w:cs="Open Sans"/>
                        <w:b/>
                        <w:bCs/>
                      </w:rPr>
                    </w:pPr>
                    <w:r>
                      <w:rPr>
                        <w:rFonts w:ascii="Open Sans" w:hAnsi="Open Sans" w:cs="Open Sans"/>
                        <w:b/>
                      </w:rPr>
                      <w:t xml:space="preserve">Unit 2: </w:t>
                    </w:r>
                    <w:r w:rsidR="00EA2030" w:rsidRPr="00A0592A">
                      <w:rPr>
                        <w:rFonts w:ascii="Open Sans" w:hAnsi="Open Sans" w:cs="Open Sans"/>
                        <w:b/>
                        <w:bCs/>
                      </w:rPr>
                      <w:t>Supervised Agricultu</w:t>
                    </w:r>
                    <w:r w:rsidR="004337B2" w:rsidRPr="00A0592A">
                      <w:rPr>
                        <w:rFonts w:ascii="Open Sans" w:hAnsi="Open Sans" w:cs="Open Sans"/>
                        <w:b/>
                        <w:bCs/>
                      </w:rPr>
                      <w:t>r</w:t>
                    </w:r>
                    <w:r w:rsidR="00EA2030" w:rsidRPr="00A0592A">
                      <w:rPr>
                        <w:rFonts w:ascii="Open Sans" w:hAnsi="Open Sans" w:cs="Open Sans"/>
                        <w:b/>
                        <w:bCs/>
                      </w:rPr>
                      <w:t>al Experience (SAE)</w:t>
                    </w:r>
                  </w:p>
                  <w:p w14:paraId="18481BAC" w14:textId="77777777" w:rsidR="00F54BDC" w:rsidRPr="00A0592A" w:rsidRDefault="00EA2030" w:rsidP="00EA2030">
                    <w:pPr>
                      <w:rPr>
                        <w:rFonts w:ascii="Open Sans" w:hAnsi="Open Sans" w:cs="Open Sans"/>
                      </w:rPr>
                    </w:pPr>
                    <w:r w:rsidRPr="00A0592A">
                      <w:rPr>
                        <w:rFonts w:ascii="Open Sans" w:hAnsi="Open Sans" w:cs="Open Sans"/>
                      </w:rPr>
                      <w:t xml:space="preserve"> </w:t>
                    </w:r>
                  </w:p>
                  <w:p w14:paraId="7B114FB2" w14:textId="00174F7D" w:rsidR="00EA2030" w:rsidRPr="00A0592A" w:rsidRDefault="00F54BDC" w:rsidP="00EA2030">
                    <w:pPr>
                      <w:rPr>
                        <w:rFonts w:ascii="Open Sans" w:hAnsi="Open Sans" w:cs="Open Sans"/>
                      </w:rPr>
                    </w:pPr>
                    <w:r w:rsidRPr="00A0592A">
                      <w:rPr>
                        <w:rFonts w:ascii="Open Sans" w:hAnsi="Open Sans" w:cs="Open Sans"/>
                      </w:rPr>
                      <w:t xml:space="preserve">This unit, students will be able to define and describe Supervised Agricultural Experience (SAE) programs. Students will be able to explain how SAE’s are a vital part of the Agriculture Education Program by participating in local CTSO activities such as FFA as well as engage in a required SAE project. Students will be able to identify key partners in developing a successful SAE. Through involvement in an SAE, students will learn expected workplace behavior, develop specific skills within the industry, </w:t>
                    </w:r>
                    <w:r w:rsidRPr="00A0592A">
                      <w:rPr>
                        <w:rFonts w:ascii="Open Sans" w:hAnsi="Open Sans" w:cs="Open Sans"/>
                      </w:rPr>
                      <w:lastRenderedPageBreak/>
                      <w:t xml:space="preserve">and will be given the opportunity to apply academic and occupational skills in the workplace. </w:t>
                    </w:r>
                  </w:p>
                </w:sdtContent>
              </w:sdt>
              <w:p w14:paraId="481EDCC8" w14:textId="7FEB2450" w:rsidR="00022991" w:rsidRPr="00A0592A" w:rsidRDefault="000E01BD" w:rsidP="005660CF">
                <w:pPr>
                  <w:rPr>
                    <w:rFonts w:ascii="Open Sans" w:hAnsi="Open Sans" w:cs="Open Sans"/>
                    <w:b/>
                    <w:bCs/>
                  </w:rPr>
                </w:pPr>
              </w:p>
            </w:sdtContent>
          </w:sdt>
          <w:p w14:paraId="6F0AEAF7" w14:textId="4DECCF64" w:rsidR="00C039E4" w:rsidRPr="00A0592A"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645AE3B1" w14:textId="5D34B5F4" w:rsidR="003C166F" w:rsidRPr="00A0592A" w:rsidRDefault="00EA2030" w:rsidP="003C166F">
                <w:pPr>
                  <w:jc w:val="center"/>
                  <w:rPr>
                    <w:rFonts w:ascii="Open Sans" w:hAnsi="Open Sans" w:cs="Open Sans"/>
                  </w:rPr>
                </w:pPr>
                <w:r w:rsidRPr="00A0592A">
                  <w:rPr>
                    <w:rFonts w:ascii="Open Sans" w:hAnsi="Open Sans" w:cs="Open Sans"/>
                  </w:rPr>
                  <w:t>10</w:t>
                </w:r>
                <w:r w:rsidR="003C166F" w:rsidRPr="00A0592A">
                  <w:rPr>
                    <w:rFonts w:ascii="Open Sans" w:hAnsi="Open Sans" w:cs="Open Sans"/>
                  </w:rPr>
                  <w:t xml:space="preserve"> periods</w:t>
                </w:r>
              </w:p>
              <w:p w14:paraId="11118F81" w14:textId="0E129E98" w:rsidR="00022991" w:rsidRPr="00A0592A" w:rsidRDefault="00EA2030" w:rsidP="003C166F">
                <w:pPr>
                  <w:jc w:val="center"/>
                  <w:rPr>
                    <w:rFonts w:ascii="Open Sans" w:hAnsi="Open Sans" w:cs="Open Sans"/>
                    <w:b/>
                    <w:bCs/>
                  </w:rPr>
                </w:pPr>
                <w:r w:rsidRPr="00A0592A">
                  <w:rPr>
                    <w:rFonts w:ascii="Open Sans" w:hAnsi="Open Sans" w:cs="Open Sans"/>
                  </w:rPr>
                  <w:t>4</w:t>
                </w:r>
                <w:r w:rsidR="003C166F" w:rsidRPr="00A0592A">
                  <w:rPr>
                    <w:rFonts w:ascii="Open Sans" w:hAnsi="Open Sans" w:cs="Open Sans"/>
                  </w:rPr>
                  <w:t>5</w:t>
                </w:r>
                <w:r w:rsidRPr="00A0592A">
                  <w:rPr>
                    <w:rFonts w:ascii="Open Sans" w:hAnsi="Open Sans" w:cs="Open Sans"/>
                  </w:rPr>
                  <w:t>0</w:t>
                </w:r>
                <w:r w:rsidR="003C166F" w:rsidRPr="00A0592A">
                  <w:rPr>
                    <w:rFonts w:ascii="Open Sans" w:hAnsi="Open Sans" w:cs="Open Sans"/>
                  </w:rPr>
                  <w:t xml:space="preserve"> minutes</w:t>
                </w:r>
              </w:p>
            </w:sdtContent>
          </w:sdt>
          <w:p w14:paraId="57A69413" w14:textId="4DECCF64" w:rsidR="00C039E4" w:rsidRPr="00A0592A"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555739871"/>
              <w:placeholder>
                <w:docPart w:val="641BD4E01503418C95319C2C6D7215D4"/>
              </w:placeholder>
              <w:docPartList>
                <w:docPartGallery w:val="Quick Parts"/>
              </w:docPartList>
            </w:sdtPr>
            <w:sdtEndPr>
              <w:rPr>
                <w:rFonts w:eastAsiaTheme="minorHAnsi"/>
              </w:rPr>
            </w:sdtEndPr>
            <w:sdtContent>
              <w:p w14:paraId="55A1A121" w14:textId="77777777" w:rsidR="003C166F" w:rsidRPr="00A0592A" w:rsidRDefault="003C166F" w:rsidP="00A0592A">
                <w:pPr>
                  <w:tabs>
                    <w:tab w:val="left" w:pos="1440"/>
                  </w:tabs>
                  <w:spacing w:line="276" w:lineRule="auto"/>
                  <w:ind w:left="1440" w:hanging="720"/>
                  <w:rPr>
                    <w:rFonts w:ascii="Open Sans" w:eastAsia="Calibri" w:hAnsi="Open Sans" w:cs="Open Sans"/>
                  </w:rPr>
                </w:pPr>
                <w:r w:rsidRPr="00A0592A">
                  <w:rPr>
                    <w:rFonts w:ascii="Open Sans" w:eastAsia="Calibri" w:hAnsi="Open Sans" w:cs="Open Sans"/>
                  </w:rPr>
                  <w:t>(2)</w:t>
                </w:r>
                <w:r w:rsidRPr="00A0592A">
                  <w:rPr>
                    <w:rFonts w:ascii="Open Sans" w:eastAsia="Calibri" w:hAnsi="Open Sans" w:cs="Open Sans"/>
                  </w:rPr>
                  <w:tab/>
                  <w:t>The student develops a supervised agriculture experience program. The student is expected to:</w:t>
                </w:r>
              </w:p>
              <w:p w14:paraId="34AF57F7" w14:textId="77777777" w:rsidR="003C166F" w:rsidRPr="00A0592A" w:rsidRDefault="003C166F"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(A)</w:t>
                </w:r>
                <w:r w:rsidRPr="00A0592A">
                  <w:rPr>
                    <w:rFonts w:ascii="Open Sans" w:eastAsia="Calibri" w:hAnsi="Open Sans" w:cs="Open Sans"/>
                  </w:rPr>
                  <w:tab/>
                  <w:t>plan, propose, conduct, document, and evaluate a supervised agriculture experience program as an experiential learning activity;</w:t>
                </w:r>
              </w:p>
              <w:p w14:paraId="45CE6490" w14:textId="77777777" w:rsidR="003C166F" w:rsidRPr="00A0592A" w:rsidRDefault="003C166F"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(B)</w:t>
                </w:r>
                <w:r w:rsidRPr="00A0592A">
                  <w:rPr>
                    <w:rFonts w:ascii="Open Sans" w:eastAsia="Calibri" w:hAnsi="Open Sans" w:cs="Open Sans"/>
                  </w:rPr>
                  <w:tab/>
                  <w:t>apply proper record-keeping skills as they relate to the supervised agriculture experience;</w:t>
                </w:r>
              </w:p>
              <w:p w14:paraId="19F4CD3E" w14:textId="77777777" w:rsidR="003C166F" w:rsidRPr="00A0592A" w:rsidRDefault="003C166F" w:rsidP="00A0592A">
                <w:pPr>
                  <w:tabs>
                    <w:tab w:val="left" w:pos="1530"/>
                    <w:tab w:val="left" w:pos="2160"/>
                  </w:tabs>
                  <w:spacing w:line="276" w:lineRule="auto"/>
                  <w:ind w:left="2160" w:hanging="720"/>
                  <w:rPr>
                    <w:rFonts w:ascii="Open Sans" w:eastAsia="Calibri" w:hAnsi="Open Sans" w:cs="Open Sans"/>
                  </w:rPr>
                </w:pPr>
                <w:r w:rsidRPr="00A0592A">
                  <w:rPr>
                    <w:rFonts w:ascii="Open Sans" w:eastAsia="Calibri" w:hAnsi="Open Sans" w:cs="Open Sans"/>
                  </w:rPr>
                  <w:t>(C)      participate in youth leadership opportunities to create a well-rounded experience program; and</w:t>
                </w:r>
              </w:p>
              <w:p w14:paraId="78389731" w14:textId="6FD16BB2" w:rsidR="00C039E4" w:rsidRPr="00A0592A" w:rsidRDefault="003C166F"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 xml:space="preserve"> (D)</w:t>
                </w:r>
                <w:r w:rsidRPr="00A0592A">
                  <w:rPr>
                    <w:rFonts w:ascii="Open Sans" w:eastAsia="Calibri" w:hAnsi="Open Sans" w:cs="Open Sans"/>
                  </w:rPr>
                  <w:tab/>
                  <w:t>produce and participate in a local program of activities using a strategic planning process.</w:t>
                </w:r>
              </w:p>
            </w:sdtContent>
          </w:sdt>
        </w:tc>
      </w:tr>
      <w:tr w:rsidR="00022991" w:rsidRPr="00A0592A"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sdt>
                <w:sdtPr>
                  <w:rPr>
                    <w:rFonts w:ascii="Open Sans" w:hAnsi="Open Sans" w:cs="Open Sans"/>
                    <w:b/>
                  </w:rPr>
                  <w:id w:val="1263960430"/>
                  <w:placeholder>
                    <w:docPart w:val="AE6E551C56AB42DB8433E4490C104796"/>
                  </w:placeholder>
                  <w:docPartList>
                    <w:docPartGallery w:val="Quick Parts"/>
                  </w:docPartList>
                </w:sdtPr>
                <w:sdtEndPr>
                  <w:rPr>
                    <w:b w:val="0"/>
                  </w:rPr>
                </w:sdtEndPr>
                <w:sdtContent>
                  <w:sdt>
                    <w:sdtPr>
                      <w:rPr>
                        <w:rFonts w:ascii="Open Sans" w:hAnsi="Open Sans" w:cs="Open Sans"/>
                        <w:b/>
                      </w:rPr>
                      <w:id w:val="-110282346"/>
                      <w:placeholder>
                        <w:docPart w:val="10A84AFDB0E741268CE70A5BE61A26B7"/>
                      </w:placeholder>
                      <w:docPartList>
                        <w:docPartGallery w:val="Quick Parts"/>
                      </w:docPartList>
                    </w:sdtPr>
                    <w:sdtEndPr>
                      <w:rPr>
                        <w:b w:val="0"/>
                      </w:rPr>
                    </w:sdtEndPr>
                    <w:sdtContent>
                      <w:p w14:paraId="3E7D0097" w14:textId="349278A5" w:rsidR="00657DAD" w:rsidRPr="00A0592A" w:rsidRDefault="00A0592A" w:rsidP="00657DAD">
                        <w:pPr>
                          <w:rPr>
                            <w:rFonts w:ascii="Open Sans" w:hAnsi="Open Sans" w:cs="Open Sans"/>
                            <w:b/>
                            <w:bCs/>
                          </w:rPr>
                        </w:pPr>
                        <w:r>
                          <w:rPr>
                            <w:rFonts w:ascii="Open Sans" w:hAnsi="Open Sans" w:cs="Open Sans"/>
                            <w:b/>
                          </w:rPr>
                          <w:t xml:space="preserve">Unit 3: </w:t>
                        </w:r>
                        <w:r w:rsidR="004200B2" w:rsidRPr="00A0592A">
                          <w:rPr>
                            <w:rFonts w:ascii="Open Sans" w:hAnsi="Open Sans" w:cs="Open Sans"/>
                            <w:b/>
                            <w:bCs/>
                          </w:rPr>
                          <w:t>What are Rangelands?</w:t>
                        </w:r>
                      </w:p>
                      <w:p w14:paraId="348AAEC0" w14:textId="77777777" w:rsidR="00910972" w:rsidRPr="00A0592A" w:rsidRDefault="00657DAD" w:rsidP="00D54168">
                        <w:pPr>
                          <w:rPr>
                            <w:rFonts w:ascii="Open Sans" w:hAnsi="Open Sans" w:cs="Open Sans"/>
                          </w:rPr>
                        </w:pPr>
                        <w:r w:rsidRPr="00A0592A">
                          <w:rPr>
                            <w:rFonts w:ascii="Open Sans" w:hAnsi="Open Sans" w:cs="Open Sans"/>
                          </w:rPr>
                          <w:t xml:space="preserve"> </w:t>
                        </w:r>
                      </w:p>
                      <w:p w14:paraId="4748C22B" w14:textId="31279644" w:rsidR="00022991" w:rsidRPr="00A0592A" w:rsidRDefault="00D247DA" w:rsidP="00D54168">
                        <w:pPr>
                          <w:rPr>
                            <w:rFonts w:ascii="Open Sans" w:hAnsi="Open Sans" w:cs="Open Sans"/>
                          </w:rPr>
                        </w:pPr>
                        <w:r w:rsidRPr="00A0592A">
                          <w:rPr>
                            <w:rFonts w:ascii="Open Sans" w:hAnsi="Open Sans" w:cs="Open Sans"/>
                          </w:rPr>
                          <w:t>This unit exposes th</w:t>
                        </w:r>
                        <w:r w:rsidR="004200B2" w:rsidRPr="00A0592A">
                          <w:rPr>
                            <w:rFonts w:ascii="Open Sans" w:hAnsi="Open Sans" w:cs="Open Sans"/>
                          </w:rPr>
                          <w:t xml:space="preserve">e students to </w:t>
                        </w:r>
                        <w:r w:rsidR="00D13699" w:rsidRPr="00A0592A">
                          <w:rPr>
                            <w:rFonts w:ascii="Open Sans" w:hAnsi="Open Sans" w:cs="Open Sans"/>
                          </w:rPr>
                          <w:t xml:space="preserve">the diversity of </w:t>
                        </w:r>
                        <w:r w:rsidR="004200B2" w:rsidRPr="00A0592A">
                          <w:rPr>
                            <w:rFonts w:ascii="Open Sans" w:hAnsi="Open Sans" w:cs="Open Sans"/>
                          </w:rPr>
                          <w:t>rangeland ecosystems</w:t>
                        </w:r>
                        <w:r w:rsidR="004E5184" w:rsidRPr="00A0592A">
                          <w:rPr>
                            <w:rFonts w:ascii="Open Sans" w:hAnsi="Open Sans" w:cs="Open Sans"/>
                          </w:rPr>
                          <w:t xml:space="preserve"> such as shrub lands, grass</w:t>
                        </w:r>
                        <w:r w:rsidR="00EC2473" w:rsidRPr="00A0592A">
                          <w:rPr>
                            <w:rFonts w:ascii="Open Sans" w:hAnsi="Open Sans" w:cs="Open Sans"/>
                          </w:rPr>
                          <w:t>lands, deserts and savannas to name a few.</w:t>
                        </w:r>
                        <w:r w:rsidR="004200B2" w:rsidRPr="00A0592A">
                          <w:rPr>
                            <w:rFonts w:ascii="Open Sans" w:hAnsi="Open Sans" w:cs="Open Sans"/>
                          </w:rPr>
                          <w:t xml:space="preserve"> </w:t>
                        </w:r>
                        <w:r w:rsidR="00D13699" w:rsidRPr="00A0592A">
                          <w:rPr>
                            <w:rFonts w:ascii="Open Sans" w:hAnsi="Open Sans" w:cs="Open Sans"/>
                          </w:rPr>
                          <w:t xml:space="preserve">Students will learn about climax vegetation and understand about the capabilities and limitations of rangelands. </w:t>
                        </w:r>
                        <w:r w:rsidR="00EC2473" w:rsidRPr="00A0592A">
                          <w:rPr>
                            <w:rFonts w:ascii="Open Sans" w:hAnsi="Open Sans" w:cs="Open Sans"/>
                          </w:rPr>
                          <w:t xml:space="preserve">Students will be able to diagram energy flow through an ecosystem. </w:t>
                        </w:r>
                        <w:r w:rsidR="00D13699" w:rsidRPr="00A0592A">
                          <w:rPr>
                            <w:rFonts w:ascii="Open Sans" w:hAnsi="Open Sans" w:cs="Open Sans"/>
                          </w:rPr>
                          <w:t>As a culminating activity, students will select a specific type of rangeland and discuss its characteristics such as: soil type, topography, vegetation and water quality.</w:t>
                        </w:r>
                      </w:p>
                    </w:sdtContent>
                  </w:sdt>
                </w:sdtContent>
              </w:sdt>
            </w:sdtContent>
          </w:sdt>
          <w:p w14:paraId="07F8A466" w14:textId="1FFF7CAC" w:rsidR="00C039E4" w:rsidRPr="00A0592A"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4E51DE13" w14:textId="7DEEBCEB" w:rsidR="00727222" w:rsidRPr="00A0592A" w:rsidRDefault="00BC58FF" w:rsidP="00F63F8D">
                <w:pPr>
                  <w:rPr>
                    <w:rFonts w:ascii="Open Sans" w:hAnsi="Open Sans" w:cs="Open Sans"/>
                    <w:bCs/>
                  </w:rPr>
                </w:pPr>
                <w:r w:rsidRPr="00A0592A">
                  <w:rPr>
                    <w:rFonts w:ascii="Open Sans" w:hAnsi="Open Sans" w:cs="Open Sans"/>
                    <w:bCs/>
                  </w:rPr>
                  <w:t xml:space="preserve">      </w:t>
                </w:r>
                <w:r w:rsidR="002866DC" w:rsidRPr="00A0592A">
                  <w:rPr>
                    <w:rFonts w:ascii="Open Sans" w:hAnsi="Open Sans" w:cs="Open Sans"/>
                    <w:bCs/>
                  </w:rPr>
                  <w:t>20</w:t>
                </w:r>
                <w:r w:rsidR="00F63F8D" w:rsidRPr="00A0592A">
                  <w:rPr>
                    <w:rFonts w:ascii="Open Sans" w:hAnsi="Open Sans" w:cs="Open Sans"/>
                    <w:bCs/>
                  </w:rPr>
                  <w:t xml:space="preserve"> </w:t>
                </w:r>
                <w:r w:rsidR="00727222" w:rsidRPr="00A0592A">
                  <w:rPr>
                    <w:rFonts w:ascii="Open Sans" w:hAnsi="Open Sans" w:cs="Open Sans"/>
                    <w:bCs/>
                  </w:rPr>
                  <w:t>periods</w:t>
                </w:r>
              </w:p>
              <w:p w14:paraId="1F196356" w14:textId="0265D15B" w:rsidR="00C039E4" w:rsidRPr="00A0592A" w:rsidRDefault="002866DC" w:rsidP="002866DC">
                <w:pPr>
                  <w:jc w:val="center"/>
                  <w:rPr>
                    <w:rFonts w:ascii="Open Sans" w:hAnsi="Open Sans" w:cs="Open Sans"/>
                    <w:b/>
                    <w:bCs/>
                  </w:rPr>
                </w:pPr>
                <w:r w:rsidRPr="00A0592A">
                  <w:rPr>
                    <w:rFonts w:ascii="Open Sans" w:hAnsi="Open Sans" w:cs="Open Sans"/>
                    <w:bCs/>
                  </w:rPr>
                  <w:t>900</w:t>
                </w:r>
                <w:r w:rsidR="00C14564" w:rsidRPr="00A0592A">
                  <w:rPr>
                    <w:rFonts w:ascii="Open Sans" w:hAnsi="Open Sans" w:cs="Open Sans"/>
                    <w:bCs/>
                  </w:rPr>
                  <w:t xml:space="preserve"> minutes</w:t>
                </w:r>
              </w:p>
            </w:sdtContent>
          </w:sdt>
        </w:tc>
        <w:tc>
          <w:tcPr>
            <w:tcW w:w="7560" w:type="dxa"/>
            <w:gridSpan w:val="2"/>
            <w:shd w:val="clear" w:color="auto" w:fill="auto"/>
          </w:tcPr>
          <w:p w14:paraId="5F065907" w14:textId="77777777" w:rsidR="00B440D3" w:rsidRPr="00A0592A" w:rsidRDefault="00B440D3" w:rsidP="00A0592A">
            <w:pPr>
              <w:tabs>
                <w:tab w:val="left" w:pos="1440"/>
              </w:tabs>
              <w:spacing w:line="276" w:lineRule="auto"/>
              <w:ind w:left="1440" w:hanging="720"/>
              <w:rPr>
                <w:rFonts w:ascii="Open Sans" w:eastAsia="Calibri" w:hAnsi="Open Sans" w:cs="Open Sans"/>
              </w:rPr>
            </w:pPr>
            <w:r w:rsidRPr="00A0592A">
              <w:rPr>
                <w:rFonts w:ascii="Open Sans" w:eastAsia="Calibri" w:hAnsi="Open Sans" w:cs="Open Sans"/>
              </w:rPr>
              <w:t>(3)</w:t>
            </w:r>
            <w:r w:rsidRPr="00A0592A">
              <w:rPr>
                <w:rFonts w:ascii="Open Sans" w:eastAsia="Calibri" w:hAnsi="Open Sans" w:cs="Open Sans"/>
              </w:rPr>
              <w:tab/>
              <w:t>The student develops an understanding of the rangeland ecosystem. The student is expected to:</w:t>
            </w:r>
          </w:p>
          <w:p w14:paraId="11925DB4" w14:textId="77777777" w:rsidR="00B440D3" w:rsidRPr="00A0592A" w:rsidRDefault="00B440D3"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(A)</w:t>
            </w:r>
            <w:r w:rsidRPr="00A0592A">
              <w:rPr>
                <w:rFonts w:ascii="Open Sans" w:eastAsia="Calibri" w:hAnsi="Open Sans" w:cs="Open Sans"/>
              </w:rPr>
              <w:tab/>
              <w:t>describe ecology, photosynthesis, energy flow, and climax vegetation;</w:t>
            </w:r>
          </w:p>
          <w:p w14:paraId="3721750B" w14:textId="77777777" w:rsidR="00B440D3" w:rsidRPr="00A0592A" w:rsidRDefault="00B440D3"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(B)</w:t>
            </w:r>
            <w:r w:rsidRPr="00A0592A">
              <w:rPr>
                <w:rFonts w:ascii="Open Sans" w:eastAsia="Calibri" w:hAnsi="Open Sans" w:cs="Open Sans"/>
              </w:rPr>
              <w:tab/>
              <w:t>describe the impact of rangeland on the water cycle and water quality; and</w:t>
            </w:r>
          </w:p>
          <w:p w14:paraId="4E6C9A48" w14:textId="2E369F46" w:rsidR="00022991" w:rsidRPr="00A0592A" w:rsidRDefault="00B440D3"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(C)</w:t>
            </w:r>
            <w:r w:rsidRPr="00A0592A">
              <w:rPr>
                <w:rFonts w:ascii="Open Sans" w:eastAsia="Calibri" w:hAnsi="Open Sans" w:cs="Open Sans"/>
              </w:rPr>
              <w:tab/>
              <w:t>determine capabilities and limitations of rangelands.</w:t>
            </w:r>
          </w:p>
        </w:tc>
      </w:tr>
      <w:tr w:rsidR="00BC58FF" w:rsidRPr="00A0592A" w14:paraId="25373482" w14:textId="77777777" w:rsidTr="00244619">
        <w:trPr>
          <w:trHeight w:val="989"/>
        </w:trPr>
        <w:tc>
          <w:tcPr>
            <w:tcW w:w="4680" w:type="dxa"/>
            <w:shd w:val="clear" w:color="auto" w:fill="auto"/>
          </w:tcPr>
          <w:sdt>
            <w:sdtPr>
              <w:rPr>
                <w:rFonts w:ascii="Open Sans" w:hAnsi="Open Sans" w:cs="Open Sans"/>
                <w:b/>
              </w:rPr>
              <w:id w:val="219417934"/>
              <w:placeholder>
                <w:docPart w:val="93B2DE488D734E2DB2042653FAF5E5C7"/>
              </w:placeholder>
              <w:docPartList>
                <w:docPartGallery w:val="Quick Parts"/>
              </w:docPartList>
            </w:sdtPr>
            <w:sdtEndPr>
              <w:rPr>
                <w:b w:val="0"/>
              </w:rPr>
            </w:sdtEndPr>
            <w:sdtContent>
              <w:p w14:paraId="6398A6F3" w14:textId="3F19FFC8" w:rsidR="00BA366F" w:rsidRPr="00A0592A" w:rsidRDefault="00A0592A" w:rsidP="00BA366F">
                <w:pPr>
                  <w:rPr>
                    <w:rFonts w:ascii="Open Sans" w:hAnsi="Open Sans" w:cs="Open Sans"/>
                    <w:b/>
                  </w:rPr>
                </w:pPr>
                <w:r>
                  <w:rPr>
                    <w:rFonts w:ascii="Open Sans" w:hAnsi="Open Sans" w:cs="Open Sans"/>
                    <w:b/>
                  </w:rPr>
                  <w:t xml:space="preserve">Unit 4: </w:t>
                </w:r>
                <w:r w:rsidR="00427C71" w:rsidRPr="00A0592A">
                  <w:rPr>
                    <w:rFonts w:ascii="Open Sans" w:hAnsi="Open Sans" w:cs="Open Sans"/>
                    <w:b/>
                  </w:rPr>
                  <w:t>Rangeland</w:t>
                </w:r>
                <w:r w:rsidR="00EC2473" w:rsidRPr="00A0592A">
                  <w:rPr>
                    <w:rFonts w:ascii="Open Sans" w:hAnsi="Open Sans" w:cs="Open Sans"/>
                    <w:b/>
                  </w:rPr>
                  <w:t>s as Renewable Natural R</w:t>
                </w:r>
                <w:r w:rsidR="00427C71" w:rsidRPr="00A0592A">
                  <w:rPr>
                    <w:rFonts w:ascii="Open Sans" w:hAnsi="Open Sans" w:cs="Open Sans"/>
                    <w:b/>
                  </w:rPr>
                  <w:t>esource</w:t>
                </w:r>
                <w:r w:rsidR="00EC2473" w:rsidRPr="00A0592A">
                  <w:rPr>
                    <w:rFonts w:ascii="Open Sans" w:hAnsi="Open Sans" w:cs="Open Sans"/>
                    <w:b/>
                  </w:rPr>
                  <w:t>s with many Products and U</w:t>
                </w:r>
                <w:r w:rsidR="00427C71" w:rsidRPr="00A0592A">
                  <w:rPr>
                    <w:rFonts w:ascii="Open Sans" w:hAnsi="Open Sans" w:cs="Open Sans"/>
                    <w:b/>
                  </w:rPr>
                  <w:t>ses</w:t>
                </w:r>
              </w:p>
              <w:p w14:paraId="532C2833" w14:textId="003B3ECD" w:rsidR="00CC0106" w:rsidRPr="00A0592A" w:rsidRDefault="00CC0106" w:rsidP="00CC0106">
                <w:pPr>
                  <w:pStyle w:val="NormalWeb"/>
                  <w:rPr>
                    <w:rFonts w:ascii="Open Sans" w:eastAsiaTheme="minorHAnsi" w:hAnsi="Open Sans" w:cs="Open Sans"/>
                    <w:sz w:val="22"/>
                    <w:szCs w:val="22"/>
                  </w:rPr>
                </w:pPr>
                <w:r w:rsidRPr="00A0592A">
                  <w:rPr>
                    <w:rFonts w:ascii="Open Sans" w:hAnsi="Open Sans" w:cs="Open Sans"/>
                    <w:sz w:val="22"/>
                    <w:szCs w:val="22"/>
                  </w:rPr>
                  <w:t xml:space="preserve">This unit </w:t>
                </w:r>
                <w:r w:rsidR="00427C71" w:rsidRPr="00A0592A">
                  <w:rPr>
                    <w:rFonts w:ascii="Open Sans" w:hAnsi="Open Sans" w:cs="Open Sans"/>
                    <w:sz w:val="22"/>
                    <w:szCs w:val="22"/>
                  </w:rPr>
                  <w:t>allows for students to understand and recognize the importance of successfu</w:t>
                </w:r>
                <w:r w:rsidR="00883C89" w:rsidRPr="00A0592A">
                  <w:rPr>
                    <w:rFonts w:ascii="Open Sans" w:hAnsi="Open Sans" w:cs="Open Sans"/>
                    <w:sz w:val="22"/>
                    <w:szCs w:val="22"/>
                  </w:rPr>
                  <w:t>l rangeland ecological practices</w:t>
                </w:r>
                <w:r w:rsidR="00F824E5" w:rsidRPr="00A0592A">
                  <w:rPr>
                    <w:rFonts w:ascii="Open Sans" w:hAnsi="Open Sans" w:cs="Open Sans"/>
                    <w:sz w:val="22"/>
                    <w:szCs w:val="22"/>
                  </w:rPr>
                  <w:t xml:space="preserve">. Students will be able to explain methods of classifying plants and animals in a </w:t>
                </w:r>
                <w:r w:rsidR="00F824E5" w:rsidRPr="00A0592A">
                  <w:rPr>
                    <w:rFonts w:ascii="Open Sans" w:hAnsi="Open Sans" w:cs="Open Sans"/>
                    <w:sz w:val="22"/>
                    <w:szCs w:val="22"/>
                  </w:rPr>
                  <w:lastRenderedPageBreak/>
                  <w:t xml:space="preserve">particular rangeland as well as identify </w:t>
                </w:r>
                <w:r w:rsidR="004E5184" w:rsidRPr="00A0592A">
                  <w:rPr>
                    <w:rFonts w:ascii="Open Sans" w:hAnsi="Open Sans" w:cs="Open Sans"/>
                    <w:sz w:val="22"/>
                    <w:szCs w:val="22"/>
                  </w:rPr>
                  <w:t xml:space="preserve">native, </w:t>
                </w:r>
                <w:r w:rsidR="00F824E5" w:rsidRPr="00A0592A">
                  <w:rPr>
                    <w:rFonts w:ascii="Open Sans" w:hAnsi="Open Sans" w:cs="Open Sans"/>
                    <w:sz w:val="22"/>
                    <w:szCs w:val="22"/>
                  </w:rPr>
                  <w:t xml:space="preserve">non-native and invasive species of plants and animals. Students will also be able to discuss demands placed on rangeland by a growing population and describe the role of carrying capacity in maintaining and improving rangeland. </w:t>
                </w:r>
                <w:r w:rsidR="004E5184" w:rsidRPr="00A0592A">
                  <w:rPr>
                    <w:rFonts w:ascii="Open Sans" w:hAnsi="Open Sans" w:cs="Open Sans"/>
                    <w:sz w:val="22"/>
                    <w:szCs w:val="22"/>
                  </w:rPr>
                  <w:t xml:space="preserve">As a culminating activity, students will research invasive plant species in a rangeland ecosystem and report their findings to the class. </w:t>
                </w:r>
              </w:p>
              <w:p w14:paraId="10E873AC" w14:textId="6C68E720" w:rsidR="00CC0106" w:rsidRPr="00A0592A" w:rsidRDefault="00CC0106" w:rsidP="00CC0106">
                <w:pPr>
                  <w:pStyle w:val="NormalWeb"/>
                  <w:rPr>
                    <w:rFonts w:ascii="Open Sans" w:eastAsiaTheme="minorHAnsi" w:hAnsi="Open Sans" w:cs="Open Sans"/>
                    <w:sz w:val="22"/>
                    <w:szCs w:val="22"/>
                  </w:rPr>
                </w:pPr>
              </w:p>
              <w:p w14:paraId="0D79E36D" w14:textId="622747E8" w:rsidR="00BA366F" w:rsidRPr="00A0592A" w:rsidRDefault="000E01BD" w:rsidP="00BA366F">
                <w:pPr>
                  <w:rPr>
                    <w:rFonts w:ascii="Open Sans" w:hAnsi="Open Sans" w:cs="Open Sans"/>
                  </w:rPr>
                </w:pPr>
              </w:p>
            </w:sdtContent>
          </w:sdt>
          <w:p w14:paraId="49A4F26B" w14:textId="77777777" w:rsidR="00BC58FF" w:rsidRPr="00A0592A" w:rsidRDefault="00BC58FF" w:rsidP="00D54168">
            <w:pPr>
              <w:rPr>
                <w:rFonts w:ascii="Open Sans" w:hAnsi="Open Sans" w:cs="Open Sans"/>
                <w:b/>
              </w:rPr>
            </w:pPr>
          </w:p>
        </w:tc>
        <w:tc>
          <w:tcPr>
            <w:tcW w:w="2250" w:type="dxa"/>
            <w:shd w:val="clear" w:color="auto" w:fill="auto"/>
          </w:tcPr>
          <w:sdt>
            <w:sdtPr>
              <w:rPr>
                <w:rFonts w:ascii="Open Sans" w:hAnsi="Open Sans" w:cs="Open Sans"/>
                <w:bCs/>
              </w:rPr>
              <w:id w:val="1478028967"/>
              <w:placeholder>
                <w:docPart w:val="3AFC233BE86341E98828598AE83AACE7"/>
              </w:placeholder>
              <w:docPartList>
                <w:docPartGallery w:val="Quick Parts"/>
              </w:docPartList>
            </w:sdtPr>
            <w:sdtEndPr/>
            <w:sdtContent>
              <w:p w14:paraId="704138CA" w14:textId="277BF517" w:rsidR="006160FC" w:rsidRPr="00A0592A" w:rsidRDefault="006160FC" w:rsidP="006160FC">
                <w:pPr>
                  <w:rPr>
                    <w:rFonts w:ascii="Open Sans" w:hAnsi="Open Sans" w:cs="Open Sans"/>
                    <w:bCs/>
                  </w:rPr>
                </w:pPr>
                <w:r w:rsidRPr="00A0592A">
                  <w:rPr>
                    <w:rFonts w:ascii="Open Sans" w:hAnsi="Open Sans" w:cs="Open Sans"/>
                    <w:bCs/>
                  </w:rPr>
                  <w:t xml:space="preserve">      </w:t>
                </w:r>
                <w:r w:rsidR="002866DC" w:rsidRPr="00A0592A">
                  <w:rPr>
                    <w:rFonts w:ascii="Open Sans" w:hAnsi="Open Sans" w:cs="Open Sans"/>
                    <w:bCs/>
                  </w:rPr>
                  <w:t>30</w:t>
                </w:r>
                <w:r w:rsidRPr="00A0592A">
                  <w:rPr>
                    <w:rFonts w:ascii="Open Sans" w:hAnsi="Open Sans" w:cs="Open Sans"/>
                    <w:bCs/>
                  </w:rPr>
                  <w:t xml:space="preserve"> periods</w:t>
                </w:r>
              </w:p>
              <w:p w14:paraId="112CA408" w14:textId="658126F2" w:rsidR="006160FC" w:rsidRPr="00A0592A" w:rsidRDefault="002866DC" w:rsidP="006160FC">
                <w:pPr>
                  <w:jc w:val="center"/>
                  <w:rPr>
                    <w:rFonts w:ascii="Open Sans" w:hAnsi="Open Sans" w:cs="Open Sans"/>
                    <w:bCs/>
                  </w:rPr>
                </w:pPr>
                <w:r w:rsidRPr="00A0592A">
                  <w:rPr>
                    <w:rFonts w:ascii="Open Sans" w:hAnsi="Open Sans" w:cs="Open Sans"/>
                    <w:bCs/>
                  </w:rPr>
                  <w:t>1</w:t>
                </w:r>
                <w:r w:rsidR="00A0592A">
                  <w:rPr>
                    <w:rFonts w:ascii="Open Sans" w:hAnsi="Open Sans" w:cs="Open Sans"/>
                    <w:bCs/>
                  </w:rPr>
                  <w:t>,</w:t>
                </w:r>
                <w:r w:rsidRPr="00A0592A">
                  <w:rPr>
                    <w:rFonts w:ascii="Open Sans" w:hAnsi="Open Sans" w:cs="Open Sans"/>
                    <w:bCs/>
                  </w:rPr>
                  <w:t>350</w:t>
                </w:r>
                <w:r w:rsidR="00C14564" w:rsidRPr="00A0592A">
                  <w:rPr>
                    <w:rFonts w:ascii="Open Sans" w:hAnsi="Open Sans" w:cs="Open Sans"/>
                    <w:bCs/>
                  </w:rPr>
                  <w:t xml:space="preserve"> minutes</w:t>
                </w:r>
              </w:p>
            </w:sdtContent>
          </w:sdt>
          <w:p w14:paraId="57F4CD03" w14:textId="6689EC0E" w:rsidR="00BC58FF" w:rsidRPr="00A0592A" w:rsidRDefault="00EF7C8B" w:rsidP="00727222">
            <w:pPr>
              <w:jc w:val="center"/>
              <w:rPr>
                <w:rFonts w:ascii="Open Sans" w:hAnsi="Open Sans" w:cs="Open Sans"/>
                <w:bCs/>
              </w:rPr>
            </w:pPr>
            <w:r w:rsidRPr="00A0592A">
              <w:rPr>
                <w:rFonts w:ascii="Open Sans" w:hAnsi="Open Sans" w:cs="Open Sans"/>
                <w:bCs/>
              </w:rPr>
              <w:t xml:space="preserve"> </w:t>
            </w:r>
            <w:r w:rsidR="00223034" w:rsidRPr="00A0592A">
              <w:rPr>
                <w:rFonts w:ascii="Open Sans" w:hAnsi="Open Sans" w:cs="Open Sans"/>
                <w:bCs/>
              </w:rPr>
              <w:t xml:space="preserve"> </w:t>
            </w:r>
          </w:p>
        </w:tc>
        <w:tc>
          <w:tcPr>
            <w:tcW w:w="7560" w:type="dxa"/>
            <w:gridSpan w:val="2"/>
            <w:shd w:val="clear" w:color="auto" w:fill="auto"/>
          </w:tcPr>
          <w:p w14:paraId="34EBB923" w14:textId="77777777" w:rsidR="00B440D3" w:rsidRPr="00A0592A" w:rsidRDefault="00B440D3" w:rsidP="00A0592A">
            <w:pPr>
              <w:tabs>
                <w:tab w:val="left" w:pos="1440"/>
              </w:tabs>
              <w:spacing w:line="276" w:lineRule="auto"/>
              <w:ind w:left="1440" w:hanging="720"/>
              <w:rPr>
                <w:rFonts w:ascii="Open Sans" w:eastAsia="Calibri" w:hAnsi="Open Sans" w:cs="Open Sans"/>
              </w:rPr>
            </w:pPr>
            <w:r w:rsidRPr="00A0592A">
              <w:rPr>
                <w:rFonts w:ascii="Open Sans" w:eastAsia="Calibri" w:hAnsi="Open Sans" w:cs="Open Sans"/>
              </w:rPr>
              <w:t>(4)</w:t>
            </w:r>
            <w:r w:rsidRPr="00A0592A">
              <w:rPr>
                <w:rFonts w:ascii="Open Sans" w:eastAsia="Calibri" w:hAnsi="Open Sans" w:cs="Open Sans"/>
              </w:rPr>
              <w:tab/>
              <w:t xml:space="preserve">The student </w:t>
            </w:r>
            <w:r w:rsidRPr="00A0592A">
              <w:rPr>
                <w:rFonts w:ascii="Open Sans" w:eastAsia="Calibri" w:hAnsi="Open Sans" w:cs="Open Sans"/>
                <w:color w:val="000000"/>
              </w:rPr>
              <w:t xml:space="preserve">develops </w:t>
            </w:r>
            <w:r w:rsidRPr="00A0592A">
              <w:rPr>
                <w:rFonts w:ascii="Open Sans" w:eastAsia="Calibri" w:hAnsi="Open Sans" w:cs="Open Sans"/>
              </w:rPr>
              <w:t xml:space="preserve">an understanding of rangeland as a dynamic, living, and changeable </w:t>
            </w:r>
            <w:r w:rsidRPr="00A0592A">
              <w:rPr>
                <w:rFonts w:ascii="Open Sans" w:eastAsia="Calibri" w:hAnsi="Open Sans" w:cs="Open Sans"/>
                <w:color w:val="000000"/>
              </w:rPr>
              <w:t>system</w:t>
            </w:r>
            <w:r w:rsidRPr="00A0592A">
              <w:rPr>
                <w:rFonts w:ascii="Open Sans" w:eastAsia="Calibri" w:hAnsi="Open Sans" w:cs="Open Sans"/>
              </w:rPr>
              <w:t>. The student is expected to:</w:t>
            </w:r>
          </w:p>
          <w:p w14:paraId="522A5306" w14:textId="77777777" w:rsidR="00B440D3" w:rsidRPr="00A0592A" w:rsidRDefault="00B440D3"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(A)</w:t>
            </w:r>
            <w:r w:rsidRPr="00A0592A">
              <w:rPr>
                <w:rFonts w:ascii="Open Sans" w:eastAsia="Calibri" w:hAnsi="Open Sans" w:cs="Open Sans"/>
              </w:rPr>
              <w:tab/>
              <w:t>explain the relationship of rangeland to the environment;</w:t>
            </w:r>
          </w:p>
          <w:p w14:paraId="3CBFE8D1" w14:textId="77777777" w:rsidR="00B440D3" w:rsidRPr="00A0592A" w:rsidRDefault="00B440D3"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(B)</w:t>
            </w:r>
            <w:r w:rsidRPr="00A0592A">
              <w:rPr>
                <w:rFonts w:ascii="Open Sans" w:eastAsia="Calibri" w:hAnsi="Open Sans" w:cs="Open Sans"/>
              </w:rPr>
              <w:tab/>
              <w:t>discuss the interrelationships among water, alternative use, carrying capacity, and population;</w:t>
            </w:r>
          </w:p>
          <w:p w14:paraId="29537963" w14:textId="77777777" w:rsidR="00B440D3" w:rsidRPr="00A0592A" w:rsidRDefault="00B440D3"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(C)</w:t>
            </w:r>
            <w:r w:rsidRPr="00A0592A">
              <w:rPr>
                <w:rFonts w:ascii="Open Sans" w:eastAsia="Calibri" w:hAnsi="Open Sans" w:cs="Open Sans"/>
              </w:rPr>
              <w:tab/>
              <w:t xml:space="preserve">identify and classify native, non-native, and </w:t>
            </w:r>
            <w:r w:rsidRPr="00A0592A">
              <w:rPr>
                <w:rFonts w:ascii="Open Sans" w:eastAsia="Calibri" w:hAnsi="Open Sans" w:cs="Open Sans"/>
              </w:rPr>
              <w:lastRenderedPageBreak/>
              <w:t>invasive plants and animals in the rangeland ecosystem;</w:t>
            </w:r>
          </w:p>
          <w:p w14:paraId="41F7627A" w14:textId="77777777" w:rsidR="008260F7" w:rsidRPr="00A0592A" w:rsidRDefault="008260F7" w:rsidP="00A0592A">
            <w:pPr>
              <w:tabs>
                <w:tab w:val="left" w:pos="2160"/>
              </w:tabs>
              <w:spacing w:line="276" w:lineRule="auto"/>
              <w:ind w:left="2160" w:hanging="805"/>
              <w:rPr>
                <w:rFonts w:ascii="Open Sans" w:eastAsia="Calibri" w:hAnsi="Open Sans" w:cs="Open Sans"/>
              </w:rPr>
            </w:pPr>
            <w:r w:rsidRPr="00A0592A">
              <w:rPr>
                <w:rFonts w:ascii="Open Sans" w:eastAsia="Calibri" w:hAnsi="Open Sans" w:cs="Open Sans"/>
              </w:rPr>
              <w:t>(D)</w:t>
            </w:r>
            <w:r w:rsidRPr="00A0592A">
              <w:rPr>
                <w:rFonts w:ascii="Open Sans" w:eastAsia="Calibri" w:hAnsi="Open Sans" w:cs="Open Sans"/>
              </w:rPr>
              <w:tab/>
              <w:t>explore the use of rangeland plants as alternative energy sources;</w:t>
            </w:r>
          </w:p>
          <w:p w14:paraId="4A89C78D" w14:textId="77777777" w:rsidR="008260F7" w:rsidRPr="00A0592A" w:rsidRDefault="008260F7" w:rsidP="00A0592A">
            <w:pPr>
              <w:tabs>
                <w:tab w:val="left" w:pos="2160"/>
              </w:tabs>
              <w:spacing w:line="276" w:lineRule="auto"/>
              <w:ind w:left="2160" w:hanging="805"/>
              <w:rPr>
                <w:rFonts w:ascii="Open Sans" w:eastAsia="Calibri" w:hAnsi="Open Sans" w:cs="Open Sans"/>
              </w:rPr>
            </w:pPr>
            <w:r w:rsidRPr="00A0592A">
              <w:rPr>
                <w:rFonts w:ascii="Open Sans" w:eastAsia="Calibri" w:hAnsi="Open Sans" w:cs="Open Sans"/>
              </w:rPr>
              <w:t>(E)</w:t>
            </w:r>
            <w:r w:rsidRPr="00A0592A">
              <w:rPr>
                <w:rFonts w:ascii="Open Sans" w:eastAsia="Calibri" w:hAnsi="Open Sans" w:cs="Open Sans"/>
              </w:rPr>
              <w:tab/>
              <w:t>develop an understanding of the role of rangeland in water recharge and conservation; and</w:t>
            </w:r>
          </w:p>
          <w:p w14:paraId="6569C1A8" w14:textId="22B93A60" w:rsidR="00BC58FF" w:rsidRPr="00A0592A" w:rsidRDefault="008260F7"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(F)</w:t>
            </w:r>
            <w:r w:rsidRPr="00A0592A">
              <w:rPr>
                <w:rFonts w:ascii="Open Sans" w:eastAsia="Calibri" w:hAnsi="Open Sans" w:cs="Open Sans"/>
              </w:rPr>
              <w:tab/>
              <w:t>recognize the importance of successful rangeland ecology practices.</w:t>
            </w:r>
          </w:p>
        </w:tc>
      </w:tr>
      <w:tr w:rsidR="00022991" w:rsidRPr="00A0592A"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296DB199" w14:textId="0990B89C" w:rsidR="004356E7" w:rsidRPr="00A0592A" w:rsidRDefault="00A0592A" w:rsidP="004356E7">
                <w:pPr>
                  <w:rPr>
                    <w:rFonts w:ascii="Open Sans" w:hAnsi="Open Sans" w:cs="Open Sans"/>
                  </w:rPr>
                </w:pPr>
                <w:r>
                  <w:rPr>
                    <w:rFonts w:ascii="Open Sans" w:hAnsi="Open Sans" w:cs="Open Sans"/>
                    <w:b/>
                  </w:rPr>
                  <w:t xml:space="preserve">Unit 5: </w:t>
                </w:r>
                <w:r w:rsidR="00883C89" w:rsidRPr="00A0592A">
                  <w:rPr>
                    <w:rFonts w:ascii="Open Sans" w:hAnsi="Open Sans" w:cs="Open Sans"/>
                    <w:b/>
                    <w:bCs/>
                  </w:rPr>
                  <w:t>Abiotic and Biotic Factors of a Rangeland</w:t>
                </w:r>
              </w:p>
            </w:sdtContent>
          </w:sdt>
          <w:p w14:paraId="60B56266" w14:textId="77777777" w:rsidR="00725F40" w:rsidRPr="00A0592A" w:rsidRDefault="00725F40" w:rsidP="5BD3E6A3">
            <w:pPr>
              <w:rPr>
                <w:rFonts w:ascii="Open Sans" w:hAnsi="Open Sans" w:cs="Open Sans"/>
              </w:rPr>
            </w:pPr>
          </w:p>
          <w:p w14:paraId="0AC5D4B1" w14:textId="591D5A00" w:rsidR="006232BA" w:rsidRPr="00A0592A" w:rsidRDefault="00D47EC2" w:rsidP="00D47EC2">
            <w:pPr>
              <w:rPr>
                <w:rFonts w:ascii="Open Sans" w:hAnsi="Open Sans" w:cs="Open Sans"/>
                <w:b/>
              </w:rPr>
            </w:pPr>
            <w:r w:rsidRPr="00A0592A">
              <w:rPr>
                <w:rFonts w:ascii="Open Sans" w:hAnsi="Open Sans" w:cs="Open Sans"/>
                <w:color w:val="000000"/>
              </w:rPr>
              <w:t xml:space="preserve">Students will further explore the flow of energy and cycling of materials in a rangeland ecosystem by learning more about the abiotic and biotic components of a rangeland. Special emphasis will be placed on soil types and topography of the rangeland. Students will classify range sites by soil properties. This unit culminates in an activity designed to allow students to demonstrate all they have learned about abiotic and biotic components of a </w:t>
            </w:r>
            <w:r w:rsidRPr="00A0592A">
              <w:rPr>
                <w:rFonts w:ascii="Open Sans" w:hAnsi="Open Sans" w:cs="Open Sans"/>
                <w:color w:val="000000"/>
              </w:rPr>
              <w:lastRenderedPageBreak/>
              <w:t>rangeland.</w:t>
            </w:r>
            <w:r w:rsidR="00883C89" w:rsidRPr="00A0592A">
              <w:rPr>
                <w:rFonts w:ascii="Open Sans" w:hAnsi="Open Sans" w:cs="Open Sans"/>
                <w:color w:val="000000"/>
              </w:rPr>
              <w:t xml:space="preserve">  </w:t>
            </w: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00809A10" w14:textId="171056BB" w:rsidR="004356E7" w:rsidRPr="00A0592A" w:rsidRDefault="00663AFE" w:rsidP="5BD3E6A3">
                <w:pPr>
                  <w:jc w:val="center"/>
                  <w:rPr>
                    <w:rFonts w:ascii="Open Sans" w:hAnsi="Open Sans" w:cs="Open Sans"/>
                  </w:rPr>
                </w:pPr>
                <w:r w:rsidRPr="00A0592A">
                  <w:rPr>
                    <w:rFonts w:ascii="Open Sans" w:hAnsi="Open Sans" w:cs="Open Sans"/>
                  </w:rPr>
                  <w:t>25</w:t>
                </w:r>
                <w:r w:rsidR="004D5309" w:rsidRPr="00A0592A">
                  <w:rPr>
                    <w:rFonts w:ascii="Open Sans" w:hAnsi="Open Sans" w:cs="Open Sans"/>
                  </w:rPr>
                  <w:t xml:space="preserve"> periods</w:t>
                </w:r>
              </w:p>
              <w:p w14:paraId="60A3025F" w14:textId="44E18259" w:rsidR="00022991" w:rsidRPr="00A0592A" w:rsidRDefault="00663AFE" w:rsidP="5BD3E6A3">
                <w:pPr>
                  <w:jc w:val="center"/>
                  <w:rPr>
                    <w:rFonts w:ascii="Open Sans" w:hAnsi="Open Sans" w:cs="Open Sans"/>
                    <w:b/>
                    <w:bCs/>
                  </w:rPr>
                </w:pPr>
                <w:r w:rsidRPr="00A0592A">
                  <w:rPr>
                    <w:rFonts w:ascii="Open Sans" w:hAnsi="Open Sans" w:cs="Open Sans"/>
                  </w:rPr>
                  <w:t>1</w:t>
                </w:r>
                <w:r w:rsidR="00A0592A">
                  <w:rPr>
                    <w:rFonts w:ascii="Open Sans" w:hAnsi="Open Sans" w:cs="Open Sans"/>
                  </w:rPr>
                  <w:t>,</w:t>
                </w:r>
                <w:r w:rsidRPr="00A0592A">
                  <w:rPr>
                    <w:rFonts w:ascii="Open Sans" w:hAnsi="Open Sans" w:cs="Open Sans"/>
                  </w:rPr>
                  <w:t>125</w:t>
                </w:r>
                <w:r w:rsidR="004D5309" w:rsidRPr="00A0592A">
                  <w:rPr>
                    <w:rFonts w:ascii="Open Sans" w:hAnsi="Open Sans" w:cs="Open Sans"/>
                  </w:rPr>
                  <w:t xml:space="preserve"> minutes</w:t>
                </w:r>
              </w:p>
            </w:sdtContent>
          </w:sdt>
          <w:p w14:paraId="5E8A2A2D" w14:textId="1FFF7CAC" w:rsidR="00C039E4" w:rsidRPr="00A0592A" w:rsidRDefault="00C039E4" w:rsidP="5BD3E6A3">
            <w:pPr>
              <w:jc w:val="center"/>
              <w:rPr>
                <w:rFonts w:ascii="Open Sans" w:hAnsi="Open Sans" w:cs="Open Sans"/>
              </w:rPr>
            </w:pPr>
          </w:p>
        </w:tc>
        <w:tc>
          <w:tcPr>
            <w:tcW w:w="7560" w:type="dxa"/>
            <w:gridSpan w:val="2"/>
            <w:shd w:val="clear" w:color="auto" w:fill="auto"/>
          </w:tcPr>
          <w:p w14:paraId="4C240EF2" w14:textId="77777777" w:rsidR="003D2921" w:rsidRPr="00A0592A" w:rsidRDefault="003D2921" w:rsidP="00A0592A">
            <w:pPr>
              <w:tabs>
                <w:tab w:val="left" w:pos="1440"/>
              </w:tabs>
              <w:spacing w:line="276" w:lineRule="auto"/>
              <w:ind w:left="1440" w:hanging="720"/>
              <w:rPr>
                <w:rFonts w:ascii="Open Sans" w:eastAsia="Calibri" w:hAnsi="Open Sans" w:cs="Open Sans"/>
              </w:rPr>
            </w:pPr>
            <w:r w:rsidRPr="00A0592A">
              <w:rPr>
                <w:rFonts w:ascii="Open Sans" w:eastAsia="Calibri" w:hAnsi="Open Sans" w:cs="Open Sans"/>
              </w:rPr>
              <w:t>(5)</w:t>
            </w:r>
            <w:r w:rsidRPr="00A0592A">
              <w:rPr>
                <w:rFonts w:ascii="Open Sans" w:eastAsia="Calibri" w:hAnsi="Open Sans" w:cs="Open Sans"/>
              </w:rPr>
              <w:tab/>
              <w:t>The student analyzes the biotic and abiotic components of a rangeland. The student is expected to:</w:t>
            </w:r>
          </w:p>
          <w:p w14:paraId="1E5E40F1" w14:textId="77777777" w:rsidR="003D2921" w:rsidRPr="00A0592A" w:rsidRDefault="003D2921"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(A)</w:t>
            </w:r>
            <w:r w:rsidRPr="00A0592A">
              <w:rPr>
                <w:rFonts w:ascii="Open Sans" w:eastAsia="Calibri" w:hAnsi="Open Sans" w:cs="Open Sans"/>
              </w:rPr>
              <w:tab/>
              <w:t>discuss components of rangeland with an emphasis on soil;</w:t>
            </w:r>
          </w:p>
          <w:p w14:paraId="20EE2E07" w14:textId="77777777" w:rsidR="003D2921" w:rsidRPr="00A0592A" w:rsidRDefault="003D2921"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(B)</w:t>
            </w:r>
            <w:r w:rsidRPr="00A0592A">
              <w:rPr>
                <w:rFonts w:ascii="Open Sans" w:eastAsia="Calibri" w:hAnsi="Open Sans" w:cs="Open Sans"/>
              </w:rPr>
              <w:tab/>
              <w:t>determine components of rangeland with an emphasis on topography; and</w:t>
            </w:r>
          </w:p>
          <w:p w14:paraId="6C68792A" w14:textId="77777777" w:rsidR="003D2921" w:rsidRPr="00A0592A" w:rsidRDefault="003D2921"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(C)</w:t>
            </w:r>
            <w:r w:rsidRPr="00A0592A">
              <w:rPr>
                <w:rFonts w:ascii="Open Sans" w:eastAsia="Calibri" w:hAnsi="Open Sans" w:cs="Open Sans"/>
              </w:rPr>
              <w:tab/>
              <w:t>classify range sites by soil properties;</w:t>
            </w:r>
          </w:p>
          <w:p w14:paraId="4F670193" w14:textId="77777777" w:rsidR="00022991" w:rsidRPr="00A0592A" w:rsidRDefault="00022991" w:rsidP="00A0592A">
            <w:pPr>
              <w:pStyle w:val="SUBPARAGRAPHA"/>
              <w:spacing w:before="0" w:after="0"/>
              <w:ind w:left="720" w:firstLine="0"/>
              <w:rPr>
                <w:rFonts w:ascii="Open Sans" w:hAnsi="Open Sans" w:cs="Open Sans"/>
                <w:b/>
              </w:rPr>
            </w:pPr>
          </w:p>
        </w:tc>
      </w:tr>
      <w:tr w:rsidR="00080AA9" w:rsidRPr="00A0592A" w14:paraId="2013E3FA" w14:textId="77777777" w:rsidTr="00244619">
        <w:trPr>
          <w:trHeight w:val="1169"/>
        </w:trPr>
        <w:tc>
          <w:tcPr>
            <w:tcW w:w="4680" w:type="dxa"/>
            <w:shd w:val="clear" w:color="auto" w:fill="auto"/>
          </w:tcPr>
          <w:sdt>
            <w:sdtPr>
              <w:rPr>
                <w:rFonts w:ascii="Open Sans" w:hAnsi="Open Sans" w:cs="Open Sans"/>
                <w:b/>
              </w:rPr>
              <w:id w:val="578183179"/>
              <w:placeholder>
                <w:docPart w:val="B0A38F549300D74EA7B02AB3B9CF43A8"/>
              </w:placeholder>
              <w:docPartList>
                <w:docPartGallery w:val="Quick Parts"/>
              </w:docPartList>
            </w:sdtPr>
            <w:sdtEndPr>
              <w:rPr>
                <w:b w:val="0"/>
              </w:rPr>
            </w:sdtEndPr>
            <w:sdtContent>
              <w:p w14:paraId="6C271A29" w14:textId="23C3CE34" w:rsidR="002911EF" w:rsidRPr="00A0592A" w:rsidRDefault="00A0592A" w:rsidP="002911EF">
                <w:pPr>
                  <w:rPr>
                    <w:rFonts w:ascii="Open Sans" w:hAnsi="Open Sans" w:cs="Open Sans"/>
                    <w:b/>
                    <w:bCs/>
                  </w:rPr>
                </w:pPr>
                <w:r>
                  <w:rPr>
                    <w:rFonts w:ascii="Open Sans" w:hAnsi="Open Sans" w:cs="Open Sans"/>
                    <w:b/>
                  </w:rPr>
                  <w:t xml:space="preserve">Unit 6: </w:t>
                </w:r>
                <w:r w:rsidR="00112442" w:rsidRPr="00A0592A">
                  <w:rPr>
                    <w:rFonts w:ascii="Open Sans" w:hAnsi="Open Sans" w:cs="Open Sans"/>
                    <w:b/>
                  </w:rPr>
                  <w:t xml:space="preserve">Range Condition </w:t>
                </w:r>
              </w:p>
              <w:p w14:paraId="33237B00" w14:textId="77777777" w:rsidR="002911EF" w:rsidRPr="00A0592A" w:rsidRDefault="000E01BD" w:rsidP="002911EF">
                <w:pPr>
                  <w:rPr>
                    <w:rFonts w:ascii="Open Sans" w:hAnsi="Open Sans" w:cs="Open Sans"/>
                  </w:rPr>
                </w:pPr>
              </w:p>
            </w:sdtContent>
          </w:sdt>
          <w:p w14:paraId="27743463" w14:textId="6F2F69B0" w:rsidR="00080AA9" w:rsidRPr="00A0592A" w:rsidRDefault="00112442" w:rsidP="00DA06CC">
            <w:pPr>
              <w:autoSpaceDE w:val="0"/>
              <w:autoSpaceDN w:val="0"/>
              <w:adjustRightInd w:val="0"/>
              <w:rPr>
                <w:rFonts w:ascii="Open Sans" w:hAnsi="Open Sans" w:cs="Open Sans"/>
                <w:b/>
              </w:rPr>
            </w:pPr>
            <w:r w:rsidRPr="00A0592A">
              <w:rPr>
                <w:rFonts w:ascii="Open Sans" w:hAnsi="Open Sans" w:cs="Open Sans"/>
                <w:color w:val="000000"/>
              </w:rPr>
              <w:t>This unit</w:t>
            </w:r>
            <w:r w:rsidR="004D5B41" w:rsidRPr="00A0592A">
              <w:rPr>
                <w:rFonts w:ascii="Open Sans" w:hAnsi="Open Sans" w:cs="Open Sans"/>
                <w:color w:val="000000"/>
              </w:rPr>
              <w:t xml:space="preserve"> </w:t>
            </w:r>
            <w:r w:rsidRPr="00A0592A">
              <w:rPr>
                <w:rFonts w:ascii="Open Sans" w:hAnsi="Open Sans" w:cs="Open Sans"/>
                <w:color w:val="000000"/>
              </w:rPr>
              <w:t>introduces students to understanding and evaluating rangeland vegetation</w:t>
            </w:r>
            <w:r w:rsidR="00DA06CC" w:rsidRPr="00A0592A">
              <w:rPr>
                <w:rFonts w:ascii="Open Sans" w:hAnsi="Open Sans" w:cs="Open Sans"/>
                <w:color w:val="000000"/>
              </w:rPr>
              <w:t xml:space="preserve"> to ensure sustainable land use. The students will compare and contrast rangeland condition trends as well as formulate methods to improve range conditions. </w:t>
            </w:r>
            <w:r w:rsidR="00137CED" w:rsidRPr="00A0592A">
              <w:rPr>
                <w:rFonts w:ascii="Open Sans" w:hAnsi="Open Sans" w:cs="Open Sans"/>
                <w:color w:val="000000"/>
              </w:rPr>
              <w:t>This unit culminates in an activity designed to allow students to demonstrate all they have learned about how to measure range condition and methods to improve range condition.</w:t>
            </w:r>
          </w:p>
        </w:tc>
        <w:tc>
          <w:tcPr>
            <w:tcW w:w="2250" w:type="dxa"/>
            <w:shd w:val="clear" w:color="auto" w:fill="auto"/>
          </w:tcPr>
          <w:p w14:paraId="474E503C" w14:textId="749CC41B" w:rsidR="00080AA9" w:rsidRPr="00A0592A" w:rsidRDefault="002866DC" w:rsidP="00F63F8D">
            <w:pPr>
              <w:jc w:val="center"/>
              <w:rPr>
                <w:rFonts w:ascii="Open Sans" w:hAnsi="Open Sans" w:cs="Open Sans"/>
                <w:bCs/>
              </w:rPr>
            </w:pPr>
            <w:r w:rsidRPr="00A0592A">
              <w:rPr>
                <w:rFonts w:ascii="Open Sans" w:hAnsi="Open Sans" w:cs="Open Sans"/>
                <w:bCs/>
              </w:rPr>
              <w:t>25</w:t>
            </w:r>
            <w:r w:rsidR="007214E8" w:rsidRPr="00A0592A">
              <w:rPr>
                <w:rFonts w:ascii="Open Sans" w:hAnsi="Open Sans" w:cs="Open Sans"/>
                <w:bCs/>
              </w:rPr>
              <w:t xml:space="preserve"> periods</w:t>
            </w:r>
          </w:p>
          <w:p w14:paraId="7E6B5419" w14:textId="2A865FF2" w:rsidR="007214E8" w:rsidRPr="00A0592A" w:rsidRDefault="002866DC" w:rsidP="00F63F8D">
            <w:pPr>
              <w:jc w:val="center"/>
              <w:rPr>
                <w:rFonts w:ascii="Open Sans" w:hAnsi="Open Sans" w:cs="Open Sans"/>
                <w:bCs/>
              </w:rPr>
            </w:pPr>
            <w:r w:rsidRPr="00A0592A">
              <w:rPr>
                <w:rFonts w:ascii="Open Sans" w:hAnsi="Open Sans" w:cs="Open Sans"/>
                <w:bCs/>
              </w:rPr>
              <w:t>1</w:t>
            </w:r>
            <w:r w:rsidR="00A0592A">
              <w:rPr>
                <w:rFonts w:ascii="Open Sans" w:hAnsi="Open Sans" w:cs="Open Sans"/>
                <w:bCs/>
              </w:rPr>
              <w:t>,</w:t>
            </w:r>
            <w:r w:rsidRPr="00A0592A">
              <w:rPr>
                <w:rFonts w:ascii="Open Sans" w:hAnsi="Open Sans" w:cs="Open Sans"/>
                <w:bCs/>
              </w:rPr>
              <w:t>125</w:t>
            </w:r>
            <w:r w:rsidR="007214E8" w:rsidRPr="00A0592A">
              <w:rPr>
                <w:rFonts w:ascii="Open Sans" w:hAnsi="Open Sans" w:cs="Open Sans"/>
                <w:bCs/>
              </w:rPr>
              <w:t xml:space="preserve"> minutes</w:t>
            </w:r>
          </w:p>
          <w:p w14:paraId="300A94EE" w14:textId="77777777" w:rsidR="007214E8" w:rsidRPr="00A0592A" w:rsidRDefault="007214E8" w:rsidP="00F63F8D">
            <w:pPr>
              <w:jc w:val="center"/>
              <w:rPr>
                <w:rFonts w:ascii="Open Sans" w:hAnsi="Open Sans" w:cs="Open Sans"/>
                <w:bCs/>
              </w:rPr>
            </w:pPr>
          </w:p>
        </w:tc>
        <w:tc>
          <w:tcPr>
            <w:tcW w:w="7560" w:type="dxa"/>
            <w:gridSpan w:val="2"/>
            <w:shd w:val="clear" w:color="auto" w:fill="auto"/>
          </w:tcPr>
          <w:p w14:paraId="679E1357" w14:textId="77777777" w:rsidR="003D2921" w:rsidRPr="00A0592A" w:rsidRDefault="003D2921" w:rsidP="00A0592A">
            <w:pPr>
              <w:tabs>
                <w:tab w:val="left" w:pos="1440"/>
              </w:tabs>
              <w:spacing w:line="276" w:lineRule="auto"/>
              <w:ind w:left="1440" w:hanging="720"/>
              <w:rPr>
                <w:rFonts w:ascii="Open Sans" w:eastAsia="Calibri" w:hAnsi="Open Sans" w:cs="Open Sans"/>
              </w:rPr>
            </w:pPr>
            <w:r w:rsidRPr="00A0592A">
              <w:rPr>
                <w:rFonts w:ascii="Open Sans" w:eastAsia="Calibri" w:hAnsi="Open Sans" w:cs="Open Sans"/>
              </w:rPr>
              <w:t>(6)</w:t>
            </w:r>
            <w:r w:rsidRPr="00A0592A">
              <w:rPr>
                <w:rFonts w:ascii="Open Sans" w:eastAsia="Calibri" w:hAnsi="Open Sans" w:cs="Open Sans"/>
              </w:rPr>
              <w:tab/>
              <w:t>The student develops an understanding of the dynamic process of a renewable rangeland resource. The student is expected to:</w:t>
            </w:r>
          </w:p>
          <w:p w14:paraId="3658CE7E" w14:textId="77777777" w:rsidR="003D2921" w:rsidRPr="00A0592A" w:rsidRDefault="003D2921"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(A)</w:t>
            </w:r>
            <w:r w:rsidRPr="00A0592A">
              <w:rPr>
                <w:rFonts w:ascii="Open Sans" w:eastAsia="Calibri" w:hAnsi="Open Sans" w:cs="Open Sans"/>
              </w:rPr>
              <w:tab/>
              <w:t>determine range condition based on plant populations;</w:t>
            </w:r>
          </w:p>
          <w:p w14:paraId="07F6821B" w14:textId="77777777" w:rsidR="003D2921" w:rsidRPr="00A0592A" w:rsidRDefault="003D2921"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(B)</w:t>
            </w:r>
            <w:r w:rsidRPr="00A0592A">
              <w:rPr>
                <w:rFonts w:ascii="Open Sans" w:eastAsia="Calibri" w:hAnsi="Open Sans" w:cs="Open Sans"/>
              </w:rPr>
              <w:tab/>
              <w:t>compare and contrast rangeland condition trends; and</w:t>
            </w:r>
          </w:p>
          <w:p w14:paraId="16EA007B" w14:textId="77777777" w:rsidR="003D2921" w:rsidRPr="00A0592A" w:rsidRDefault="003D2921"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(C)</w:t>
            </w:r>
            <w:r w:rsidRPr="00A0592A">
              <w:rPr>
                <w:rFonts w:ascii="Open Sans" w:eastAsia="Calibri" w:hAnsi="Open Sans" w:cs="Open Sans"/>
              </w:rPr>
              <w:tab/>
              <w:t>formulate methods to improve range conditions.</w:t>
            </w:r>
          </w:p>
          <w:p w14:paraId="21003592" w14:textId="12D3EFAA" w:rsidR="00080AA9" w:rsidRPr="00A0592A" w:rsidRDefault="00080AA9" w:rsidP="00A0592A">
            <w:pPr>
              <w:tabs>
                <w:tab w:val="left" w:pos="2160"/>
              </w:tabs>
              <w:spacing w:line="276" w:lineRule="auto"/>
              <w:ind w:left="2160" w:hanging="720"/>
              <w:rPr>
                <w:rFonts w:ascii="Open Sans" w:eastAsia="Calibri" w:hAnsi="Open Sans" w:cs="Open Sans"/>
              </w:rPr>
            </w:pPr>
          </w:p>
        </w:tc>
      </w:tr>
      <w:tr w:rsidR="00AE4EC8" w:rsidRPr="00A0592A" w14:paraId="59EE12DA" w14:textId="77777777" w:rsidTr="00244619">
        <w:trPr>
          <w:trHeight w:val="1169"/>
        </w:trPr>
        <w:tc>
          <w:tcPr>
            <w:tcW w:w="4680" w:type="dxa"/>
            <w:shd w:val="clear" w:color="auto" w:fill="auto"/>
          </w:tcPr>
          <w:p w14:paraId="56B82B14" w14:textId="336F416F" w:rsidR="00AE4EC8" w:rsidRPr="00A0592A" w:rsidRDefault="00A0592A" w:rsidP="0058364F">
            <w:pPr>
              <w:rPr>
                <w:rFonts w:ascii="Open Sans" w:hAnsi="Open Sans" w:cs="Open Sans"/>
                <w:b/>
              </w:rPr>
            </w:pPr>
            <w:r>
              <w:rPr>
                <w:rFonts w:ascii="Open Sans" w:hAnsi="Open Sans" w:cs="Open Sans"/>
                <w:b/>
              </w:rPr>
              <w:t xml:space="preserve">Unit 7: </w:t>
            </w:r>
            <w:r w:rsidR="00564F4E" w:rsidRPr="00A0592A">
              <w:rPr>
                <w:rFonts w:ascii="Open Sans" w:hAnsi="Open Sans" w:cs="Open Sans"/>
                <w:b/>
              </w:rPr>
              <w:t>Livestock Management on Rangeland</w:t>
            </w:r>
          </w:p>
          <w:p w14:paraId="2EF5EB0A" w14:textId="77777777" w:rsidR="000869B7" w:rsidRPr="00A0592A" w:rsidRDefault="000869B7" w:rsidP="0058364F">
            <w:pPr>
              <w:rPr>
                <w:rFonts w:ascii="Open Sans" w:hAnsi="Open Sans" w:cs="Open Sans"/>
                <w:b/>
              </w:rPr>
            </w:pPr>
          </w:p>
          <w:p w14:paraId="05C997A6" w14:textId="588ACEAA" w:rsidR="000869B7" w:rsidRPr="00A0592A" w:rsidRDefault="000869B7" w:rsidP="000305FC">
            <w:pPr>
              <w:rPr>
                <w:rFonts w:ascii="Open Sans" w:hAnsi="Open Sans" w:cs="Open Sans"/>
              </w:rPr>
            </w:pPr>
            <w:r w:rsidRPr="00A0592A">
              <w:rPr>
                <w:rFonts w:ascii="Open Sans" w:hAnsi="Open Sans" w:cs="Open Sans"/>
              </w:rPr>
              <w:t xml:space="preserve">This unit, </w:t>
            </w:r>
            <w:r w:rsidR="00564F4E" w:rsidRPr="00A0592A">
              <w:rPr>
                <w:rFonts w:ascii="Open Sans" w:hAnsi="Open Sans" w:cs="Open Sans"/>
              </w:rPr>
              <w:t xml:space="preserve">the students will examine the nutritional needs of livestock as a means of practicing livestock management on rangeland. </w:t>
            </w:r>
            <w:r w:rsidR="00C20DB3" w:rsidRPr="00A0592A">
              <w:rPr>
                <w:rFonts w:ascii="Open Sans" w:hAnsi="Open Sans" w:cs="Open Sans"/>
              </w:rPr>
              <w:t xml:space="preserve">The students will learn which plants are beneficial and harmful to livestock as well as understand the importance of effectively managing the grazing areas. </w:t>
            </w:r>
            <w:r w:rsidR="000305FC" w:rsidRPr="00A0592A">
              <w:rPr>
                <w:rFonts w:ascii="Open Sans" w:hAnsi="Open Sans" w:cs="Open Sans"/>
              </w:rPr>
              <w:t xml:space="preserve">This unit culminates in an activity designed to allow students to demonstrate all they have learned about </w:t>
            </w:r>
            <w:r w:rsidR="000305FC" w:rsidRPr="00A0592A">
              <w:rPr>
                <w:rFonts w:ascii="Open Sans" w:hAnsi="Open Sans" w:cs="Open Sans"/>
              </w:rPr>
              <w:lastRenderedPageBreak/>
              <w:t>maintaining and improving rangeland for livestock management.</w:t>
            </w:r>
          </w:p>
        </w:tc>
        <w:tc>
          <w:tcPr>
            <w:tcW w:w="2250" w:type="dxa"/>
            <w:shd w:val="clear" w:color="auto" w:fill="auto"/>
          </w:tcPr>
          <w:p w14:paraId="104A7D26" w14:textId="77777777" w:rsidR="00AE4EC8" w:rsidRPr="00A0592A" w:rsidRDefault="00473252" w:rsidP="00F63F8D">
            <w:pPr>
              <w:jc w:val="center"/>
              <w:rPr>
                <w:rFonts w:ascii="Open Sans" w:hAnsi="Open Sans" w:cs="Open Sans"/>
                <w:bCs/>
              </w:rPr>
            </w:pPr>
            <w:r w:rsidRPr="00A0592A">
              <w:rPr>
                <w:rFonts w:ascii="Open Sans" w:hAnsi="Open Sans" w:cs="Open Sans"/>
                <w:bCs/>
              </w:rPr>
              <w:lastRenderedPageBreak/>
              <w:t>20 periods</w:t>
            </w:r>
          </w:p>
          <w:p w14:paraId="21CB632B" w14:textId="39863AF0" w:rsidR="00473252" w:rsidRPr="00A0592A" w:rsidRDefault="00473252" w:rsidP="00F63F8D">
            <w:pPr>
              <w:jc w:val="center"/>
              <w:rPr>
                <w:rFonts w:ascii="Open Sans" w:hAnsi="Open Sans" w:cs="Open Sans"/>
                <w:bCs/>
              </w:rPr>
            </w:pPr>
            <w:r w:rsidRPr="00A0592A">
              <w:rPr>
                <w:rFonts w:ascii="Open Sans" w:hAnsi="Open Sans" w:cs="Open Sans"/>
                <w:bCs/>
              </w:rPr>
              <w:t>900 minutes</w:t>
            </w:r>
          </w:p>
        </w:tc>
        <w:tc>
          <w:tcPr>
            <w:tcW w:w="7560" w:type="dxa"/>
            <w:gridSpan w:val="2"/>
            <w:shd w:val="clear" w:color="auto" w:fill="auto"/>
          </w:tcPr>
          <w:p w14:paraId="578F410A" w14:textId="77777777" w:rsidR="003D2921" w:rsidRPr="00A0592A" w:rsidRDefault="003D2921" w:rsidP="00A0592A">
            <w:pPr>
              <w:tabs>
                <w:tab w:val="left" w:pos="1440"/>
              </w:tabs>
              <w:spacing w:line="276" w:lineRule="auto"/>
              <w:ind w:left="1440" w:hanging="720"/>
              <w:rPr>
                <w:rFonts w:ascii="Open Sans" w:eastAsia="Calibri" w:hAnsi="Open Sans" w:cs="Open Sans"/>
              </w:rPr>
            </w:pPr>
            <w:r w:rsidRPr="00A0592A">
              <w:rPr>
                <w:rFonts w:ascii="Open Sans" w:eastAsia="Calibri" w:hAnsi="Open Sans" w:cs="Open Sans"/>
              </w:rPr>
              <w:t>(7)</w:t>
            </w:r>
            <w:r w:rsidRPr="00A0592A">
              <w:rPr>
                <w:rFonts w:ascii="Open Sans" w:eastAsia="Calibri" w:hAnsi="Open Sans" w:cs="Open Sans"/>
              </w:rPr>
              <w:tab/>
              <w:t>The student identifies methods of maintaining and improving rangeland for livestock management. The student is expected to:</w:t>
            </w:r>
          </w:p>
          <w:p w14:paraId="2DBF0862" w14:textId="77777777" w:rsidR="003D2921" w:rsidRPr="00A0592A" w:rsidRDefault="003D2921"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(A)</w:t>
            </w:r>
            <w:r w:rsidRPr="00A0592A">
              <w:rPr>
                <w:rFonts w:ascii="Open Sans" w:eastAsia="Calibri" w:hAnsi="Open Sans" w:cs="Open Sans"/>
              </w:rPr>
              <w:tab/>
              <w:t>identify plants beneficial to livestock;</w:t>
            </w:r>
          </w:p>
          <w:p w14:paraId="14B152B9" w14:textId="77777777" w:rsidR="003D2921" w:rsidRPr="00A0592A" w:rsidRDefault="003D2921"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(B)</w:t>
            </w:r>
            <w:r w:rsidRPr="00A0592A">
              <w:rPr>
                <w:rFonts w:ascii="Open Sans" w:eastAsia="Calibri" w:hAnsi="Open Sans" w:cs="Open Sans"/>
              </w:rPr>
              <w:tab/>
              <w:t>identify plant species harmful to livestock;</w:t>
            </w:r>
          </w:p>
          <w:p w14:paraId="71BF42BE" w14:textId="77777777" w:rsidR="003D2921" w:rsidRPr="00A0592A" w:rsidRDefault="003D2921"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(C)</w:t>
            </w:r>
            <w:r w:rsidRPr="00A0592A">
              <w:rPr>
                <w:rFonts w:ascii="Open Sans" w:eastAsia="Calibri" w:hAnsi="Open Sans" w:cs="Open Sans"/>
              </w:rPr>
              <w:tab/>
              <w:t>analyze how livestock use range plants; and</w:t>
            </w:r>
          </w:p>
          <w:p w14:paraId="12A83460" w14:textId="440502DE" w:rsidR="00AE4EC8" w:rsidRPr="00A0592A" w:rsidRDefault="003D2921"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(D)</w:t>
            </w:r>
            <w:r w:rsidRPr="00A0592A">
              <w:rPr>
                <w:rFonts w:ascii="Open Sans" w:eastAsia="Calibri" w:hAnsi="Open Sans" w:cs="Open Sans"/>
              </w:rPr>
              <w:tab/>
              <w:t>discuss livestock grazing management.</w:t>
            </w:r>
          </w:p>
        </w:tc>
      </w:tr>
      <w:tr w:rsidR="003D2921" w:rsidRPr="00A0592A" w14:paraId="14C169E7" w14:textId="77777777" w:rsidTr="00244619">
        <w:trPr>
          <w:trHeight w:val="1169"/>
        </w:trPr>
        <w:tc>
          <w:tcPr>
            <w:tcW w:w="4680" w:type="dxa"/>
            <w:shd w:val="clear" w:color="auto" w:fill="auto"/>
          </w:tcPr>
          <w:p w14:paraId="02E1F7C8" w14:textId="480E76DD" w:rsidR="003D2921" w:rsidRPr="00A0592A" w:rsidRDefault="00A0592A" w:rsidP="0058364F">
            <w:pPr>
              <w:rPr>
                <w:rFonts w:ascii="Open Sans" w:hAnsi="Open Sans" w:cs="Open Sans"/>
                <w:b/>
              </w:rPr>
            </w:pPr>
            <w:r>
              <w:rPr>
                <w:rFonts w:ascii="Open Sans" w:hAnsi="Open Sans" w:cs="Open Sans"/>
                <w:b/>
              </w:rPr>
              <w:lastRenderedPageBreak/>
              <w:t xml:space="preserve">Unit 8: </w:t>
            </w:r>
            <w:r w:rsidR="003131D0" w:rsidRPr="00A0592A">
              <w:rPr>
                <w:rFonts w:ascii="Open Sans" w:hAnsi="Open Sans" w:cs="Open Sans"/>
                <w:b/>
              </w:rPr>
              <w:t>Wildlife Management on Rangeland</w:t>
            </w:r>
          </w:p>
          <w:p w14:paraId="304A84BB" w14:textId="77777777" w:rsidR="003131D0" w:rsidRPr="00A0592A" w:rsidRDefault="003131D0" w:rsidP="0058364F">
            <w:pPr>
              <w:rPr>
                <w:rFonts w:ascii="Open Sans" w:hAnsi="Open Sans" w:cs="Open Sans"/>
                <w:b/>
              </w:rPr>
            </w:pPr>
          </w:p>
          <w:p w14:paraId="124216B7" w14:textId="231F3C58" w:rsidR="003131D0" w:rsidRPr="00A0592A" w:rsidRDefault="003131D0" w:rsidP="000305FC">
            <w:pPr>
              <w:rPr>
                <w:rFonts w:ascii="Open Sans" w:hAnsi="Open Sans" w:cs="Open Sans"/>
              </w:rPr>
            </w:pPr>
            <w:r w:rsidRPr="00A0592A">
              <w:rPr>
                <w:rFonts w:ascii="Open Sans" w:hAnsi="Open Sans" w:cs="Open Sans"/>
              </w:rPr>
              <w:t>This unit exposes students to managing rangeland for wildlife. The students will learn about food and water needs of various wildlife species. Students will also learn about various wildlife habitats</w:t>
            </w:r>
            <w:r w:rsidR="000305FC" w:rsidRPr="00A0592A">
              <w:rPr>
                <w:rFonts w:ascii="Open Sans" w:hAnsi="Open Sans" w:cs="Open Sans"/>
              </w:rPr>
              <w:t xml:space="preserve"> and the cover needed. This unit culminates in an activity designed to allow students to demonstrate all they have learned about improving rangeland for wildlife management. </w:t>
            </w:r>
          </w:p>
        </w:tc>
        <w:tc>
          <w:tcPr>
            <w:tcW w:w="2250" w:type="dxa"/>
            <w:shd w:val="clear" w:color="auto" w:fill="auto"/>
          </w:tcPr>
          <w:p w14:paraId="108D6D0B" w14:textId="77777777" w:rsidR="003D2921" w:rsidRPr="00A0592A" w:rsidRDefault="00F11DEC" w:rsidP="00F63F8D">
            <w:pPr>
              <w:jc w:val="center"/>
              <w:rPr>
                <w:rFonts w:ascii="Open Sans" w:hAnsi="Open Sans" w:cs="Open Sans"/>
                <w:bCs/>
              </w:rPr>
            </w:pPr>
            <w:r w:rsidRPr="00A0592A">
              <w:rPr>
                <w:rFonts w:ascii="Open Sans" w:hAnsi="Open Sans" w:cs="Open Sans"/>
                <w:bCs/>
              </w:rPr>
              <w:t xml:space="preserve">20 periods </w:t>
            </w:r>
          </w:p>
          <w:p w14:paraId="0C6E271A" w14:textId="4D706DB9" w:rsidR="00F11DEC" w:rsidRPr="00A0592A" w:rsidRDefault="00F11DEC" w:rsidP="00F63F8D">
            <w:pPr>
              <w:jc w:val="center"/>
              <w:rPr>
                <w:rFonts w:ascii="Open Sans" w:hAnsi="Open Sans" w:cs="Open Sans"/>
                <w:bCs/>
              </w:rPr>
            </w:pPr>
            <w:r w:rsidRPr="00A0592A">
              <w:rPr>
                <w:rFonts w:ascii="Open Sans" w:hAnsi="Open Sans" w:cs="Open Sans"/>
                <w:bCs/>
              </w:rPr>
              <w:t>900 minutes</w:t>
            </w:r>
          </w:p>
        </w:tc>
        <w:tc>
          <w:tcPr>
            <w:tcW w:w="7560" w:type="dxa"/>
            <w:gridSpan w:val="2"/>
            <w:shd w:val="clear" w:color="auto" w:fill="auto"/>
          </w:tcPr>
          <w:p w14:paraId="10B183A4" w14:textId="77777777" w:rsidR="003D2921" w:rsidRPr="00A0592A" w:rsidRDefault="003D2921" w:rsidP="00A0592A">
            <w:pPr>
              <w:tabs>
                <w:tab w:val="left" w:pos="1440"/>
              </w:tabs>
              <w:spacing w:line="276" w:lineRule="auto"/>
              <w:ind w:left="1440" w:hanging="720"/>
              <w:rPr>
                <w:rFonts w:ascii="Open Sans" w:eastAsia="Calibri" w:hAnsi="Open Sans" w:cs="Open Sans"/>
              </w:rPr>
            </w:pPr>
            <w:r w:rsidRPr="00A0592A">
              <w:rPr>
                <w:rFonts w:ascii="Open Sans" w:eastAsia="Calibri" w:hAnsi="Open Sans" w:cs="Open Sans"/>
              </w:rPr>
              <w:t>(8)</w:t>
            </w:r>
            <w:r w:rsidRPr="00A0592A">
              <w:rPr>
                <w:rFonts w:ascii="Open Sans" w:eastAsia="Calibri" w:hAnsi="Open Sans" w:cs="Open Sans"/>
              </w:rPr>
              <w:tab/>
              <w:t xml:space="preserve">The student identifies methods of maintaining and improving rangeland for wildlife </w:t>
            </w:r>
            <w:r w:rsidRPr="00A0592A">
              <w:rPr>
                <w:rFonts w:ascii="Open Sans" w:eastAsia="Calibri" w:hAnsi="Open Sans" w:cs="Open Sans"/>
                <w:color w:val="000000"/>
              </w:rPr>
              <w:t>management</w:t>
            </w:r>
            <w:r w:rsidRPr="00A0592A">
              <w:rPr>
                <w:rFonts w:ascii="Open Sans" w:eastAsia="Calibri" w:hAnsi="Open Sans" w:cs="Open Sans"/>
              </w:rPr>
              <w:t>. The student is expected to:</w:t>
            </w:r>
          </w:p>
          <w:p w14:paraId="0513EFAA" w14:textId="77777777" w:rsidR="003D2921" w:rsidRPr="00A0592A" w:rsidRDefault="003D2921"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(A)</w:t>
            </w:r>
            <w:r w:rsidRPr="00A0592A">
              <w:rPr>
                <w:rFonts w:ascii="Open Sans" w:eastAsia="Calibri" w:hAnsi="Open Sans" w:cs="Open Sans"/>
              </w:rPr>
              <w:tab/>
              <w:t>identify plants beneficial to wildlife;</w:t>
            </w:r>
          </w:p>
          <w:p w14:paraId="68DE125D" w14:textId="77777777" w:rsidR="003D2921" w:rsidRPr="00A0592A" w:rsidRDefault="003D2921"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(B)</w:t>
            </w:r>
            <w:r w:rsidRPr="00A0592A">
              <w:rPr>
                <w:rFonts w:ascii="Open Sans" w:eastAsia="Calibri" w:hAnsi="Open Sans" w:cs="Open Sans"/>
              </w:rPr>
              <w:tab/>
              <w:t>identify plants species harmful to wildlife;</w:t>
            </w:r>
          </w:p>
          <w:p w14:paraId="2A73702C" w14:textId="77777777" w:rsidR="003D2921" w:rsidRPr="00A0592A" w:rsidRDefault="003D2921"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(C)</w:t>
            </w:r>
            <w:r w:rsidRPr="00A0592A">
              <w:rPr>
                <w:rFonts w:ascii="Open Sans" w:eastAsia="Calibri" w:hAnsi="Open Sans" w:cs="Open Sans"/>
              </w:rPr>
              <w:tab/>
              <w:t>analyze how wildlife species use range plants; and</w:t>
            </w:r>
          </w:p>
          <w:p w14:paraId="78DEC1E5" w14:textId="7949945A" w:rsidR="003D2921" w:rsidRPr="00A0592A" w:rsidRDefault="003D2921"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(D)</w:t>
            </w:r>
            <w:r w:rsidRPr="00A0592A">
              <w:rPr>
                <w:rFonts w:ascii="Open Sans" w:eastAsia="Calibri" w:hAnsi="Open Sans" w:cs="Open Sans"/>
              </w:rPr>
              <w:tab/>
              <w:t>discuss wildlife grazing management.</w:t>
            </w:r>
          </w:p>
        </w:tc>
      </w:tr>
      <w:tr w:rsidR="003D2921" w:rsidRPr="00A0592A" w14:paraId="2838F1BB" w14:textId="77777777" w:rsidTr="00244619">
        <w:trPr>
          <w:trHeight w:val="1169"/>
        </w:trPr>
        <w:tc>
          <w:tcPr>
            <w:tcW w:w="4680" w:type="dxa"/>
            <w:shd w:val="clear" w:color="auto" w:fill="auto"/>
          </w:tcPr>
          <w:p w14:paraId="46033178" w14:textId="39D64964" w:rsidR="003D2921" w:rsidRPr="00A0592A" w:rsidRDefault="00A0592A" w:rsidP="0058364F">
            <w:pPr>
              <w:rPr>
                <w:rFonts w:ascii="Open Sans" w:hAnsi="Open Sans" w:cs="Open Sans"/>
                <w:b/>
              </w:rPr>
            </w:pPr>
            <w:r>
              <w:rPr>
                <w:rFonts w:ascii="Open Sans" w:hAnsi="Open Sans" w:cs="Open Sans"/>
                <w:b/>
              </w:rPr>
              <w:t xml:space="preserve">Unit 9: </w:t>
            </w:r>
            <w:r w:rsidR="007D006D" w:rsidRPr="00A0592A">
              <w:rPr>
                <w:rFonts w:ascii="Open Sans" w:hAnsi="Open Sans" w:cs="Open Sans"/>
                <w:b/>
              </w:rPr>
              <w:t>Rangelands and Global C</w:t>
            </w:r>
            <w:r w:rsidR="00D351A1" w:rsidRPr="00A0592A">
              <w:rPr>
                <w:rFonts w:ascii="Open Sans" w:hAnsi="Open Sans" w:cs="Open Sans"/>
                <w:b/>
              </w:rPr>
              <w:t>oncerns</w:t>
            </w:r>
          </w:p>
          <w:p w14:paraId="6E047251" w14:textId="77777777" w:rsidR="007D006D" w:rsidRPr="00A0592A" w:rsidRDefault="007D006D" w:rsidP="0058364F">
            <w:pPr>
              <w:rPr>
                <w:rFonts w:ascii="Open Sans" w:hAnsi="Open Sans" w:cs="Open Sans"/>
                <w:b/>
              </w:rPr>
            </w:pPr>
          </w:p>
          <w:p w14:paraId="7EA4301C" w14:textId="20763A4B" w:rsidR="007D006D" w:rsidRPr="00A0592A" w:rsidRDefault="00930020" w:rsidP="008C472E">
            <w:pPr>
              <w:rPr>
                <w:rFonts w:ascii="Open Sans" w:hAnsi="Open Sans" w:cs="Open Sans"/>
              </w:rPr>
            </w:pPr>
            <w:r w:rsidRPr="00A0592A">
              <w:rPr>
                <w:rFonts w:ascii="Open Sans" w:hAnsi="Open Sans" w:cs="Open Sans"/>
              </w:rPr>
              <w:t>Students will understand that over one-third of the land area in the United States is rangeland</w:t>
            </w:r>
            <w:r w:rsidR="00D351A1" w:rsidRPr="00A0592A">
              <w:rPr>
                <w:rFonts w:ascii="Open Sans" w:hAnsi="Open Sans" w:cs="Open Sans"/>
              </w:rPr>
              <w:t xml:space="preserve"> and it is important for it to be managed effectively. Students will learn how population, water supply and demands, land use and other characteristics have played a huge part in the environment and rangeland management. Students will learn the importance of the need to maintain a balance to the rangeland ecosystems and </w:t>
            </w:r>
            <w:r w:rsidR="00D351A1" w:rsidRPr="00A0592A">
              <w:rPr>
                <w:rFonts w:ascii="Open Sans" w:hAnsi="Open Sans" w:cs="Open Sans"/>
              </w:rPr>
              <w:lastRenderedPageBreak/>
              <w:t xml:space="preserve">explore opportunities for rangeland improvement. As a culminating activity, students will select a topic </w:t>
            </w:r>
            <w:r w:rsidR="008C472E" w:rsidRPr="00A0592A">
              <w:rPr>
                <w:rFonts w:ascii="Open Sans" w:hAnsi="Open Sans" w:cs="Open Sans"/>
              </w:rPr>
              <w:t>as it relates to global concerns and rangeland management. The students will research the topic and present their findings to the class.</w:t>
            </w:r>
          </w:p>
        </w:tc>
        <w:tc>
          <w:tcPr>
            <w:tcW w:w="2250" w:type="dxa"/>
            <w:shd w:val="clear" w:color="auto" w:fill="auto"/>
          </w:tcPr>
          <w:p w14:paraId="306BFFDB" w14:textId="77777777" w:rsidR="003D2921" w:rsidRPr="00A0592A" w:rsidRDefault="00F11DEC" w:rsidP="00F63F8D">
            <w:pPr>
              <w:jc w:val="center"/>
              <w:rPr>
                <w:rFonts w:ascii="Open Sans" w:hAnsi="Open Sans" w:cs="Open Sans"/>
                <w:bCs/>
              </w:rPr>
            </w:pPr>
            <w:r w:rsidRPr="00A0592A">
              <w:rPr>
                <w:rFonts w:ascii="Open Sans" w:hAnsi="Open Sans" w:cs="Open Sans"/>
                <w:bCs/>
              </w:rPr>
              <w:lastRenderedPageBreak/>
              <w:t xml:space="preserve">20 periods </w:t>
            </w:r>
          </w:p>
          <w:p w14:paraId="7BD6AAEA" w14:textId="41DE9F57" w:rsidR="00F11DEC" w:rsidRPr="00A0592A" w:rsidRDefault="00F11DEC" w:rsidP="00F63F8D">
            <w:pPr>
              <w:jc w:val="center"/>
              <w:rPr>
                <w:rFonts w:ascii="Open Sans" w:hAnsi="Open Sans" w:cs="Open Sans"/>
                <w:bCs/>
              </w:rPr>
            </w:pPr>
            <w:r w:rsidRPr="00A0592A">
              <w:rPr>
                <w:rFonts w:ascii="Open Sans" w:hAnsi="Open Sans" w:cs="Open Sans"/>
                <w:bCs/>
              </w:rPr>
              <w:t>900 minutes</w:t>
            </w:r>
          </w:p>
        </w:tc>
        <w:tc>
          <w:tcPr>
            <w:tcW w:w="7560" w:type="dxa"/>
            <w:gridSpan w:val="2"/>
            <w:shd w:val="clear" w:color="auto" w:fill="auto"/>
          </w:tcPr>
          <w:p w14:paraId="529751A0" w14:textId="77777777" w:rsidR="003D2921" w:rsidRPr="00A0592A" w:rsidRDefault="003D2921" w:rsidP="00A0592A">
            <w:pPr>
              <w:tabs>
                <w:tab w:val="left" w:pos="1440"/>
              </w:tabs>
              <w:spacing w:line="276" w:lineRule="auto"/>
              <w:ind w:left="1440" w:hanging="720"/>
              <w:rPr>
                <w:rFonts w:ascii="Open Sans" w:eastAsia="Calibri" w:hAnsi="Open Sans" w:cs="Open Sans"/>
              </w:rPr>
            </w:pPr>
            <w:r w:rsidRPr="00A0592A">
              <w:rPr>
                <w:rFonts w:ascii="Open Sans" w:eastAsia="Calibri" w:hAnsi="Open Sans" w:cs="Open Sans"/>
              </w:rPr>
              <w:t>(9)</w:t>
            </w:r>
            <w:r w:rsidRPr="00A0592A">
              <w:rPr>
                <w:rFonts w:ascii="Open Sans" w:eastAsia="Calibri" w:hAnsi="Open Sans" w:cs="Open Sans"/>
              </w:rPr>
              <w:tab/>
              <w:t xml:space="preserve">The student develops an understanding of rangeland </w:t>
            </w:r>
            <w:r w:rsidRPr="00A0592A">
              <w:rPr>
                <w:rFonts w:ascii="Open Sans" w:eastAsia="Calibri" w:hAnsi="Open Sans" w:cs="Open Sans"/>
                <w:color w:val="000000"/>
              </w:rPr>
              <w:t>management</w:t>
            </w:r>
            <w:r w:rsidRPr="00A0592A">
              <w:rPr>
                <w:rFonts w:ascii="Open Sans" w:eastAsia="Calibri" w:hAnsi="Open Sans" w:cs="Open Sans"/>
              </w:rPr>
              <w:t xml:space="preserve"> as it relates to </w:t>
            </w:r>
            <w:r w:rsidRPr="00A0592A">
              <w:rPr>
                <w:rFonts w:ascii="Open Sans" w:eastAsia="Calibri" w:hAnsi="Open Sans" w:cs="Open Sans"/>
                <w:color w:val="000000"/>
              </w:rPr>
              <w:t>global</w:t>
            </w:r>
            <w:r w:rsidRPr="00A0592A">
              <w:rPr>
                <w:rFonts w:ascii="Open Sans" w:eastAsia="Calibri" w:hAnsi="Open Sans" w:cs="Open Sans"/>
              </w:rPr>
              <w:t xml:space="preserve"> concerns. The student is expected to:</w:t>
            </w:r>
          </w:p>
          <w:p w14:paraId="12234ED4" w14:textId="77777777" w:rsidR="003D2921" w:rsidRPr="00A0592A" w:rsidRDefault="003D2921"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(A)</w:t>
            </w:r>
            <w:r w:rsidRPr="00A0592A">
              <w:rPr>
                <w:rFonts w:ascii="Open Sans" w:eastAsia="Calibri" w:hAnsi="Open Sans" w:cs="Open Sans"/>
              </w:rPr>
              <w:tab/>
              <w:t>examine how rangeland characteristics affect aquifers;</w:t>
            </w:r>
          </w:p>
          <w:p w14:paraId="6F93DD79" w14:textId="77777777" w:rsidR="003D2921" w:rsidRPr="00A0592A" w:rsidRDefault="003D2921"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(B)</w:t>
            </w:r>
            <w:r w:rsidRPr="00A0592A">
              <w:rPr>
                <w:rFonts w:ascii="Open Sans" w:eastAsia="Calibri" w:hAnsi="Open Sans" w:cs="Open Sans"/>
              </w:rPr>
              <w:tab/>
              <w:t>analyze how rangeland characteristics affect the environment;</w:t>
            </w:r>
          </w:p>
          <w:p w14:paraId="16A46F95" w14:textId="77777777" w:rsidR="003D2921" w:rsidRPr="00A0592A" w:rsidRDefault="003D2921"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(C)</w:t>
            </w:r>
            <w:r w:rsidRPr="00A0592A">
              <w:rPr>
                <w:rFonts w:ascii="Open Sans" w:eastAsia="Calibri" w:hAnsi="Open Sans" w:cs="Open Sans"/>
              </w:rPr>
              <w:tab/>
              <w:t>analyze how rangeland management affects the environment; and</w:t>
            </w:r>
          </w:p>
          <w:p w14:paraId="7567BFE0" w14:textId="3B8F1807" w:rsidR="003D2921" w:rsidRPr="00A0592A" w:rsidRDefault="003D2921" w:rsidP="00A0592A">
            <w:pPr>
              <w:tabs>
                <w:tab w:val="left" w:pos="2160"/>
              </w:tabs>
              <w:spacing w:line="276" w:lineRule="auto"/>
              <w:ind w:left="2160" w:hanging="720"/>
              <w:rPr>
                <w:rFonts w:ascii="Open Sans" w:eastAsia="Calibri" w:hAnsi="Open Sans" w:cs="Open Sans"/>
              </w:rPr>
            </w:pPr>
            <w:r w:rsidRPr="00A0592A">
              <w:rPr>
                <w:rFonts w:ascii="Open Sans" w:eastAsia="Calibri" w:hAnsi="Open Sans" w:cs="Open Sans"/>
              </w:rPr>
              <w:t>(D)</w:t>
            </w:r>
            <w:r w:rsidRPr="00A0592A">
              <w:rPr>
                <w:rFonts w:ascii="Open Sans" w:eastAsia="Calibri" w:hAnsi="Open Sans" w:cs="Open Sans"/>
              </w:rPr>
              <w:tab/>
              <w:t>evaluate the impact of energy production systems on rangelands.</w:t>
            </w:r>
          </w:p>
        </w:tc>
      </w:tr>
    </w:tbl>
    <w:p w14:paraId="4255C093" w14:textId="3A4345EE" w:rsidR="00022991" w:rsidRPr="00A0592A" w:rsidRDefault="00022991" w:rsidP="00022991">
      <w:pPr>
        <w:spacing w:after="0" w:line="240" w:lineRule="auto"/>
        <w:jc w:val="center"/>
        <w:rPr>
          <w:rFonts w:ascii="Open Sans" w:hAnsi="Open Sans" w:cs="Open Sans"/>
        </w:rPr>
      </w:pPr>
    </w:p>
    <w:p w14:paraId="4A8D957A" w14:textId="77777777" w:rsidR="004C7226" w:rsidRPr="00A0592A" w:rsidRDefault="004C7226">
      <w:pPr>
        <w:rPr>
          <w:rFonts w:ascii="Open Sans" w:hAnsi="Open Sans" w:cs="Open Sans"/>
        </w:rPr>
      </w:pPr>
    </w:p>
    <w:sectPr w:rsidR="004C7226" w:rsidRPr="00A0592A"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D3259" w14:textId="77777777" w:rsidR="000E01BD" w:rsidRDefault="000E01BD">
      <w:pPr>
        <w:spacing w:after="0" w:line="240" w:lineRule="auto"/>
      </w:pPr>
      <w:r>
        <w:separator/>
      </w:r>
    </w:p>
  </w:endnote>
  <w:endnote w:type="continuationSeparator" w:id="0">
    <w:p w14:paraId="44B11B8B" w14:textId="77777777" w:rsidR="000E01BD" w:rsidRDefault="000E01BD">
      <w:pPr>
        <w:spacing w:after="0" w:line="240" w:lineRule="auto"/>
      </w:pPr>
      <w:r>
        <w:continuationSeparator/>
      </w:r>
    </w:p>
  </w:endnote>
  <w:endnote w:type="continuationNotice" w:id="1">
    <w:p w14:paraId="4B779A4B" w14:textId="77777777" w:rsidR="000E01BD" w:rsidRDefault="000E01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D351A1" w:rsidRDefault="00D351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29FFC4DF" w:rsidR="00D351A1" w:rsidRDefault="00D351A1" w:rsidP="00A80B54">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8F5DE2">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8F5DE2">
              <w:rPr>
                <w:b/>
                <w:bCs/>
                <w:noProof/>
              </w:rPr>
              <w:t>7</w:t>
            </w:r>
            <w:r w:rsidRPr="5591F691">
              <w:rPr>
                <w:b/>
                <w:bCs/>
                <w:noProof/>
              </w:rPr>
              <w:fldChar w:fldCharType="end"/>
            </w:r>
          </w:p>
        </w:sdtContent>
      </w:sdt>
    </w:sdtContent>
  </w:sdt>
  <w:p w14:paraId="0F2C62B8" w14:textId="77777777" w:rsidR="00D351A1" w:rsidRPr="005C2850" w:rsidRDefault="00D351A1" w:rsidP="00A80B54">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D351A1" w:rsidRDefault="00D351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5F762" w14:textId="77777777" w:rsidR="000E01BD" w:rsidRDefault="000E01BD">
      <w:pPr>
        <w:spacing w:after="0" w:line="240" w:lineRule="auto"/>
      </w:pPr>
      <w:r>
        <w:separator/>
      </w:r>
    </w:p>
  </w:footnote>
  <w:footnote w:type="continuationSeparator" w:id="0">
    <w:p w14:paraId="1B809846" w14:textId="77777777" w:rsidR="000E01BD" w:rsidRDefault="000E01BD">
      <w:pPr>
        <w:spacing w:after="0" w:line="240" w:lineRule="auto"/>
      </w:pPr>
      <w:r>
        <w:continuationSeparator/>
      </w:r>
    </w:p>
  </w:footnote>
  <w:footnote w:type="continuationNotice" w:id="1">
    <w:p w14:paraId="58076E9E" w14:textId="77777777" w:rsidR="000E01BD" w:rsidRDefault="000E01BD">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D351A1" w:rsidRDefault="00D351A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CC56750" w:rsidR="00D351A1" w:rsidRDefault="00D351A1" w:rsidP="00A80B54">
    <w:pPr>
      <w:pStyle w:val="Header"/>
    </w:pPr>
    <w:r>
      <w:rPr>
        <w:noProof/>
      </w:rPr>
      <w:drawing>
        <wp:inline distT="0" distB="0" distL="0" distR="0" wp14:anchorId="4A5B185F" wp14:editId="6282C968">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D351A1" w:rsidRDefault="00D351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91"/>
    <w:rsid w:val="00005EB4"/>
    <w:rsid w:val="0001274C"/>
    <w:rsid w:val="00021527"/>
    <w:rsid w:val="00022991"/>
    <w:rsid w:val="00025069"/>
    <w:rsid w:val="000305FC"/>
    <w:rsid w:val="000502FC"/>
    <w:rsid w:val="00054A74"/>
    <w:rsid w:val="0008073A"/>
    <w:rsid w:val="00080AA9"/>
    <w:rsid w:val="00083656"/>
    <w:rsid w:val="000869B7"/>
    <w:rsid w:val="000906CD"/>
    <w:rsid w:val="000B1F1E"/>
    <w:rsid w:val="000B4164"/>
    <w:rsid w:val="000D3961"/>
    <w:rsid w:val="000D55AD"/>
    <w:rsid w:val="000D5E6A"/>
    <w:rsid w:val="000E01BD"/>
    <w:rsid w:val="001058A1"/>
    <w:rsid w:val="00112442"/>
    <w:rsid w:val="0013286D"/>
    <w:rsid w:val="00137CED"/>
    <w:rsid w:val="00156188"/>
    <w:rsid w:val="00163D46"/>
    <w:rsid w:val="00171910"/>
    <w:rsid w:val="00187995"/>
    <w:rsid w:val="001A059E"/>
    <w:rsid w:val="001C2E38"/>
    <w:rsid w:val="001C675E"/>
    <w:rsid w:val="001F760B"/>
    <w:rsid w:val="002033BA"/>
    <w:rsid w:val="00214441"/>
    <w:rsid w:val="00223034"/>
    <w:rsid w:val="00244619"/>
    <w:rsid w:val="0024505E"/>
    <w:rsid w:val="002528BE"/>
    <w:rsid w:val="002660A2"/>
    <w:rsid w:val="002702E9"/>
    <w:rsid w:val="0028581E"/>
    <w:rsid w:val="002866DC"/>
    <w:rsid w:val="002911EF"/>
    <w:rsid w:val="002A1B47"/>
    <w:rsid w:val="002D5B4A"/>
    <w:rsid w:val="00301FAC"/>
    <w:rsid w:val="00306FC5"/>
    <w:rsid w:val="00307B8C"/>
    <w:rsid w:val="003123FC"/>
    <w:rsid w:val="003131D0"/>
    <w:rsid w:val="0033593B"/>
    <w:rsid w:val="00343C93"/>
    <w:rsid w:val="00360F89"/>
    <w:rsid w:val="003A013B"/>
    <w:rsid w:val="003B4808"/>
    <w:rsid w:val="003C166F"/>
    <w:rsid w:val="003C36F9"/>
    <w:rsid w:val="003D2921"/>
    <w:rsid w:val="003D49FF"/>
    <w:rsid w:val="00404A72"/>
    <w:rsid w:val="0041065C"/>
    <w:rsid w:val="004200B2"/>
    <w:rsid w:val="00427C71"/>
    <w:rsid w:val="00430BE3"/>
    <w:rsid w:val="00431142"/>
    <w:rsid w:val="004337B2"/>
    <w:rsid w:val="004356E7"/>
    <w:rsid w:val="00435DEA"/>
    <w:rsid w:val="00463D4C"/>
    <w:rsid w:val="00473252"/>
    <w:rsid w:val="004740D2"/>
    <w:rsid w:val="00492A21"/>
    <w:rsid w:val="004C6883"/>
    <w:rsid w:val="004C7226"/>
    <w:rsid w:val="004D5309"/>
    <w:rsid w:val="004D5B41"/>
    <w:rsid w:val="004E5184"/>
    <w:rsid w:val="004F2049"/>
    <w:rsid w:val="004F5839"/>
    <w:rsid w:val="00510C27"/>
    <w:rsid w:val="00516497"/>
    <w:rsid w:val="00526D01"/>
    <w:rsid w:val="00540338"/>
    <w:rsid w:val="00546E66"/>
    <w:rsid w:val="0056150B"/>
    <w:rsid w:val="00564F4E"/>
    <w:rsid w:val="005660CF"/>
    <w:rsid w:val="00571BB0"/>
    <w:rsid w:val="0057779F"/>
    <w:rsid w:val="0058364F"/>
    <w:rsid w:val="00585BE9"/>
    <w:rsid w:val="005B6B2F"/>
    <w:rsid w:val="005B6ED8"/>
    <w:rsid w:val="005B77A0"/>
    <w:rsid w:val="005C151C"/>
    <w:rsid w:val="005C71D4"/>
    <w:rsid w:val="005E116D"/>
    <w:rsid w:val="006160FC"/>
    <w:rsid w:val="006232BA"/>
    <w:rsid w:val="00643144"/>
    <w:rsid w:val="006478A0"/>
    <w:rsid w:val="00657DAD"/>
    <w:rsid w:val="00663AFE"/>
    <w:rsid w:val="00673AF4"/>
    <w:rsid w:val="0069462F"/>
    <w:rsid w:val="006B4491"/>
    <w:rsid w:val="006C557E"/>
    <w:rsid w:val="00707E8F"/>
    <w:rsid w:val="00714F4D"/>
    <w:rsid w:val="007214E8"/>
    <w:rsid w:val="00725F40"/>
    <w:rsid w:val="00727222"/>
    <w:rsid w:val="00752A5F"/>
    <w:rsid w:val="00753A76"/>
    <w:rsid w:val="007969F4"/>
    <w:rsid w:val="007A3D6F"/>
    <w:rsid w:val="007A44B6"/>
    <w:rsid w:val="007C7C87"/>
    <w:rsid w:val="007D006D"/>
    <w:rsid w:val="007E310A"/>
    <w:rsid w:val="007F5026"/>
    <w:rsid w:val="0080446E"/>
    <w:rsid w:val="00811ECB"/>
    <w:rsid w:val="008260F7"/>
    <w:rsid w:val="0083347F"/>
    <w:rsid w:val="00837089"/>
    <w:rsid w:val="00837A6A"/>
    <w:rsid w:val="00845DE4"/>
    <w:rsid w:val="00862848"/>
    <w:rsid w:val="00866247"/>
    <w:rsid w:val="008707F8"/>
    <w:rsid w:val="00883C89"/>
    <w:rsid w:val="00894737"/>
    <w:rsid w:val="008968CC"/>
    <w:rsid w:val="008A6676"/>
    <w:rsid w:val="008C472E"/>
    <w:rsid w:val="008D6F1D"/>
    <w:rsid w:val="008F0F42"/>
    <w:rsid w:val="008F5DE2"/>
    <w:rsid w:val="00900617"/>
    <w:rsid w:val="00904B35"/>
    <w:rsid w:val="00910972"/>
    <w:rsid w:val="00922FD7"/>
    <w:rsid w:val="00930020"/>
    <w:rsid w:val="009333F3"/>
    <w:rsid w:val="00946D4F"/>
    <w:rsid w:val="009A3C51"/>
    <w:rsid w:val="009A40F0"/>
    <w:rsid w:val="009C0495"/>
    <w:rsid w:val="009C3C22"/>
    <w:rsid w:val="009F3743"/>
    <w:rsid w:val="00A0592A"/>
    <w:rsid w:val="00A1749A"/>
    <w:rsid w:val="00A462A7"/>
    <w:rsid w:val="00A52E79"/>
    <w:rsid w:val="00A56EA0"/>
    <w:rsid w:val="00A615C5"/>
    <w:rsid w:val="00A668FC"/>
    <w:rsid w:val="00A67ABF"/>
    <w:rsid w:val="00A80B54"/>
    <w:rsid w:val="00A81112"/>
    <w:rsid w:val="00A814B6"/>
    <w:rsid w:val="00A91905"/>
    <w:rsid w:val="00AA7E86"/>
    <w:rsid w:val="00AB45D5"/>
    <w:rsid w:val="00AD2CEF"/>
    <w:rsid w:val="00AD73C4"/>
    <w:rsid w:val="00AE4EC8"/>
    <w:rsid w:val="00AE5EA1"/>
    <w:rsid w:val="00AE709F"/>
    <w:rsid w:val="00AF522A"/>
    <w:rsid w:val="00B0071E"/>
    <w:rsid w:val="00B3665D"/>
    <w:rsid w:val="00B37A65"/>
    <w:rsid w:val="00B42256"/>
    <w:rsid w:val="00B440D3"/>
    <w:rsid w:val="00B61008"/>
    <w:rsid w:val="00B623A7"/>
    <w:rsid w:val="00B65BF1"/>
    <w:rsid w:val="00BA366F"/>
    <w:rsid w:val="00BC58FF"/>
    <w:rsid w:val="00BD3C85"/>
    <w:rsid w:val="00BE481D"/>
    <w:rsid w:val="00C039E4"/>
    <w:rsid w:val="00C14564"/>
    <w:rsid w:val="00C158C9"/>
    <w:rsid w:val="00C171C4"/>
    <w:rsid w:val="00C20DB3"/>
    <w:rsid w:val="00C34D84"/>
    <w:rsid w:val="00C40C7D"/>
    <w:rsid w:val="00C47755"/>
    <w:rsid w:val="00C5061A"/>
    <w:rsid w:val="00C57879"/>
    <w:rsid w:val="00CA046B"/>
    <w:rsid w:val="00CB2E11"/>
    <w:rsid w:val="00CB60CF"/>
    <w:rsid w:val="00CC0106"/>
    <w:rsid w:val="00CD0521"/>
    <w:rsid w:val="00CF48EE"/>
    <w:rsid w:val="00D13699"/>
    <w:rsid w:val="00D247DA"/>
    <w:rsid w:val="00D30CE1"/>
    <w:rsid w:val="00D351A1"/>
    <w:rsid w:val="00D47EC2"/>
    <w:rsid w:val="00D54168"/>
    <w:rsid w:val="00D92633"/>
    <w:rsid w:val="00DA06CC"/>
    <w:rsid w:val="00DD4296"/>
    <w:rsid w:val="00E1435C"/>
    <w:rsid w:val="00E25691"/>
    <w:rsid w:val="00E30092"/>
    <w:rsid w:val="00E364C7"/>
    <w:rsid w:val="00E42E75"/>
    <w:rsid w:val="00E47E7E"/>
    <w:rsid w:val="00E65EBE"/>
    <w:rsid w:val="00E777BD"/>
    <w:rsid w:val="00E86549"/>
    <w:rsid w:val="00E92432"/>
    <w:rsid w:val="00EA2030"/>
    <w:rsid w:val="00EC2473"/>
    <w:rsid w:val="00EC6401"/>
    <w:rsid w:val="00ED130F"/>
    <w:rsid w:val="00EE4700"/>
    <w:rsid w:val="00EE4B70"/>
    <w:rsid w:val="00EF7C8B"/>
    <w:rsid w:val="00F002B5"/>
    <w:rsid w:val="00F11DEC"/>
    <w:rsid w:val="00F12599"/>
    <w:rsid w:val="00F22F54"/>
    <w:rsid w:val="00F54BDC"/>
    <w:rsid w:val="00F63F8D"/>
    <w:rsid w:val="00F824E5"/>
    <w:rsid w:val="00F86CA3"/>
    <w:rsid w:val="00F95944"/>
    <w:rsid w:val="00FA0A57"/>
    <w:rsid w:val="00FC5CBE"/>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04AEF"/>
  <w15:docId w15:val="{6A8A57A2-8743-4708-8E24-76D6594E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0B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0B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45509">
      <w:bodyDiv w:val="1"/>
      <w:marLeft w:val="0"/>
      <w:marRight w:val="0"/>
      <w:marTop w:val="0"/>
      <w:marBottom w:val="0"/>
      <w:divBdr>
        <w:top w:val="none" w:sz="0" w:space="0" w:color="auto"/>
        <w:left w:val="none" w:sz="0" w:space="0" w:color="auto"/>
        <w:bottom w:val="none" w:sz="0" w:space="0" w:color="auto"/>
        <w:right w:val="none" w:sz="0" w:space="0" w:color="auto"/>
      </w:divBdr>
      <w:divsChild>
        <w:div w:id="1880122055">
          <w:marLeft w:val="0"/>
          <w:marRight w:val="0"/>
          <w:marTop w:val="0"/>
          <w:marBottom w:val="0"/>
          <w:divBdr>
            <w:top w:val="none" w:sz="0" w:space="0" w:color="auto"/>
            <w:left w:val="none" w:sz="0" w:space="0" w:color="auto"/>
            <w:bottom w:val="none" w:sz="0" w:space="0" w:color="auto"/>
            <w:right w:val="none" w:sz="0" w:space="0" w:color="auto"/>
          </w:divBdr>
          <w:divsChild>
            <w:div w:id="72751095">
              <w:marLeft w:val="0"/>
              <w:marRight w:val="0"/>
              <w:marTop w:val="0"/>
              <w:marBottom w:val="0"/>
              <w:divBdr>
                <w:top w:val="none" w:sz="0" w:space="0" w:color="auto"/>
                <w:left w:val="none" w:sz="0" w:space="0" w:color="auto"/>
                <w:bottom w:val="none" w:sz="0" w:space="0" w:color="auto"/>
                <w:right w:val="none" w:sz="0" w:space="0" w:color="auto"/>
              </w:divBdr>
              <w:divsChild>
                <w:div w:id="14763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705329110">
      <w:bodyDiv w:val="1"/>
      <w:marLeft w:val="0"/>
      <w:marRight w:val="0"/>
      <w:marTop w:val="0"/>
      <w:marBottom w:val="0"/>
      <w:divBdr>
        <w:top w:val="none" w:sz="0" w:space="0" w:color="auto"/>
        <w:left w:val="none" w:sz="0" w:space="0" w:color="auto"/>
        <w:bottom w:val="none" w:sz="0" w:space="0" w:color="auto"/>
        <w:right w:val="none" w:sz="0" w:space="0" w:color="auto"/>
      </w:divBdr>
    </w:div>
    <w:div w:id="752703524">
      <w:bodyDiv w:val="1"/>
      <w:marLeft w:val="0"/>
      <w:marRight w:val="0"/>
      <w:marTop w:val="0"/>
      <w:marBottom w:val="0"/>
      <w:divBdr>
        <w:top w:val="none" w:sz="0" w:space="0" w:color="auto"/>
        <w:left w:val="none" w:sz="0" w:space="0" w:color="auto"/>
        <w:bottom w:val="none" w:sz="0" w:space="0" w:color="auto"/>
        <w:right w:val="none" w:sz="0" w:space="0" w:color="auto"/>
      </w:divBdr>
      <w:divsChild>
        <w:div w:id="710419276">
          <w:marLeft w:val="0"/>
          <w:marRight w:val="0"/>
          <w:marTop w:val="0"/>
          <w:marBottom w:val="0"/>
          <w:divBdr>
            <w:top w:val="none" w:sz="0" w:space="0" w:color="auto"/>
            <w:left w:val="none" w:sz="0" w:space="0" w:color="auto"/>
            <w:bottom w:val="none" w:sz="0" w:space="0" w:color="auto"/>
            <w:right w:val="none" w:sz="0" w:space="0" w:color="auto"/>
          </w:divBdr>
          <w:divsChild>
            <w:div w:id="593708845">
              <w:marLeft w:val="0"/>
              <w:marRight w:val="0"/>
              <w:marTop w:val="0"/>
              <w:marBottom w:val="0"/>
              <w:divBdr>
                <w:top w:val="none" w:sz="0" w:space="0" w:color="auto"/>
                <w:left w:val="none" w:sz="0" w:space="0" w:color="auto"/>
                <w:bottom w:val="none" w:sz="0" w:space="0" w:color="auto"/>
                <w:right w:val="none" w:sz="0" w:space="0" w:color="auto"/>
              </w:divBdr>
              <w:divsChild>
                <w:div w:id="3949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67865">
      <w:bodyDiv w:val="1"/>
      <w:marLeft w:val="0"/>
      <w:marRight w:val="0"/>
      <w:marTop w:val="0"/>
      <w:marBottom w:val="0"/>
      <w:divBdr>
        <w:top w:val="none" w:sz="0" w:space="0" w:color="auto"/>
        <w:left w:val="none" w:sz="0" w:space="0" w:color="auto"/>
        <w:bottom w:val="none" w:sz="0" w:space="0" w:color="auto"/>
        <w:right w:val="none" w:sz="0" w:space="0" w:color="auto"/>
      </w:divBdr>
      <w:divsChild>
        <w:div w:id="65802586">
          <w:marLeft w:val="0"/>
          <w:marRight w:val="0"/>
          <w:marTop w:val="0"/>
          <w:marBottom w:val="0"/>
          <w:divBdr>
            <w:top w:val="none" w:sz="0" w:space="0" w:color="auto"/>
            <w:left w:val="none" w:sz="0" w:space="0" w:color="auto"/>
            <w:bottom w:val="none" w:sz="0" w:space="0" w:color="auto"/>
            <w:right w:val="none" w:sz="0" w:space="0" w:color="auto"/>
          </w:divBdr>
          <w:divsChild>
            <w:div w:id="1392919730">
              <w:marLeft w:val="0"/>
              <w:marRight w:val="0"/>
              <w:marTop w:val="0"/>
              <w:marBottom w:val="0"/>
              <w:divBdr>
                <w:top w:val="none" w:sz="0" w:space="0" w:color="auto"/>
                <w:left w:val="none" w:sz="0" w:space="0" w:color="auto"/>
                <w:bottom w:val="none" w:sz="0" w:space="0" w:color="auto"/>
                <w:right w:val="none" w:sz="0" w:space="0" w:color="auto"/>
              </w:divBdr>
              <w:divsChild>
                <w:div w:id="4938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41588">
      <w:bodyDiv w:val="1"/>
      <w:marLeft w:val="0"/>
      <w:marRight w:val="0"/>
      <w:marTop w:val="0"/>
      <w:marBottom w:val="0"/>
      <w:divBdr>
        <w:top w:val="none" w:sz="0" w:space="0" w:color="auto"/>
        <w:left w:val="none" w:sz="0" w:space="0" w:color="auto"/>
        <w:bottom w:val="none" w:sz="0" w:space="0" w:color="auto"/>
        <w:right w:val="none" w:sz="0" w:space="0" w:color="auto"/>
      </w:divBdr>
      <w:divsChild>
        <w:div w:id="1433086674">
          <w:marLeft w:val="0"/>
          <w:marRight w:val="0"/>
          <w:marTop w:val="0"/>
          <w:marBottom w:val="0"/>
          <w:divBdr>
            <w:top w:val="none" w:sz="0" w:space="0" w:color="auto"/>
            <w:left w:val="none" w:sz="0" w:space="0" w:color="auto"/>
            <w:bottom w:val="none" w:sz="0" w:space="0" w:color="auto"/>
            <w:right w:val="none" w:sz="0" w:space="0" w:color="auto"/>
          </w:divBdr>
          <w:divsChild>
            <w:div w:id="1167214285">
              <w:marLeft w:val="0"/>
              <w:marRight w:val="0"/>
              <w:marTop w:val="0"/>
              <w:marBottom w:val="0"/>
              <w:divBdr>
                <w:top w:val="none" w:sz="0" w:space="0" w:color="auto"/>
                <w:left w:val="none" w:sz="0" w:space="0" w:color="auto"/>
                <w:bottom w:val="none" w:sz="0" w:space="0" w:color="auto"/>
                <w:right w:val="none" w:sz="0" w:space="0" w:color="auto"/>
              </w:divBdr>
              <w:divsChild>
                <w:div w:id="5578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C2A6C7E22172FA4386A82EDF08912BC0"/>
        <w:category>
          <w:name w:val="General"/>
          <w:gallery w:val="placeholder"/>
        </w:category>
        <w:types>
          <w:type w:val="bbPlcHdr"/>
        </w:types>
        <w:behaviors>
          <w:behavior w:val="content"/>
        </w:behaviors>
        <w:guid w:val="{7ADE62E7-F297-A44E-A1D3-069CE9F2091E}"/>
      </w:docPartPr>
      <w:docPartBody>
        <w:p w:rsidR="00C76CCF" w:rsidRDefault="00C76CCF" w:rsidP="00C76CCF">
          <w:pPr>
            <w:pStyle w:val="C2A6C7E22172FA4386A82EDF08912BC0"/>
          </w:pPr>
          <w:r w:rsidRPr="0082333A">
            <w:rPr>
              <w:rStyle w:val="PlaceholderText"/>
            </w:rPr>
            <w:t>Choose a building block.</w:t>
          </w:r>
        </w:p>
      </w:docPartBody>
    </w:docPart>
    <w:docPart>
      <w:docPartPr>
        <w:name w:val="AE6E551C56AB42DB8433E4490C104796"/>
        <w:category>
          <w:name w:val="General"/>
          <w:gallery w:val="placeholder"/>
        </w:category>
        <w:types>
          <w:type w:val="bbPlcHdr"/>
        </w:types>
        <w:behaviors>
          <w:behavior w:val="content"/>
        </w:behaviors>
        <w:guid w:val="{3201248B-2D37-40F0-A8C7-9513B6CD9E64}"/>
      </w:docPartPr>
      <w:docPartBody>
        <w:p w:rsidR="00F53108" w:rsidRDefault="00A11350" w:rsidP="00A11350">
          <w:pPr>
            <w:pStyle w:val="AE6E551C56AB42DB8433E4490C104796"/>
          </w:pPr>
          <w:r w:rsidRPr="0082333A">
            <w:rPr>
              <w:rStyle w:val="PlaceholderText"/>
            </w:rPr>
            <w:t>Choose a building block.</w:t>
          </w:r>
        </w:p>
      </w:docPartBody>
    </w:docPart>
    <w:docPart>
      <w:docPartPr>
        <w:name w:val="10A84AFDB0E741268CE70A5BE61A26B7"/>
        <w:category>
          <w:name w:val="General"/>
          <w:gallery w:val="placeholder"/>
        </w:category>
        <w:types>
          <w:type w:val="bbPlcHdr"/>
        </w:types>
        <w:behaviors>
          <w:behavior w:val="content"/>
        </w:behaviors>
        <w:guid w:val="{8ED9B40A-1DFD-4EE7-B2C2-FA2A039A8C3D}"/>
      </w:docPartPr>
      <w:docPartBody>
        <w:p w:rsidR="00F53108" w:rsidRDefault="00A11350" w:rsidP="00A11350">
          <w:pPr>
            <w:pStyle w:val="10A84AFDB0E741268CE70A5BE61A26B7"/>
          </w:pPr>
          <w:r w:rsidRPr="0082333A">
            <w:rPr>
              <w:rStyle w:val="PlaceholderText"/>
            </w:rPr>
            <w:t>Choose a building block.</w:t>
          </w:r>
        </w:p>
      </w:docPartBody>
    </w:docPart>
    <w:docPart>
      <w:docPartPr>
        <w:name w:val="93B2DE488D734E2DB2042653FAF5E5C7"/>
        <w:category>
          <w:name w:val="General"/>
          <w:gallery w:val="placeholder"/>
        </w:category>
        <w:types>
          <w:type w:val="bbPlcHdr"/>
        </w:types>
        <w:behaviors>
          <w:behavior w:val="content"/>
        </w:behaviors>
        <w:guid w:val="{BD4F10F8-89C8-40F5-A23D-5CDD0DCE9A35}"/>
      </w:docPartPr>
      <w:docPartBody>
        <w:p w:rsidR="008A01FF" w:rsidRDefault="00D03CE8" w:rsidP="00D03CE8">
          <w:pPr>
            <w:pStyle w:val="93B2DE488D734E2DB2042653FAF5E5C7"/>
          </w:pPr>
          <w:r w:rsidRPr="0082333A">
            <w:rPr>
              <w:rStyle w:val="PlaceholderText"/>
            </w:rPr>
            <w:t>Choose a building block.</w:t>
          </w:r>
        </w:p>
      </w:docPartBody>
    </w:docPart>
    <w:docPart>
      <w:docPartPr>
        <w:name w:val="3AFC233BE86341E98828598AE83AACE7"/>
        <w:category>
          <w:name w:val="General"/>
          <w:gallery w:val="placeholder"/>
        </w:category>
        <w:types>
          <w:type w:val="bbPlcHdr"/>
        </w:types>
        <w:behaviors>
          <w:behavior w:val="content"/>
        </w:behaviors>
        <w:guid w:val="{76478B90-FB48-4C71-ABA3-D3832969DBFF}"/>
      </w:docPartPr>
      <w:docPartBody>
        <w:p w:rsidR="008A01FF" w:rsidRDefault="00D03CE8" w:rsidP="00D03CE8">
          <w:pPr>
            <w:pStyle w:val="3AFC233BE86341E98828598AE83AACE7"/>
          </w:pPr>
          <w:r w:rsidRPr="0082333A">
            <w:rPr>
              <w:rStyle w:val="PlaceholderText"/>
            </w:rPr>
            <w:t>Choose a building block.</w:t>
          </w:r>
        </w:p>
      </w:docPartBody>
    </w:docPart>
    <w:docPart>
      <w:docPartPr>
        <w:name w:val="B0A38F549300D74EA7B02AB3B9CF43A8"/>
        <w:category>
          <w:name w:val="General"/>
          <w:gallery w:val="placeholder"/>
        </w:category>
        <w:types>
          <w:type w:val="bbPlcHdr"/>
        </w:types>
        <w:behaviors>
          <w:behavior w:val="content"/>
        </w:behaviors>
        <w:guid w:val="{7A904361-D1AD-8C42-90AF-22FD5D40F065}"/>
      </w:docPartPr>
      <w:docPartBody>
        <w:p w:rsidR="008B7CBA" w:rsidRDefault="008B7CBA">
          <w:pPr>
            <w:pStyle w:val="B0A38F549300D74EA7B02AB3B9CF43A8"/>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游明朝">
    <w:charset w:val="80"/>
    <w:family w:val="roman"/>
    <w:pitch w:val="variable"/>
    <w:sig w:usb0="800002E7" w:usb1="2AC7FCFF" w:usb2="00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43"/>
    <w:rsid w:val="000D1089"/>
    <w:rsid w:val="0014329B"/>
    <w:rsid w:val="00155821"/>
    <w:rsid w:val="001E2B87"/>
    <w:rsid w:val="00244D61"/>
    <w:rsid w:val="00292EA1"/>
    <w:rsid w:val="004314E1"/>
    <w:rsid w:val="004F084C"/>
    <w:rsid w:val="005F1946"/>
    <w:rsid w:val="006679B6"/>
    <w:rsid w:val="00835D07"/>
    <w:rsid w:val="008716D4"/>
    <w:rsid w:val="008A01FF"/>
    <w:rsid w:val="008B7CBA"/>
    <w:rsid w:val="008C2D2C"/>
    <w:rsid w:val="008D04B7"/>
    <w:rsid w:val="00991871"/>
    <w:rsid w:val="00A11350"/>
    <w:rsid w:val="00A60BD1"/>
    <w:rsid w:val="00AD0CB1"/>
    <w:rsid w:val="00AF5CB8"/>
    <w:rsid w:val="00C76CCF"/>
    <w:rsid w:val="00C97D7C"/>
    <w:rsid w:val="00CA729A"/>
    <w:rsid w:val="00CD1643"/>
    <w:rsid w:val="00CE0A39"/>
    <w:rsid w:val="00CF5873"/>
    <w:rsid w:val="00D03CE8"/>
    <w:rsid w:val="00E33ADB"/>
    <w:rsid w:val="00F53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C2A6C7E22172FA4386A82EDF08912BC0">
    <w:name w:val="C2A6C7E22172FA4386A82EDF08912BC0"/>
    <w:rsid w:val="00C76CCF"/>
    <w:pPr>
      <w:spacing w:after="0" w:line="240" w:lineRule="auto"/>
    </w:pPr>
    <w:rPr>
      <w:sz w:val="24"/>
      <w:szCs w:val="24"/>
      <w:lang w:eastAsia="ja-JP"/>
    </w:rPr>
  </w:style>
  <w:style w:type="paragraph" w:customStyle="1" w:styleId="AE6E551C56AB42DB8433E4490C104796">
    <w:name w:val="AE6E551C56AB42DB8433E4490C104796"/>
    <w:rsid w:val="00A11350"/>
  </w:style>
  <w:style w:type="paragraph" w:customStyle="1" w:styleId="10A84AFDB0E741268CE70A5BE61A26B7">
    <w:name w:val="10A84AFDB0E741268CE70A5BE61A26B7"/>
    <w:rsid w:val="00A11350"/>
  </w:style>
  <w:style w:type="paragraph" w:customStyle="1" w:styleId="C461304F806742029B4600BF238D3BBF">
    <w:name w:val="C461304F806742029B4600BF238D3BBF"/>
    <w:rsid w:val="00835D07"/>
  </w:style>
  <w:style w:type="paragraph" w:customStyle="1" w:styleId="2A233344760D411F9D632C72D6B09C44">
    <w:name w:val="2A233344760D411F9D632C72D6B09C44"/>
    <w:rsid w:val="00D03CE8"/>
  </w:style>
  <w:style w:type="paragraph" w:customStyle="1" w:styleId="93B2DE488D734E2DB2042653FAF5E5C7">
    <w:name w:val="93B2DE488D734E2DB2042653FAF5E5C7"/>
    <w:rsid w:val="00D03CE8"/>
  </w:style>
  <w:style w:type="paragraph" w:customStyle="1" w:styleId="3AFC233BE86341E98828598AE83AACE7">
    <w:name w:val="3AFC233BE86341E98828598AE83AACE7"/>
    <w:rsid w:val="00D03CE8"/>
  </w:style>
  <w:style w:type="paragraph" w:customStyle="1" w:styleId="C7603779D27A4395AFC921FEB287B029">
    <w:name w:val="C7603779D27A4395AFC921FEB287B029"/>
    <w:rsid w:val="00D03CE8"/>
  </w:style>
  <w:style w:type="paragraph" w:customStyle="1" w:styleId="523E72C50770BD4C8699037D918FB8CE">
    <w:name w:val="523E72C50770BD4C8699037D918FB8CE"/>
    <w:rsid w:val="00AF5CB8"/>
    <w:pPr>
      <w:spacing w:after="0" w:line="240" w:lineRule="auto"/>
    </w:pPr>
    <w:rPr>
      <w:sz w:val="24"/>
      <w:szCs w:val="24"/>
      <w:lang w:eastAsia="ja-JP"/>
    </w:rPr>
  </w:style>
  <w:style w:type="paragraph" w:customStyle="1" w:styleId="44E165F19E7A4E43A35A6E9F40F366F6">
    <w:name w:val="44E165F19E7A4E43A35A6E9F40F366F6"/>
    <w:rsid w:val="00AF5CB8"/>
    <w:pPr>
      <w:spacing w:after="0" w:line="240" w:lineRule="auto"/>
    </w:pPr>
    <w:rPr>
      <w:sz w:val="24"/>
      <w:szCs w:val="24"/>
      <w:lang w:eastAsia="ja-JP"/>
    </w:rPr>
  </w:style>
  <w:style w:type="paragraph" w:customStyle="1" w:styleId="8A0500FCC36AA64AA100AA242A39CABA">
    <w:name w:val="8A0500FCC36AA64AA100AA242A39CABA"/>
    <w:rsid w:val="00AF5CB8"/>
    <w:pPr>
      <w:spacing w:after="0" w:line="240" w:lineRule="auto"/>
    </w:pPr>
    <w:rPr>
      <w:sz w:val="24"/>
      <w:szCs w:val="24"/>
      <w:lang w:eastAsia="ja-JP"/>
    </w:rPr>
  </w:style>
  <w:style w:type="paragraph" w:customStyle="1" w:styleId="B0A38F549300D74EA7B02AB3B9CF43A8">
    <w:name w:val="B0A38F549300D74EA7B02AB3B9CF43A8"/>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B3568-E93A-4DC8-97D6-D91900CB2A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0A6963-D282-4463-9DB5-5462F8A8C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47A74A-F0DF-4DFA-857B-CF1210CA4C91}">
  <ds:schemaRefs>
    <ds:schemaRef ds:uri="http://schemas.microsoft.com/sharepoint/v3/contenttype/forms"/>
  </ds:schemaRefs>
</ds:datastoreItem>
</file>

<file path=customXml/itemProps4.xml><?xml version="1.0" encoding="utf-8"?>
<ds:datastoreItem xmlns:ds="http://schemas.openxmlformats.org/officeDocument/2006/customXml" ds:itemID="{E65848EA-31D8-AC40-8E33-43DE6F5E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7</Pages>
  <Words>1523</Words>
  <Characters>8686</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19</cp:revision>
  <dcterms:created xsi:type="dcterms:W3CDTF">2017-07-26T18:27:00Z</dcterms:created>
  <dcterms:modified xsi:type="dcterms:W3CDTF">2017-10-09T19:49:00Z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