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Name________________________________Period__________________________Date____________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93" w:lineRule="exact"/>
        <w:rPr>
          <w:sz w:val="24"/>
          <w:szCs w:val="24"/>
          <w:color w:val="auto"/>
        </w:rPr>
      </w:pPr>
    </w:p>
    <w:p>
      <w:pPr>
        <w:jc w:val="center"/>
        <w:ind w:righ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0"/>
          <w:szCs w:val="40"/>
          <w:b w:val="1"/>
          <w:bCs w:val="1"/>
          <w:color w:val="323E4F"/>
        </w:rPr>
        <w:t xml:space="preserve">The ABC’s of Education Careers </w:t>
      </w:r>
      <w:r>
        <w:rPr>
          <w:rFonts w:ascii="Arial" w:cs="Arial" w:eastAsia="Arial" w:hAnsi="Arial"/>
          <w:sz w:val="40"/>
          <w:szCs w:val="40"/>
          <w:color w:val="FF0000"/>
        </w:rPr>
        <w:t>(Examples)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63500</wp:posOffset>
                </wp:positionV>
                <wp:extent cx="5982335" cy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23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3999pt,5pt" to="469.65pt,5pt" o:allowincell="f" strokecolor="#5B9BD5" strokeweight="0.9599pt"/>
            </w:pict>
          </mc:Fallback>
        </mc:AlternateConten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right="400"/>
        <w:spacing w:after="0" w:line="28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Interested in a career in education? There are many to choose from! Brainstorm with your group and generate a list of education careers for every letter of the alphabet.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9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A – </w:t>
      </w:r>
      <w:r>
        <w:rPr>
          <w:rFonts w:ascii="Arial" w:cs="Arial" w:eastAsia="Arial" w:hAnsi="Arial"/>
          <w:sz w:val="27"/>
          <w:szCs w:val="27"/>
          <w:color w:val="FF0000"/>
        </w:rPr>
        <w:t>Agricultural Science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N – </w:t>
      </w:r>
      <w:r>
        <w:rPr>
          <w:rFonts w:ascii="Arial" w:cs="Arial" w:eastAsia="Arial" w:hAnsi="Arial"/>
          <w:sz w:val="31"/>
          <w:szCs w:val="31"/>
          <w:color w:val="FF0000"/>
        </w:rPr>
        <w:t>Nursery School Teachers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B – </w:t>
      </w:r>
      <w:r>
        <w:rPr>
          <w:rFonts w:ascii="Arial" w:cs="Arial" w:eastAsia="Arial" w:hAnsi="Arial"/>
          <w:sz w:val="32"/>
          <w:szCs w:val="32"/>
          <w:color w:val="FF0000"/>
        </w:rPr>
        <w:t>Business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O – </w:t>
      </w:r>
      <w:r>
        <w:rPr>
          <w:rFonts w:ascii="Arial" w:cs="Arial" w:eastAsia="Arial" w:hAnsi="Arial"/>
          <w:sz w:val="18"/>
          <w:szCs w:val="18"/>
          <w:color w:val="FF0000"/>
        </w:rPr>
        <w:t>Occupational Therapy Professors, Postsecondary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C – </w:t>
      </w:r>
      <w:r>
        <w:rPr>
          <w:rFonts w:ascii="Arial" w:cs="Arial" w:eastAsia="Arial" w:hAnsi="Arial"/>
          <w:sz w:val="20"/>
          <w:szCs w:val="20"/>
          <w:color w:val="FF0000"/>
        </w:rPr>
        <w:t>Career and Technical Education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2"/>
          <w:szCs w:val="32"/>
          <w:color w:val="auto"/>
        </w:rPr>
        <w:t xml:space="preserve">P – </w:t>
      </w:r>
      <w:r>
        <w:rPr>
          <w:rFonts w:ascii="Arial" w:cs="Arial" w:eastAsia="Arial" w:hAnsi="Arial"/>
          <w:sz w:val="32"/>
          <w:szCs w:val="32"/>
          <w:color w:val="FF0000"/>
        </w:rPr>
        <w:t>Principals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D – </w:t>
      </w:r>
      <w:r>
        <w:rPr>
          <w:rFonts w:ascii="Arial" w:cs="Arial" w:eastAsia="Arial" w:hAnsi="Arial"/>
          <w:sz w:val="27"/>
          <w:szCs w:val="27"/>
          <w:color w:val="FF0000"/>
        </w:rPr>
        <w:t>Distance Learning Coordinators</w:t>
      </w:r>
      <w:r>
        <w:rPr>
          <w:rFonts w:ascii="Arial" w:cs="Arial" w:eastAsia="Arial" w:hAnsi="Arial"/>
          <w:sz w:val="32"/>
          <w:szCs w:val="32"/>
          <w:color w:val="auto"/>
        </w:rPr>
        <w:tab/>
        <w:t xml:space="preserve">Q – </w:t>
      </w:r>
      <w:r>
        <w:rPr>
          <w:rFonts w:ascii="Arial" w:cs="Arial" w:eastAsia="Arial" w:hAnsi="Arial"/>
          <w:sz w:val="27"/>
          <w:szCs w:val="27"/>
          <w:color w:val="FF0000"/>
        </w:rPr>
        <w:t>Quality Control Instructors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E – </w:t>
      </w:r>
      <w:r>
        <w:rPr>
          <w:rFonts w:ascii="Arial" w:cs="Arial" w:eastAsia="Arial" w:hAnsi="Arial"/>
          <w:sz w:val="32"/>
          <w:szCs w:val="32"/>
          <w:color w:val="FF0000"/>
        </w:rPr>
        <w:t>Economics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R – </w:t>
      </w:r>
      <w:r>
        <w:rPr>
          <w:rFonts w:ascii="Arial" w:cs="Arial" w:eastAsia="Arial" w:hAnsi="Arial"/>
          <w:sz w:val="31"/>
          <w:szCs w:val="31"/>
          <w:color w:val="FF0000"/>
        </w:rPr>
        <w:t>Research Librarians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F – </w:t>
      </w:r>
      <w:r>
        <w:rPr>
          <w:rFonts w:ascii="Arial" w:cs="Arial" w:eastAsia="Arial" w:hAnsi="Arial"/>
          <w:sz w:val="32"/>
          <w:szCs w:val="32"/>
          <w:color w:val="FF0000"/>
        </w:rPr>
        <w:t>Foreign Language Teachers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 S – </w:t>
      </w:r>
      <w:r>
        <w:rPr>
          <w:rFonts w:ascii="Arial" w:cs="Arial" w:eastAsia="Arial" w:hAnsi="Arial"/>
          <w:sz w:val="32"/>
          <w:szCs w:val="32"/>
          <w:color w:val="FF0000"/>
        </w:rPr>
        <w:t>Superintendents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G – </w:t>
      </w:r>
      <w:r>
        <w:rPr>
          <w:rFonts w:ascii="Arial" w:cs="Arial" w:eastAsia="Arial" w:hAnsi="Arial"/>
          <w:sz w:val="32"/>
          <w:szCs w:val="32"/>
          <w:color w:val="FF0000"/>
        </w:rPr>
        <w:t>Geography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2"/>
          <w:szCs w:val="32"/>
          <w:color w:val="auto"/>
        </w:rPr>
        <w:t xml:space="preserve">T – </w:t>
      </w:r>
      <w:r>
        <w:rPr>
          <w:rFonts w:ascii="Arial" w:cs="Arial" w:eastAsia="Arial" w:hAnsi="Arial"/>
          <w:sz w:val="32"/>
          <w:szCs w:val="32"/>
          <w:color w:val="FF0000"/>
        </w:rPr>
        <w:t>Teacher Assistants, Tutors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H – </w:t>
      </w:r>
      <w:r>
        <w:rPr>
          <w:rFonts w:ascii="Arial" w:cs="Arial" w:eastAsia="Arial" w:hAnsi="Arial"/>
          <w:sz w:val="32"/>
          <w:szCs w:val="32"/>
          <w:color w:val="FF0000"/>
        </w:rPr>
        <w:t>Health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U – </w:t>
      </w:r>
      <w:r>
        <w:rPr>
          <w:rFonts w:ascii="Arial" w:cs="Arial" w:eastAsia="Arial" w:hAnsi="Arial"/>
          <w:sz w:val="19"/>
          <w:szCs w:val="19"/>
          <w:color w:val="FF0000"/>
        </w:rPr>
        <w:t>University Administrators, Postsecondary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I – </w:t>
      </w:r>
      <w:r>
        <w:rPr>
          <w:rFonts w:ascii="Arial" w:cs="Arial" w:eastAsia="Arial" w:hAnsi="Arial"/>
          <w:sz w:val="32"/>
          <w:szCs w:val="32"/>
          <w:color w:val="FF0000"/>
        </w:rPr>
        <w:t>Instructional Coordinators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V – </w:t>
      </w:r>
      <w:r>
        <w:rPr>
          <w:rFonts w:ascii="Arial" w:cs="Arial" w:eastAsia="Arial" w:hAnsi="Arial"/>
          <w:sz w:val="31"/>
          <w:szCs w:val="31"/>
          <w:color w:val="FF0000"/>
        </w:rPr>
        <w:t>Vice-Principals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J – </w:t>
      </w:r>
      <w:r>
        <w:rPr>
          <w:rFonts w:ascii="Arial" w:cs="Arial" w:eastAsia="Arial" w:hAnsi="Arial"/>
          <w:sz w:val="32"/>
          <w:szCs w:val="32"/>
          <w:color w:val="FF0000"/>
        </w:rPr>
        <w:t>Journalism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W – </w:t>
      </w:r>
      <w:r>
        <w:rPr>
          <w:rFonts w:ascii="Arial" w:cs="Arial" w:eastAsia="Arial" w:hAnsi="Arial"/>
          <w:sz w:val="31"/>
          <w:szCs w:val="31"/>
          <w:color w:val="FF0000"/>
        </w:rPr>
        <w:t>Weight Training Instructors</w:t>
      </w:r>
    </w:p>
    <w:p>
      <w:pPr>
        <w:spacing w:after="0" w:line="256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K – </w:t>
      </w:r>
      <w:r>
        <w:rPr>
          <w:rFonts w:ascii="Arial" w:cs="Arial" w:eastAsia="Arial" w:hAnsi="Arial"/>
          <w:sz w:val="32"/>
          <w:szCs w:val="32"/>
          <w:color w:val="FF0000"/>
        </w:rPr>
        <w:t>Kindergarten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2"/>
          <w:szCs w:val="32"/>
          <w:color w:val="auto"/>
        </w:rPr>
        <w:t xml:space="preserve">X – </w:t>
      </w:r>
      <w:r>
        <w:rPr>
          <w:rFonts w:ascii="Arial" w:cs="Arial" w:eastAsia="Arial" w:hAnsi="Arial"/>
          <w:sz w:val="27"/>
          <w:szCs w:val="27"/>
          <w:color w:val="FF0000"/>
        </w:rPr>
        <w:t>X-Ray Technician Instructors</w:t>
      </w: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L – </w:t>
      </w:r>
      <w:r>
        <w:rPr>
          <w:rFonts w:ascii="Arial" w:cs="Arial" w:eastAsia="Arial" w:hAnsi="Arial"/>
          <w:sz w:val="32"/>
          <w:szCs w:val="32"/>
          <w:color w:val="FF0000"/>
        </w:rPr>
        <w:t>Librarians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Y – </w:t>
      </w:r>
      <w:r>
        <w:rPr>
          <w:rFonts w:ascii="Arial" w:cs="Arial" w:eastAsia="Arial" w:hAnsi="Arial"/>
          <w:sz w:val="31"/>
          <w:szCs w:val="31"/>
          <w:color w:val="FF0000"/>
        </w:rPr>
        <w:t>Youth Program Directors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 xml:space="preserve">M – </w:t>
      </w:r>
      <w:r>
        <w:rPr>
          <w:rFonts w:ascii="Arial" w:cs="Arial" w:eastAsia="Arial" w:hAnsi="Arial"/>
          <w:sz w:val="32"/>
          <w:szCs w:val="32"/>
          <w:color w:val="FF0000"/>
        </w:rPr>
        <w:t>Math Teachers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31"/>
          <w:szCs w:val="31"/>
          <w:color w:val="auto"/>
        </w:rPr>
        <w:t xml:space="preserve">Z – </w:t>
      </w:r>
      <w:r>
        <w:rPr>
          <w:rFonts w:ascii="Arial" w:cs="Arial" w:eastAsia="Arial" w:hAnsi="Arial"/>
          <w:sz w:val="19"/>
          <w:szCs w:val="19"/>
          <w:color w:val="FF0000"/>
        </w:rPr>
        <w:t>Zumba Instructors, Zoology Professor,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53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FF0000"/>
        </w:rPr>
        <w:t>Postsecondary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5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Source: Occupational Outlook Handbook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56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A-Z Index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4780"/>
        <w:spacing w:after="0"/>
        <w:rPr>
          <w:rFonts w:ascii="Arial" w:cs="Arial" w:eastAsia="Arial" w:hAnsi="Arial"/>
          <w:sz w:val="20"/>
          <w:szCs w:val="20"/>
          <w:u w:val="single" w:color="auto"/>
          <w:color w:val="0563C1"/>
        </w:rPr>
      </w:pPr>
      <w:hyperlink r:id="rId8">
        <w:r>
          <w:rPr>
            <w:rFonts w:ascii="Arial" w:cs="Arial" w:eastAsia="Arial" w:hAnsi="Arial"/>
            <w:sz w:val="20"/>
            <w:szCs w:val="20"/>
            <w:u w:val="single" w:color="auto"/>
            <w:color w:val="0563C1"/>
          </w:rPr>
          <w:t>http://www.bls.gov/ooh/a-z-index.htm#Z</w:t>
        </w:r>
      </w:hyperlink>
    </w:p>
    <w:p>
      <w:pPr>
        <w:sectPr>
          <w:pgSz w:w="12240" w:h="15840" w:orient="portrait"/>
          <w:cols w:equalWidth="0" w:num="1">
            <w:col w:w="9360"/>
          </w:cols>
          <w:pgMar w:left="1440" w:top="721" w:right="144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>Career Opportunities in Education and Training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9"/>
          <w:szCs w:val="19"/>
          <w:color w:val="auto"/>
        </w:rPr>
        <w:t>Copyright © Texas Education Agency, 2015. All rights reserved.</w:t>
      </w:r>
    </w:p>
    <w:sectPr>
      <w:pgSz w:w="12240" w:h="15840" w:orient="portrait"/>
      <w:cols w:equalWidth="0" w:num="1">
        <w:col w:w="9360"/>
      </w:cols>
      <w:pgMar w:left="1440" w:top="721" w:right="14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hyperlink" Target="http://www.bls.gov/ooh/a-z-index.htm#Z" TargetMode="Externa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2017-06-01T15:16:41Z</dcterms:created>
  <dcterms:modified xsi:type="dcterms:W3CDTF">2017-06-01T15:16:41Z</dcterms:modified>
</cp:coreProperties>
</file>