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EE77929" w14:textId="77777777" w:rsidR="00411F0D" w:rsidRPr="00411F0D" w:rsidRDefault="00411F0D" w:rsidP="00411F0D">
      <w:pPr>
        <w:spacing w:after="0" w:line="240" w:lineRule="auto"/>
        <w:ind w:left="2420"/>
        <w:rPr>
          <w:rFonts w:ascii="Open Sans Regular" w:eastAsia="ＭＳ 明朝" w:hAnsi="Open Sans Regular" w:cs="Times New Roman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>Career Pathways Terms and Definitions</w:t>
      </w:r>
    </w:p>
    <w:p w14:paraId="71201274" w14:textId="77777777" w:rsidR="00411F0D" w:rsidRPr="00411F0D" w:rsidRDefault="00411F0D" w:rsidP="00411F0D">
      <w:pPr>
        <w:spacing w:after="0" w:line="200" w:lineRule="exact"/>
        <w:rPr>
          <w:rFonts w:ascii="Open Sans Regular" w:eastAsia="ＭＳ 明朝" w:hAnsi="Open Sans Regular" w:cs="Times New Roman"/>
          <w:sz w:val="24"/>
          <w:szCs w:val="24"/>
        </w:rPr>
      </w:pPr>
    </w:p>
    <w:p w14:paraId="7670CFF1" w14:textId="77777777" w:rsidR="00411F0D" w:rsidRPr="00411F0D" w:rsidRDefault="00411F0D" w:rsidP="00411F0D">
      <w:pPr>
        <w:spacing w:after="0" w:line="200" w:lineRule="exact"/>
        <w:rPr>
          <w:rFonts w:ascii="Open Sans Regular" w:eastAsia="ＭＳ 明朝" w:hAnsi="Open Sans Regular" w:cs="Times New Roman"/>
          <w:sz w:val="24"/>
          <w:szCs w:val="24"/>
        </w:rPr>
      </w:pPr>
    </w:p>
    <w:p w14:paraId="60E64EA7" w14:textId="77777777" w:rsidR="00411F0D" w:rsidRPr="00411F0D" w:rsidRDefault="00411F0D" w:rsidP="00411F0D">
      <w:pPr>
        <w:spacing w:after="0" w:line="245" w:lineRule="exact"/>
        <w:rPr>
          <w:rFonts w:ascii="Open Sans Regular" w:eastAsia="ＭＳ 明朝" w:hAnsi="Open Sans Regular" w:cs="Times New Roman"/>
          <w:sz w:val="24"/>
          <w:szCs w:val="24"/>
        </w:rPr>
      </w:pPr>
    </w:p>
    <w:p w14:paraId="7E64517A" w14:textId="77777777" w:rsidR="00411F0D" w:rsidRPr="00411F0D" w:rsidRDefault="00411F0D" w:rsidP="00411F0D">
      <w:pPr>
        <w:numPr>
          <w:ilvl w:val="0"/>
          <w:numId w:val="2"/>
        </w:numPr>
        <w:tabs>
          <w:tab w:val="left" w:pos="360"/>
        </w:tabs>
        <w:spacing w:after="0" w:line="218" w:lineRule="auto"/>
        <w:ind w:left="360" w:right="120"/>
        <w:rPr>
          <w:rFonts w:ascii="Open Sans Regular" w:eastAsia="Calibri" w:hAnsi="Open Sans Regular" w:cs="Calibri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Career Pathways - </w:t>
      </w:r>
      <w:r w:rsidRPr="00411F0D">
        <w:rPr>
          <w:rFonts w:ascii="Open Sans Regular" w:eastAsia="Calibri" w:hAnsi="Open Sans Regular" w:cs="Calibri"/>
          <w:sz w:val="24"/>
          <w:szCs w:val="24"/>
        </w:rPr>
        <w:t>is a workforce development strategy used in the United States to support workers’</w:t>
      </w: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sz w:val="24"/>
          <w:szCs w:val="24"/>
        </w:rPr>
        <w:t>transitions from education into and through the workforce.</w:t>
      </w:r>
    </w:p>
    <w:p w14:paraId="6996BC57" w14:textId="77777777" w:rsidR="00411F0D" w:rsidRPr="00411F0D" w:rsidRDefault="00411F0D" w:rsidP="00411F0D">
      <w:pPr>
        <w:spacing w:after="0" w:line="346" w:lineRule="exact"/>
        <w:rPr>
          <w:rFonts w:ascii="Open Sans Regular" w:eastAsia="Calibri" w:hAnsi="Open Sans Regular" w:cs="Calibri"/>
          <w:sz w:val="24"/>
          <w:szCs w:val="24"/>
        </w:rPr>
      </w:pPr>
    </w:p>
    <w:p w14:paraId="56C43BBB" w14:textId="77777777" w:rsidR="00411F0D" w:rsidRPr="00411F0D" w:rsidRDefault="00411F0D" w:rsidP="00411F0D">
      <w:pPr>
        <w:numPr>
          <w:ilvl w:val="0"/>
          <w:numId w:val="2"/>
        </w:numPr>
        <w:tabs>
          <w:tab w:val="left" w:pos="360"/>
        </w:tabs>
        <w:spacing w:after="0" w:line="218" w:lineRule="auto"/>
        <w:ind w:left="360" w:right="700"/>
        <w:rPr>
          <w:rFonts w:ascii="Open Sans Regular" w:eastAsia="Calibri" w:hAnsi="Open Sans Regular" w:cs="Calibri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Programs of Study - </w:t>
      </w:r>
      <w:r w:rsidRPr="00411F0D">
        <w:rPr>
          <w:rFonts w:ascii="Open Sans Regular" w:eastAsia="Calibri" w:hAnsi="Open Sans Regular" w:cs="Calibri"/>
          <w:sz w:val="24"/>
          <w:szCs w:val="24"/>
        </w:rPr>
        <w:t>is an academic and career plan developed by your school to help move you</w:t>
      </w: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sz w:val="24"/>
          <w:szCs w:val="24"/>
        </w:rPr>
        <w:t>towards a college and career path.</w:t>
      </w:r>
    </w:p>
    <w:p w14:paraId="413464E0" w14:textId="77777777" w:rsidR="00411F0D" w:rsidRPr="00411F0D" w:rsidRDefault="00411F0D" w:rsidP="00411F0D">
      <w:pPr>
        <w:spacing w:after="0" w:line="346" w:lineRule="exact"/>
        <w:rPr>
          <w:rFonts w:ascii="Open Sans Regular" w:eastAsia="Calibri" w:hAnsi="Open Sans Regular" w:cs="Calibri"/>
          <w:sz w:val="24"/>
          <w:szCs w:val="24"/>
        </w:rPr>
      </w:pPr>
    </w:p>
    <w:p w14:paraId="120ECD74" w14:textId="77777777" w:rsidR="00411F0D" w:rsidRPr="00411F0D" w:rsidRDefault="00411F0D" w:rsidP="00411F0D">
      <w:pPr>
        <w:numPr>
          <w:ilvl w:val="0"/>
          <w:numId w:val="2"/>
        </w:numPr>
        <w:tabs>
          <w:tab w:val="left" w:pos="360"/>
        </w:tabs>
        <w:spacing w:after="0" w:line="225" w:lineRule="auto"/>
        <w:ind w:left="360" w:right="160"/>
        <w:rPr>
          <w:rFonts w:ascii="Open Sans Regular" w:eastAsia="Calibri" w:hAnsi="Open Sans Regular" w:cs="Calibri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Bureau of Labor Statistics (BLS) - </w:t>
      </w:r>
      <w:r w:rsidRPr="00411F0D">
        <w:rPr>
          <w:rFonts w:ascii="Open Sans Regular" w:eastAsia="Calibri" w:hAnsi="Open Sans Regular" w:cs="Calibri"/>
          <w:sz w:val="24"/>
          <w:szCs w:val="24"/>
        </w:rPr>
        <w:t>is</w:t>
      </w: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a United States government agency that produces economic data</w:t>
      </w: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that reflects the state of the United States’ economy. This data includes the Consumer Price Index (CPI), the unemployment rate, and the Producer Price Index (PPI).</w:t>
      </w:r>
    </w:p>
    <w:p w14:paraId="5CEC9A14" w14:textId="77777777" w:rsidR="00411F0D" w:rsidRPr="00411F0D" w:rsidRDefault="00411F0D" w:rsidP="00411F0D">
      <w:pPr>
        <w:spacing w:after="0" w:line="350" w:lineRule="exact"/>
        <w:rPr>
          <w:rFonts w:ascii="Open Sans Regular" w:eastAsia="Calibri" w:hAnsi="Open Sans Regular" w:cs="Calibri"/>
          <w:sz w:val="24"/>
          <w:szCs w:val="24"/>
        </w:rPr>
      </w:pPr>
    </w:p>
    <w:p w14:paraId="7BDFE148" w14:textId="77777777" w:rsidR="00411F0D" w:rsidRPr="00411F0D" w:rsidRDefault="00411F0D" w:rsidP="00411F0D">
      <w:pPr>
        <w:numPr>
          <w:ilvl w:val="0"/>
          <w:numId w:val="2"/>
        </w:numPr>
        <w:tabs>
          <w:tab w:val="left" w:pos="360"/>
        </w:tabs>
        <w:spacing w:after="0" w:line="225" w:lineRule="auto"/>
        <w:ind w:left="360" w:right="100"/>
        <w:rPr>
          <w:rFonts w:ascii="Open Sans Regular" w:eastAsia="Calibri" w:hAnsi="Open Sans Regular" w:cs="Calibri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Department of Labor (DOL) -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is a United States government cabinet body responsible for standards in</w:t>
      </w:r>
      <w:r w:rsidRPr="00411F0D">
        <w:rPr>
          <w:rFonts w:ascii="Open Sans Regular" w:eastAsia="Calibri" w:hAnsi="Open Sans Regular" w:cs="Calibri"/>
          <w:b/>
          <w:bCs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occupational safety, wages and number of hours worked, unemployment insurance benefits, re-employment services, and a portion of the country's economic statistics.</w:t>
      </w:r>
    </w:p>
    <w:p w14:paraId="56D27633" w14:textId="77777777" w:rsidR="00411F0D" w:rsidRPr="00411F0D" w:rsidRDefault="00411F0D" w:rsidP="00411F0D">
      <w:pPr>
        <w:spacing w:after="0" w:line="347" w:lineRule="exact"/>
        <w:rPr>
          <w:rFonts w:ascii="Open Sans Regular" w:eastAsia="Calibri" w:hAnsi="Open Sans Regular" w:cs="Calibri"/>
          <w:sz w:val="24"/>
          <w:szCs w:val="24"/>
        </w:rPr>
      </w:pPr>
    </w:p>
    <w:p w14:paraId="630D63DB" w14:textId="77777777" w:rsidR="00411F0D" w:rsidRPr="00411F0D" w:rsidRDefault="00411F0D" w:rsidP="00411F0D">
      <w:pPr>
        <w:numPr>
          <w:ilvl w:val="0"/>
          <w:numId w:val="2"/>
        </w:numPr>
        <w:tabs>
          <w:tab w:val="left" w:pos="360"/>
        </w:tabs>
        <w:spacing w:after="0" w:line="225" w:lineRule="auto"/>
        <w:ind w:left="360"/>
        <w:rPr>
          <w:rFonts w:ascii="Open Sans Regular" w:eastAsia="Calibri" w:hAnsi="Open Sans Regular" w:cs="Calibri"/>
          <w:sz w:val="24"/>
          <w:szCs w:val="24"/>
        </w:rPr>
      </w:pP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>O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*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 xml:space="preserve">NET </w:t>
      </w:r>
      <w:r w:rsidRPr="00411F0D">
        <w:rPr>
          <w:rFonts w:ascii="Open Sans Regular" w:eastAsia="Calibri" w:hAnsi="Open Sans Regular" w:cs="Calibri"/>
          <w:b/>
          <w:bCs/>
          <w:color w:val="000000"/>
          <w:sz w:val="24"/>
          <w:szCs w:val="24"/>
        </w:rPr>
        <w:t>Online -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000000"/>
          <w:sz w:val="24"/>
          <w:szCs w:val="24"/>
        </w:rPr>
        <w:t>is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the Occupational Information Network (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>O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*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>NET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). It is a free online database that</w:t>
      </w:r>
      <w:r w:rsidRPr="00411F0D">
        <w:rPr>
          <w:rFonts w:ascii="Open Sans Regular" w:eastAsia="Calibri" w:hAnsi="Open Sans Regular" w:cs="Calibri"/>
          <w:b/>
          <w:bCs/>
          <w:color w:val="222222"/>
          <w:sz w:val="24"/>
          <w:szCs w:val="24"/>
        </w:rPr>
        <w:t xml:space="preserve"> </w:t>
      </w:r>
      <w:r w:rsidRPr="00411F0D">
        <w:rPr>
          <w:rFonts w:ascii="Open Sans Regular" w:eastAsia="Calibri" w:hAnsi="Open Sans Regular" w:cs="Calibri"/>
          <w:color w:val="222222"/>
          <w:sz w:val="24"/>
          <w:szCs w:val="24"/>
        </w:rPr>
        <w:t>contains hundreds of occupational definitions to help students, job seekers, businesses, and workforce development professionals to understand today's world of work in the United States.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824F3" w14:textId="77777777" w:rsidR="0096469E" w:rsidRDefault="0096469E" w:rsidP="00E7721B">
      <w:pPr>
        <w:spacing w:after="0" w:line="240" w:lineRule="auto"/>
      </w:pPr>
      <w:r>
        <w:separator/>
      </w:r>
    </w:p>
  </w:endnote>
  <w:endnote w:type="continuationSeparator" w:id="0">
    <w:p w14:paraId="4A48E311" w14:textId="77777777" w:rsidR="0096469E" w:rsidRDefault="009646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 Regular"/>
    <w:charset w:val="00"/>
    <w:family w:val="auto"/>
    <w:pitch w:val="default"/>
  </w:font>
  <w:font w:name="Open Sans Regular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6523D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546A" w14:textId="77777777" w:rsidR="0096469E" w:rsidRDefault="0096469E" w:rsidP="00E7721B">
      <w:pPr>
        <w:spacing w:after="0" w:line="240" w:lineRule="auto"/>
      </w:pPr>
      <w:r>
        <w:separator/>
      </w:r>
    </w:p>
  </w:footnote>
  <w:footnote w:type="continuationSeparator" w:id="0">
    <w:p w14:paraId="3C2BBE0C" w14:textId="77777777" w:rsidR="0096469E" w:rsidRDefault="009646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9E"/>
    <w:multiLevelType w:val="hybridMultilevel"/>
    <w:tmpl w:val="AB00B884"/>
    <w:lvl w:ilvl="0" w:tplc="26004912">
      <w:start w:val="1"/>
      <w:numFmt w:val="decimal"/>
      <w:lvlText w:val="%1."/>
      <w:lvlJc w:val="left"/>
    </w:lvl>
    <w:lvl w:ilvl="1" w:tplc="9042AD00">
      <w:numFmt w:val="decimal"/>
      <w:lvlText w:val=""/>
      <w:lvlJc w:val="left"/>
    </w:lvl>
    <w:lvl w:ilvl="2" w:tplc="80083B36">
      <w:numFmt w:val="decimal"/>
      <w:lvlText w:val=""/>
      <w:lvlJc w:val="left"/>
    </w:lvl>
    <w:lvl w:ilvl="3" w:tplc="E32CB452">
      <w:numFmt w:val="decimal"/>
      <w:lvlText w:val=""/>
      <w:lvlJc w:val="left"/>
    </w:lvl>
    <w:lvl w:ilvl="4" w:tplc="57DAAEC4">
      <w:numFmt w:val="decimal"/>
      <w:lvlText w:val=""/>
      <w:lvlJc w:val="left"/>
    </w:lvl>
    <w:lvl w:ilvl="5" w:tplc="1A3E41D2">
      <w:numFmt w:val="decimal"/>
      <w:lvlText w:val=""/>
      <w:lvlJc w:val="left"/>
    </w:lvl>
    <w:lvl w:ilvl="6" w:tplc="7B4EE1CC">
      <w:numFmt w:val="decimal"/>
      <w:lvlText w:val=""/>
      <w:lvlJc w:val="left"/>
    </w:lvl>
    <w:lvl w:ilvl="7" w:tplc="EDFC5F90">
      <w:numFmt w:val="decimal"/>
      <w:lvlText w:val=""/>
      <w:lvlJc w:val="left"/>
    </w:lvl>
    <w:lvl w:ilvl="8" w:tplc="B1E2BBA8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041152"/>
    <w:rsid w:val="00381146"/>
    <w:rsid w:val="003D49FF"/>
    <w:rsid w:val="00411F0D"/>
    <w:rsid w:val="00475405"/>
    <w:rsid w:val="004C7226"/>
    <w:rsid w:val="0053407E"/>
    <w:rsid w:val="00644384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Jeff Wheatcraft</cp:lastModifiedBy>
  <cp:revision>2</cp:revision>
  <cp:lastPrinted>2017-07-12T15:24:00Z</cp:lastPrinted>
  <dcterms:created xsi:type="dcterms:W3CDTF">2017-07-25T23:41:00Z</dcterms:created>
  <dcterms:modified xsi:type="dcterms:W3CDTF">2017-07-25T23:41:00Z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